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4B3" w:rsidRDefault="008B14B3"/>
    <w:p w:rsidR="008B14B3" w:rsidRDefault="008B14B3"/>
    <w:p w:rsidR="008B14B3" w:rsidRDefault="008B14B3"/>
    <w:p w:rsidR="008B14B3" w:rsidRDefault="008B14B3"/>
    <w:p w:rsidR="008B14B3" w:rsidRDefault="008B14B3"/>
    <w:p w:rsidR="008B14B3" w:rsidRDefault="008B14B3"/>
    <w:p w:rsidR="008B14B3" w:rsidRDefault="008B14B3"/>
    <w:p w:rsidR="008B14B3" w:rsidRDefault="008B14B3"/>
    <w:p w:rsidR="008B14B3" w:rsidRDefault="00702299">
      <w:pPr>
        <w:spacing w:beforeLines="50" w:before="156" w:afterLines="50" w:after="156"/>
        <w:jc w:val="center"/>
        <w:rPr>
          <w:rFonts w:ascii="黑体" w:eastAsia="黑体" w:hAnsi="宋体"/>
          <w:b/>
          <w:sz w:val="52"/>
          <w:szCs w:val="52"/>
        </w:rPr>
      </w:pPr>
      <w:r>
        <w:rPr>
          <w:rFonts w:ascii="黑体" w:eastAsia="黑体" w:hAnsi="宋体" w:hint="eastAsia"/>
          <w:b/>
          <w:sz w:val="52"/>
          <w:szCs w:val="52"/>
        </w:rPr>
        <w:t>华南大区-粤西、广西区域</w:t>
      </w:r>
    </w:p>
    <w:p w:rsidR="008B14B3" w:rsidRDefault="009A1D4D">
      <w:pPr>
        <w:spacing w:beforeLines="50" w:before="156" w:afterLines="50" w:after="156"/>
        <w:jc w:val="center"/>
        <w:rPr>
          <w:rFonts w:ascii="黑体" w:eastAsia="黑体" w:hAnsi="宋体"/>
          <w:b/>
          <w:sz w:val="52"/>
          <w:szCs w:val="52"/>
        </w:rPr>
      </w:pPr>
      <w:r>
        <w:rPr>
          <w:rFonts w:ascii="黑体" w:eastAsia="黑体" w:hAnsi="宋体" w:hint="eastAsia"/>
          <w:b/>
          <w:sz w:val="52"/>
          <w:szCs w:val="52"/>
        </w:rPr>
        <w:t>2019/2020采购物流服务</w:t>
      </w:r>
    </w:p>
    <w:p w:rsidR="008B14B3" w:rsidRDefault="008B14B3">
      <w:pPr>
        <w:spacing w:beforeLines="50" w:before="156" w:afterLines="50" w:after="156"/>
        <w:jc w:val="center"/>
        <w:rPr>
          <w:rFonts w:ascii="黑体" w:eastAsia="黑体" w:hAnsi="宋体"/>
          <w:b/>
          <w:sz w:val="44"/>
          <w:szCs w:val="44"/>
        </w:rPr>
      </w:pPr>
    </w:p>
    <w:p w:rsidR="008B14B3" w:rsidRDefault="009A1D4D">
      <w:pPr>
        <w:spacing w:beforeLines="100" w:before="312" w:afterLines="100" w:after="312"/>
        <w:jc w:val="center"/>
        <w:rPr>
          <w:rFonts w:ascii="黑体" w:eastAsia="黑体"/>
          <w:b/>
          <w:sz w:val="84"/>
          <w:szCs w:val="84"/>
        </w:rPr>
      </w:pPr>
      <w:r>
        <w:rPr>
          <w:rFonts w:ascii="黑体" w:eastAsia="黑体" w:hint="eastAsia"/>
          <w:b/>
          <w:sz w:val="84"/>
          <w:szCs w:val="84"/>
        </w:rPr>
        <w:t>招标文件</w:t>
      </w:r>
    </w:p>
    <w:p w:rsidR="008B14B3" w:rsidRDefault="008B14B3">
      <w:pPr>
        <w:spacing w:beforeLines="100" w:before="312" w:afterLines="100" w:after="312"/>
        <w:jc w:val="center"/>
        <w:rPr>
          <w:rFonts w:ascii="黑体" w:eastAsia="黑体"/>
          <w:b/>
          <w:sz w:val="28"/>
          <w:szCs w:val="28"/>
        </w:rPr>
      </w:pPr>
    </w:p>
    <w:tbl>
      <w:tblPr>
        <w:tblW w:w="7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330"/>
      </w:tblGrid>
      <w:tr w:rsidR="008B14B3" w:rsidTr="00702299">
        <w:trPr>
          <w:trHeight w:val="452"/>
          <w:jc w:val="center"/>
        </w:trPr>
        <w:tc>
          <w:tcPr>
            <w:tcW w:w="1838" w:type="dxa"/>
            <w:vAlign w:val="center"/>
          </w:tcPr>
          <w:p w:rsidR="008B14B3" w:rsidRDefault="009A1D4D" w:rsidP="00702299">
            <w:pPr>
              <w:spacing w:line="360" w:lineRule="auto"/>
              <w:jc w:val="center"/>
              <w:rPr>
                <w:rFonts w:ascii="黑体" w:eastAsia="黑体"/>
                <w:b/>
                <w:sz w:val="36"/>
                <w:szCs w:val="36"/>
              </w:rPr>
            </w:pPr>
            <w:r>
              <w:rPr>
                <w:rFonts w:ascii="黑体" w:eastAsia="黑体" w:hint="eastAsia"/>
                <w:b/>
                <w:sz w:val="36"/>
                <w:szCs w:val="36"/>
              </w:rPr>
              <w:t>招标人</w:t>
            </w:r>
          </w:p>
        </w:tc>
        <w:tc>
          <w:tcPr>
            <w:tcW w:w="5330" w:type="dxa"/>
            <w:vAlign w:val="center"/>
          </w:tcPr>
          <w:p w:rsidR="008B14B3" w:rsidRDefault="00702299" w:rsidP="00702299">
            <w:pPr>
              <w:spacing w:line="360" w:lineRule="auto"/>
              <w:jc w:val="center"/>
              <w:rPr>
                <w:rFonts w:ascii="黑体" w:eastAsia="黑体"/>
                <w:b/>
                <w:sz w:val="36"/>
                <w:szCs w:val="36"/>
              </w:rPr>
            </w:pPr>
            <w:r>
              <w:rPr>
                <w:rFonts w:ascii="黑体" w:eastAsia="黑体" w:hint="eastAsia"/>
                <w:b/>
                <w:sz w:val="36"/>
                <w:szCs w:val="36"/>
              </w:rPr>
              <w:t>茂名海龙饲料有限公司</w:t>
            </w:r>
          </w:p>
          <w:p w:rsidR="00702299" w:rsidRDefault="00702299" w:rsidP="00702299">
            <w:pPr>
              <w:spacing w:line="360" w:lineRule="auto"/>
              <w:jc w:val="center"/>
              <w:rPr>
                <w:rFonts w:ascii="黑体" w:eastAsia="黑体"/>
                <w:b/>
                <w:sz w:val="36"/>
                <w:szCs w:val="36"/>
              </w:rPr>
            </w:pPr>
            <w:r>
              <w:rPr>
                <w:rFonts w:ascii="黑体" w:eastAsia="黑体" w:hint="eastAsia"/>
                <w:b/>
                <w:sz w:val="36"/>
                <w:szCs w:val="36"/>
              </w:rPr>
              <w:t>湛江海大饲料有限公司</w:t>
            </w:r>
          </w:p>
          <w:p w:rsidR="00702299" w:rsidRDefault="00702299" w:rsidP="00702299">
            <w:pPr>
              <w:spacing w:line="360" w:lineRule="auto"/>
              <w:jc w:val="center"/>
              <w:rPr>
                <w:rFonts w:ascii="黑体" w:eastAsia="黑体"/>
                <w:b/>
                <w:sz w:val="36"/>
                <w:szCs w:val="36"/>
              </w:rPr>
            </w:pPr>
            <w:r>
              <w:rPr>
                <w:rFonts w:ascii="黑体" w:eastAsia="黑体" w:hint="eastAsia"/>
                <w:b/>
                <w:sz w:val="36"/>
                <w:szCs w:val="36"/>
              </w:rPr>
              <w:t>贵港市海大饲料有限公司</w:t>
            </w:r>
          </w:p>
          <w:p w:rsidR="00702299" w:rsidRPr="00702299" w:rsidRDefault="00702299" w:rsidP="00702299">
            <w:pPr>
              <w:spacing w:line="360" w:lineRule="auto"/>
              <w:jc w:val="center"/>
              <w:rPr>
                <w:rFonts w:ascii="黑体" w:eastAsia="黑体"/>
                <w:b/>
                <w:sz w:val="36"/>
                <w:szCs w:val="36"/>
              </w:rPr>
            </w:pPr>
            <w:r>
              <w:rPr>
                <w:rFonts w:ascii="黑体" w:eastAsia="黑体" w:hint="eastAsia"/>
                <w:b/>
                <w:sz w:val="36"/>
                <w:szCs w:val="36"/>
              </w:rPr>
              <w:t>广西海大饲料有限公司</w:t>
            </w:r>
          </w:p>
        </w:tc>
      </w:tr>
    </w:tbl>
    <w:p w:rsidR="008B14B3" w:rsidRDefault="008B14B3">
      <w:pPr>
        <w:jc w:val="center"/>
        <w:rPr>
          <w:rFonts w:ascii="仿宋_GB2312" w:eastAsia="仿宋_GB2312"/>
          <w:b/>
          <w:sz w:val="28"/>
          <w:szCs w:val="28"/>
        </w:rPr>
      </w:pPr>
    </w:p>
    <w:p w:rsidR="008B14B3" w:rsidRDefault="009A1D4D">
      <w:pPr>
        <w:jc w:val="center"/>
        <w:rPr>
          <w:rFonts w:ascii="仿宋_GB2312" w:eastAsia="仿宋_GB2312"/>
          <w:b/>
          <w:sz w:val="28"/>
          <w:szCs w:val="28"/>
        </w:rPr>
      </w:pPr>
      <w:r>
        <w:rPr>
          <w:rFonts w:ascii="仿宋_GB2312" w:eastAsia="仿宋_GB2312" w:hint="eastAsia"/>
          <w:b/>
          <w:sz w:val="28"/>
          <w:szCs w:val="28"/>
        </w:rPr>
        <w:t>2019年</w:t>
      </w:r>
      <w:r w:rsidR="00702299">
        <w:rPr>
          <w:rFonts w:ascii="仿宋_GB2312" w:eastAsia="仿宋_GB2312" w:hint="eastAsia"/>
          <w:b/>
          <w:sz w:val="28"/>
          <w:szCs w:val="28"/>
        </w:rPr>
        <w:t>3</w:t>
      </w:r>
      <w:r>
        <w:rPr>
          <w:rFonts w:ascii="仿宋_GB2312" w:eastAsia="仿宋_GB2312" w:hint="eastAsia"/>
          <w:b/>
          <w:sz w:val="28"/>
          <w:szCs w:val="28"/>
        </w:rPr>
        <w:t>月</w:t>
      </w:r>
    </w:p>
    <w:p w:rsidR="008B14B3" w:rsidRDefault="009A1D4D">
      <w:pPr>
        <w:jc w:val="center"/>
        <w:rPr>
          <w:rFonts w:ascii="仿宋_GB2312" w:eastAsia="仿宋_GB2312"/>
          <w:b/>
          <w:sz w:val="28"/>
          <w:szCs w:val="28"/>
        </w:rPr>
      </w:pPr>
      <w:r>
        <w:rPr>
          <w:rFonts w:ascii="仿宋_GB2312" w:eastAsia="仿宋_GB2312"/>
          <w:b/>
          <w:sz w:val="28"/>
          <w:szCs w:val="28"/>
        </w:rPr>
        <w:br w:type="page"/>
      </w:r>
    </w:p>
    <w:p w:rsidR="008B14B3" w:rsidRDefault="009A1D4D">
      <w:pPr>
        <w:jc w:val="center"/>
        <w:rPr>
          <w:rFonts w:ascii="黑体" w:eastAsia="黑体"/>
          <w:b/>
          <w:sz w:val="44"/>
          <w:szCs w:val="44"/>
        </w:rPr>
      </w:pPr>
      <w:r>
        <w:rPr>
          <w:rFonts w:ascii="黑体" w:eastAsia="黑体" w:hint="eastAsia"/>
          <w:b/>
          <w:sz w:val="44"/>
          <w:szCs w:val="44"/>
        </w:rPr>
        <w:lastRenderedPageBreak/>
        <w:t>目  录</w:t>
      </w:r>
    </w:p>
    <w:p w:rsidR="008B14B3" w:rsidRDefault="008B14B3">
      <w:pPr>
        <w:jc w:val="center"/>
        <w:rPr>
          <w:rFonts w:ascii="黑体" w:eastAsia="黑体"/>
          <w:b/>
          <w:sz w:val="44"/>
          <w:szCs w:val="44"/>
        </w:rPr>
      </w:pPr>
    </w:p>
    <w:p w:rsidR="008B14B3" w:rsidRDefault="008B14B3">
      <w:pPr>
        <w:jc w:val="center"/>
        <w:rPr>
          <w:rFonts w:ascii="黑体" w:eastAsia="黑体"/>
          <w:b/>
          <w:sz w:val="44"/>
          <w:szCs w:val="44"/>
        </w:rPr>
      </w:pPr>
    </w:p>
    <w:p w:rsidR="008B14B3" w:rsidRDefault="008B14B3">
      <w:pPr>
        <w:jc w:val="center"/>
        <w:rPr>
          <w:rFonts w:ascii="仿宋_GB2312" w:eastAsia="仿宋_GB2312"/>
          <w:sz w:val="28"/>
          <w:szCs w:val="28"/>
        </w:rPr>
      </w:pPr>
    </w:p>
    <w:p w:rsidR="008B14B3" w:rsidRPr="00702299" w:rsidRDefault="009A1D4D">
      <w:pPr>
        <w:pStyle w:val="10"/>
        <w:tabs>
          <w:tab w:val="right" w:leader="dot" w:pos="8302"/>
        </w:tabs>
        <w:rPr>
          <w:rStyle w:val="ae"/>
          <w:b/>
          <w:sz w:val="48"/>
        </w:rPr>
      </w:pPr>
      <w:r w:rsidRPr="00702299">
        <w:rPr>
          <w:b/>
          <w:sz w:val="48"/>
        </w:rPr>
        <w:fldChar w:fldCharType="begin"/>
      </w:r>
      <w:r w:rsidRPr="00702299">
        <w:rPr>
          <w:b/>
          <w:sz w:val="48"/>
        </w:rPr>
        <w:instrText xml:space="preserve"> TOC \o "1-3" \h \z \u </w:instrText>
      </w:r>
      <w:r w:rsidRPr="00702299">
        <w:rPr>
          <w:b/>
          <w:sz w:val="48"/>
        </w:rPr>
        <w:fldChar w:fldCharType="separate"/>
      </w:r>
      <w:hyperlink w:anchor="_Toc438045746" w:history="1">
        <w:r w:rsidRPr="00702299">
          <w:rPr>
            <w:rStyle w:val="ae"/>
            <w:rFonts w:ascii="黑体" w:eastAsia="黑体" w:hint="eastAsia"/>
            <w:b/>
            <w:sz w:val="48"/>
          </w:rPr>
          <w:t>第一部分</w:t>
        </w:r>
        <w:r w:rsidRPr="00702299">
          <w:rPr>
            <w:rStyle w:val="ae"/>
            <w:rFonts w:ascii="黑体" w:eastAsia="黑体"/>
            <w:b/>
            <w:sz w:val="48"/>
          </w:rPr>
          <w:t xml:space="preserve">  </w:t>
        </w:r>
        <w:r w:rsidRPr="00702299">
          <w:rPr>
            <w:rStyle w:val="ae"/>
            <w:rFonts w:ascii="黑体" w:eastAsia="黑体" w:hint="eastAsia"/>
            <w:b/>
            <w:sz w:val="48"/>
          </w:rPr>
          <w:t>招标项目说明</w:t>
        </w:r>
        <w:r w:rsidRPr="00702299">
          <w:rPr>
            <w:b/>
            <w:sz w:val="48"/>
          </w:rPr>
          <w:tab/>
        </w:r>
        <w:r w:rsidRPr="00702299">
          <w:rPr>
            <w:b/>
            <w:sz w:val="48"/>
          </w:rPr>
          <w:fldChar w:fldCharType="begin"/>
        </w:r>
        <w:r w:rsidRPr="00702299">
          <w:rPr>
            <w:b/>
            <w:sz w:val="48"/>
          </w:rPr>
          <w:instrText xml:space="preserve"> PAGEREF _Toc438045746 \h </w:instrText>
        </w:r>
        <w:r w:rsidRPr="00702299">
          <w:rPr>
            <w:b/>
            <w:sz w:val="48"/>
          </w:rPr>
        </w:r>
        <w:r w:rsidRPr="00702299">
          <w:rPr>
            <w:b/>
            <w:sz w:val="48"/>
          </w:rPr>
          <w:fldChar w:fldCharType="separate"/>
        </w:r>
        <w:r w:rsidRPr="00702299">
          <w:rPr>
            <w:b/>
            <w:sz w:val="48"/>
          </w:rPr>
          <w:t>3</w:t>
        </w:r>
        <w:r w:rsidRPr="00702299">
          <w:rPr>
            <w:b/>
            <w:sz w:val="48"/>
          </w:rPr>
          <w:fldChar w:fldCharType="end"/>
        </w:r>
      </w:hyperlink>
    </w:p>
    <w:p w:rsidR="008B14B3" w:rsidRPr="00702299" w:rsidRDefault="008B14B3">
      <w:pPr>
        <w:rPr>
          <w:b/>
        </w:rPr>
      </w:pPr>
    </w:p>
    <w:p w:rsidR="008B14B3" w:rsidRPr="00702299" w:rsidRDefault="008B14B3">
      <w:pPr>
        <w:rPr>
          <w:b/>
        </w:rPr>
      </w:pPr>
    </w:p>
    <w:p w:rsidR="008B14B3" w:rsidRPr="00702299" w:rsidRDefault="00C86270">
      <w:pPr>
        <w:pStyle w:val="10"/>
        <w:tabs>
          <w:tab w:val="right" w:leader="dot" w:pos="8302"/>
        </w:tabs>
        <w:rPr>
          <w:rStyle w:val="ae"/>
          <w:b/>
          <w:sz w:val="48"/>
        </w:rPr>
      </w:pPr>
      <w:hyperlink w:anchor="_Toc438045748" w:history="1">
        <w:r w:rsidR="009A1D4D" w:rsidRPr="00702299">
          <w:rPr>
            <w:rStyle w:val="ae"/>
            <w:rFonts w:ascii="黑体" w:eastAsia="黑体" w:hint="eastAsia"/>
            <w:b/>
            <w:sz w:val="48"/>
          </w:rPr>
          <w:t>第二部分</w:t>
        </w:r>
        <w:r w:rsidR="009A1D4D" w:rsidRPr="00702299">
          <w:rPr>
            <w:rStyle w:val="ae"/>
            <w:rFonts w:ascii="黑体" w:eastAsia="黑体"/>
            <w:b/>
            <w:sz w:val="48"/>
          </w:rPr>
          <w:t xml:space="preserve">  </w:t>
        </w:r>
        <w:r w:rsidR="009A1D4D" w:rsidRPr="00702299">
          <w:rPr>
            <w:rStyle w:val="ae"/>
            <w:rFonts w:ascii="黑体" w:eastAsia="黑体" w:hint="eastAsia"/>
            <w:b/>
            <w:sz w:val="48"/>
          </w:rPr>
          <w:t>投标须知</w:t>
        </w:r>
        <w:r w:rsidR="009A1D4D" w:rsidRPr="00702299">
          <w:rPr>
            <w:b/>
            <w:sz w:val="48"/>
          </w:rPr>
          <w:tab/>
        </w:r>
        <w:bookmarkStart w:id="0" w:name="_Hlt438045840"/>
        <w:bookmarkStart w:id="1" w:name="_Hlt438045841"/>
        <w:r w:rsidR="009A1D4D" w:rsidRPr="00702299">
          <w:rPr>
            <w:b/>
            <w:sz w:val="48"/>
          </w:rPr>
          <w:fldChar w:fldCharType="begin"/>
        </w:r>
        <w:r w:rsidR="009A1D4D" w:rsidRPr="00702299">
          <w:rPr>
            <w:b/>
            <w:sz w:val="48"/>
          </w:rPr>
          <w:instrText xml:space="preserve"> PAGEREF _Toc438045748 \h </w:instrText>
        </w:r>
        <w:r w:rsidR="009A1D4D" w:rsidRPr="00702299">
          <w:rPr>
            <w:b/>
            <w:sz w:val="48"/>
          </w:rPr>
        </w:r>
        <w:r w:rsidR="009A1D4D" w:rsidRPr="00702299">
          <w:rPr>
            <w:b/>
            <w:sz w:val="48"/>
          </w:rPr>
          <w:fldChar w:fldCharType="separate"/>
        </w:r>
        <w:r w:rsidR="009A1D4D" w:rsidRPr="00702299">
          <w:rPr>
            <w:b/>
            <w:sz w:val="48"/>
          </w:rPr>
          <w:t>5</w:t>
        </w:r>
        <w:r w:rsidR="009A1D4D" w:rsidRPr="00702299">
          <w:rPr>
            <w:b/>
            <w:sz w:val="48"/>
          </w:rPr>
          <w:fldChar w:fldCharType="end"/>
        </w:r>
        <w:bookmarkEnd w:id="0"/>
        <w:bookmarkEnd w:id="1"/>
      </w:hyperlink>
    </w:p>
    <w:p w:rsidR="008B14B3" w:rsidRPr="00702299" w:rsidRDefault="008B14B3">
      <w:pPr>
        <w:rPr>
          <w:b/>
        </w:rPr>
      </w:pPr>
    </w:p>
    <w:p w:rsidR="008B14B3" w:rsidRPr="00702299" w:rsidRDefault="008B14B3">
      <w:pPr>
        <w:rPr>
          <w:b/>
        </w:rPr>
      </w:pPr>
    </w:p>
    <w:p w:rsidR="008B14B3" w:rsidRPr="00702299" w:rsidRDefault="00C86270">
      <w:pPr>
        <w:pStyle w:val="10"/>
        <w:tabs>
          <w:tab w:val="right" w:leader="dot" w:pos="8302"/>
        </w:tabs>
        <w:rPr>
          <w:rStyle w:val="ae"/>
          <w:b/>
          <w:sz w:val="48"/>
        </w:rPr>
      </w:pPr>
      <w:hyperlink w:anchor="_Toc438045749" w:history="1">
        <w:r w:rsidR="009A1D4D" w:rsidRPr="00702299">
          <w:rPr>
            <w:rStyle w:val="ae"/>
            <w:rFonts w:ascii="黑体" w:eastAsia="黑体" w:hint="eastAsia"/>
            <w:b/>
            <w:sz w:val="48"/>
          </w:rPr>
          <w:t>第三部分</w:t>
        </w:r>
        <w:r w:rsidR="009A1D4D" w:rsidRPr="00702299">
          <w:rPr>
            <w:rStyle w:val="ae"/>
            <w:rFonts w:ascii="黑体" w:eastAsia="黑体"/>
            <w:b/>
            <w:sz w:val="48"/>
          </w:rPr>
          <w:t xml:space="preserve">  </w:t>
        </w:r>
        <w:r w:rsidR="009A1D4D" w:rsidRPr="00702299">
          <w:rPr>
            <w:rStyle w:val="ae"/>
            <w:rFonts w:ascii="黑体" w:eastAsia="黑体" w:hint="eastAsia"/>
            <w:b/>
            <w:sz w:val="48"/>
          </w:rPr>
          <w:t>运输合同条件</w:t>
        </w:r>
        <w:r w:rsidR="009A1D4D" w:rsidRPr="00702299">
          <w:rPr>
            <w:b/>
            <w:sz w:val="48"/>
          </w:rPr>
          <w:tab/>
        </w:r>
        <w:r w:rsidR="009A1D4D" w:rsidRPr="00702299">
          <w:rPr>
            <w:b/>
            <w:sz w:val="48"/>
          </w:rPr>
          <w:fldChar w:fldCharType="begin"/>
        </w:r>
        <w:r w:rsidR="009A1D4D" w:rsidRPr="00702299">
          <w:rPr>
            <w:b/>
            <w:sz w:val="48"/>
          </w:rPr>
          <w:instrText xml:space="preserve"> PAGEREF _Toc438045749 \h </w:instrText>
        </w:r>
        <w:r w:rsidR="009A1D4D" w:rsidRPr="00702299">
          <w:rPr>
            <w:b/>
            <w:sz w:val="48"/>
          </w:rPr>
        </w:r>
        <w:r w:rsidR="009A1D4D" w:rsidRPr="00702299">
          <w:rPr>
            <w:b/>
            <w:sz w:val="48"/>
          </w:rPr>
          <w:fldChar w:fldCharType="separate"/>
        </w:r>
        <w:r w:rsidR="009A1D4D" w:rsidRPr="00702299">
          <w:rPr>
            <w:b/>
            <w:sz w:val="48"/>
          </w:rPr>
          <w:t>1</w:t>
        </w:r>
        <w:r w:rsidR="009A1D4D" w:rsidRPr="00702299">
          <w:rPr>
            <w:rFonts w:hint="eastAsia"/>
            <w:b/>
            <w:sz w:val="48"/>
          </w:rPr>
          <w:t>2</w:t>
        </w:r>
        <w:r w:rsidR="009A1D4D" w:rsidRPr="00702299">
          <w:rPr>
            <w:b/>
            <w:sz w:val="48"/>
          </w:rPr>
          <w:fldChar w:fldCharType="end"/>
        </w:r>
      </w:hyperlink>
    </w:p>
    <w:p w:rsidR="008B14B3" w:rsidRPr="00702299" w:rsidRDefault="008B14B3">
      <w:pPr>
        <w:rPr>
          <w:b/>
        </w:rPr>
      </w:pPr>
    </w:p>
    <w:p w:rsidR="008B14B3" w:rsidRPr="00702299" w:rsidRDefault="008B14B3">
      <w:pPr>
        <w:rPr>
          <w:b/>
        </w:rPr>
      </w:pPr>
    </w:p>
    <w:p w:rsidR="008B14B3" w:rsidRPr="00702299" w:rsidRDefault="00C86270">
      <w:pPr>
        <w:pStyle w:val="10"/>
        <w:tabs>
          <w:tab w:val="right" w:leader="dot" w:pos="8302"/>
        </w:tabs>
        <w:rPr>
          <w:rFonts w:ascii="Calibri" w:hAnsi="Calibri"/>
          <w:b/>
          <w:sz w:val="48"/>
          <w:szCs w:val="22"/>
        </w:rPr>
      </w:pPr>
      <w:hyperlink w:anchor="_Toc438045759" w:history="1">
        <w:r w:rsidR="009A1D4D" w:rsidRPr="00702299">
          <w:rPr>
            <w:rStyle w:val="ae"/>
            <w:rFonts w:ascii="黑体" w:eastAsia="黑体" w:hint="eastAsia"/>
            <w:b/>
            <w:sz w:val="48"/>
          </w:rPr>
          <w:t>第四部分</w:t>
        </w:r>
        <w:r w:rsidR="009A1D4D" w:rsidRPr="00702299">
          <w:rPr>
            <w:rStyle w:val="ae"/>
            <w:rFonts w:ascii="黑体" w:eastAsia="黑体"/>
            <w:b/>
            <w:sz w:val="48"/>
          </w:rPr>
          <w:t xml:space="preserve">  </w:t>
        </w:r>
        <w:r w:rsidR="009A1D4D" w:rsidRPr="00702299">
          <w:rPr>
            <w:rStyle w:val="ae"/>
            <w:rFonts w:ascii="黑体" w:eastAsia="黑体" w:hint="eastAsia"/>
            <w:b/>
            <w:sz w:val="48"/>
          </w:rPr>
          <w:t>投标文件格式</w:t>
        </w:r>
        <w:r w:rsidR="009A1D4D" w:rsidRPr="00702299">
          <w:rPr>
            <w:b/>
            <w:sz w:val="48"/>
          </w:rPr>
          <w:tab/>
        </w:r>
      </w:hyperlink>
      <w:r w:rsidR="009A1D4D" w:rsidRPr="00702299">
        <w:rPr>
          <w:rStyle w:val="ae"/>
          <w:rFonts w:hint="eastAsia"/>
          <w:b/>
          <w:color w:val="auto"/>
          <w:sz w:val="48"/>
          <w:u w:val="none"/>
        </w:rPr>
        <w:t>17</w:t>
      </w:r>
    </w:p>
    <w:p w:rsidR="008B14B3" w:rsidRDefault="009A1D4D">
      <w:pPr>
        <w:rPr>
          <w:sz w:val="48"/>
        </w:rPr>
      </w:pPr>
      <w:r w:rsidRPr="00702299">
        <w:rPr>
          <w:b/>
          <w:bCs/>
          <w:sz w:val="48"/>
          <w:lang w:val="zh-CN"/>
        </w:rPr>
        <w:fldChar w:fldCharType="end"/>
      </w:r>
    </w:p>
    <w:p w:rsidR="008B14B3" w:rsidRDefault="008B14B3">
      <w:pPr>
        <w:jc w:val="center"/>
        <w:rPr>
          <w:rFonts w:ascii="仿宋_GB2312" w:eastAsia="仿宋_GB2312"/>
          <w:sz w:val="28"/>
          <w:szCs w:val="28"/>
        </w:rPr>
      </w:pPr>
    </w:p>
    <w:p w:rsidR="008B14B3" w:rsidRDefault="008B14B3">
      <w:pPr>
        <w:jc w:val="center"/>
        <w:rPr>
          <w:rFonts w:ascii="仿宋_GB2312" w:eastAsia="仿宋_GB2312"/>
          <w:sz w:val="28"/>
          <w:szCs w:val="28"/>
        </w:rPr>
      </w:pPr>
    </w:p>
    <w:p w:rsidR="008B14B3" w:rsidRDefault="008B14B3">
      <w:pPr>
        <w:jc w:val="center"/>
        <w:rPr>
          <w:rFonts w:ascii="仿宋_GB2312" w:eastAsia="仿宋_GB2312"/>
          <w:sz w:val="28"/>
          <w:szCs w:val="28"/>
        </w:rPr>
      </w:pPr>
    </w:p>
    <w:p w:rsidR="008B14B3" w:rsidRDefault="008B14B3">
      <w:pPr>
        <w:jc w:val="center"/>
        <w:rPr>
          <w:rFonts w:ascii="仿宋_GB2312" w:eastAsia="仿宋_GB2312"/>
          <w:sz w:val="28"/>
          <w:szCs w:val="28"/>
        </w:rPr>
      </w:pPr>
    </w:p>
    <w:p w:rsidR="008B14B3" w:rsidRDefault="008B14B3">
      <w:pPr>
        <w:jc w:val="center"/>
        <w:rPr>
          <w:rFonts w:ascii="仿宋_GB2312" w:eastAsia="仿宋_GB2312"/>
          <w:sz w:val="28"/>
          <w:szCs w:val="28"/>
        </w:rPr>
      </w:pPr>
    </w:p>
    <w:p w:rsidR="008B14B3" w:rsidRDefault="009A1D4D">
      <w:pPr>
        <w:jc w:val="center"/>
        <w:rPr>
          <w:rFonts w:ascii="仿宋_GB2312" w:eastAsia="仿宋_GB2312"/>
          <w:b/>
          <w:sz w:val="28"/>
          <w:szCs w:val="28"/>
        </w:rPr>
      </w:pPr>
      <w:r>
        <w:rPr>
          <w:rFonts w:ascii="仿宋_GB2312" w:eastAsia="仿宋_GB2312"/>
          <w:b/>
          <w:sz w:val="28"/>
          <w:szCs w:val="28"/>
        </w:rPr>
        <w:br w:type="page"/>
      </w:r>
      <w:bookmarkStart w:id="2" w:name="_Toc171824923"/>
      <w:bookmarkStart w:id="3" w:name="_Toc210377952"/>
      <w:bookmarkStart w:id="4" w:name="_Toc218412605"/>
      <w:bookmarkStart w:id="5" w:name="_Toc255818876"/>
    </w:p>
    <w:p w:rsidR="008B14B3" w:rsidRDefault="009A1D4D">
      <w:pPr>
        <w:pStyle w:val="1"/>
        <w:spacing w:before="0" w:after="0" w:line="500" w:lineRule="exact"/>
        <w:jc w:val="center"/>
        <w:rPr>
          <w:rFonts w:ascii="黑体" w:eastAsia="黑体"/>
        </w:rPr>
      </w:pPr>
      <w:bookmarkStart w:id="6" w:name="_Toc287169242"/>
      <w:bookmarkStart w:id="7" w:name="_Toc438045746"/>
      <w:r>
        <w:rPr>
          <w:rFonts w:ascii="黑体" w:eastAsia="黑体" w:hint="eastAsia"/>
        </w:rPr>
        <w:lastRenderedPageBreak/>
        <w:t xml:space="preserve">第一部分   </w:t>
      </w:r>
      <w:bookmarkEnd w:id="6"/>
      <w:r>
        <w:rPr>
          <w:rFonts w:ascii="黑体" w:eastAsia="黑体" w:hint="eastAsia"/>
        </w:rPr>
        <w:t>招标项目说明</w:t>
      </w:r>
      <w:bookmarkEnd w:id="7"/>
    </w:p>
    <w:p w:rsidR="008B14B3" w:rsidRDefault="008B14B3"/>
    <w:p w:rsidR="008B14B3" w:rsidRDefault="008B14B3">
      <w:pPr>
        <w:rPr>
          <w:rFonts w:ascii="仿宋_GB2312" w:eastAsia="仿宋_GB2312"/>
          <w:sz w:val="28"/>
          <w:szCs w:val="28"/>
        </w:rPr>
      </w:pPr>
    </w:p>
    <w:p w:rsidR="008B14B3" w:rsidRDefault="009A1D4D" w:rsidP="005E164D">
      <w:pPr>
        <w:rPr>
          <w:rFonts w:ascii="仿宋_GB2312" w:eastAsia="仿宋_GB2312"/>
          <w:sz w:val="28"/>
          <w:szCs w:val="28"/>
        </w:rPr>
      </w:pPr>
      <w:r>
        <w:rPr>
          <w:rFonts w:ascii="仿宋_GB2312" w:eastAsia="仿宋_GB2312" w:hint="eastAsia"/>
          <w:sz w:val="28"/>
          <w:szCs w:val="28"/>
        </w:rPr>
        <w:t>1、招标人简介</w:t>
      </w:r>
    </w:p>
    <w:p w:rsidR="008B14B3" w:rsidRDefault="003D5CDA" w:rsidP="00A46C8D">
      <w:pPr>
        <w:ind w:firstLineChars="200" w:firstLine="560"/>
        <w:rPr>
          <w:rFonts w:ascii="仿宋_GB2312" w:eastAsia="仿宋_GB2312"/>
          <w:sz w:val="28"/>
          <w:szCs w:val="28"/>
        </w:rPr>
      </w:pPr>
      <w:r w:rsidRPr="003D5CDA">
        <w:rPr>
          <w:rFonts w:ascii="仿宋_GB2312" w:eastAsia="仿宋_GB2312" w:hint="eastAsia"/>
          <w:sz w:val="28"/>
          <w:szCs w:val="28"/>
        </w:rPr>
        <w:t>茂名海龙饲料有限公司</w:t>
      </w:r>
      <w:r>
        <w:rPr>
          <w:rFonts w:ascii="仿宋_GB2312" w:eastAsia="仿宋_GB2312" w:hint="eastAsia"/>
          <w:sz w:val="28"/>
          <w:szCs w:val="28"/>
        </w:rPr>
        <w:t>、</w:t>
      </w:r>
      <w:r w:rsidRPr="003D5CDA">
        <w:rPr>
          <w:rFonts w:ascii="仿宋_GB2312" w:eastAsia="仿宋_GB2312" w:hint="eastAsia"/>
          <w:sz w:val="28"/>
          <w:szCs w:val="28"/>
        </w:rPr>
        <w:t>湛江海大饲料有限公司</w:t>
      </w:r>
      <w:r>
        <w:rPr>
          <w:rFonts w:ascii="仿宋_GB2312" w:eastAsia="仿宋_GB2312" w:hint="eastAsia"/>
          <w:sz w:val="28"/>
          <w:szCs w:val="28"/>
        </w:rPr>
        <w:t>、</w:t>
      </w:r>
      <w:r w:rsidRPr="003D5CDA">
        <w:rPr>
          <w:rFonts w:ascii="仿宋_GB2312" w:eastAsia="仿宋_GB2312" w:hint="eastAsia"/>
          <w:sz w:val="28"/>
          <w:szCs w:val="28"/>
        </w:rPr>
        <w:t>贵港市海大饲料有限公司</w:t>
      </w:r>
      <w:r>
        <w:rPr>
          <w:rFonts w:ascii="仿宋_GB2312" w:eastAsia="仿宋_GB2312" w:hint="eastAsia"/>
          <w:sz w:val="28"/>
          <w:szCs w:val="28"/>
        </w:rPr>
        <w:t>、</w:t>
      </w:r>
      <w:r w:rsidRPr="003D5CDA">
        <w:rPr>
          <w:rFonts w:ascii="仿宋_GB2312" w:eastAsia="仿宋_GB2312" w:hint="eastAsia"/>
          <w:sz w:val="28"/>
          <w:szCs w:val="28"/>
        </w:rPr>
        <w:t>广西海大饲料有限公司</w:t>
      </w:r>
      <w:r>
        <w:rPr>
          <w:rFonts w:ascii="仿宋_GB2312" w:eastAsia="仿宋_GB2312" w:hint="eastAsia"/>
          <w:sz w:val="28"/>
          <w:szCs w:val="28"/>
        </w:rPr>
        <w:t>均是</w:t>
      </w:r>
      <w:r w:rsidR="009A1D4D">
        <w:rPr>
          <w:rFonts w:ascii="仿宋_GB2312" w:eastAsia="仿宋_GB2312"/>
          <w:sz w:val="28"/>
          <w:szCs w:val="28"/>
        </w:rPr>
        <w:t>广东海大集团股份有限公司</w:t>
      </w:r>
      <w:r>
        <w:rPr>
          <w:rFonts w:ascii="仿宋_GB2312" w:eastAsia="仿宋_GB2312" w:hint="eastAsia"/>
          <w:sz w:val="28"/>
          <w:szCs w:val="28"/>
        </w:rPr>
        <w:t>(股票号码：002311)的饲料板块全资子公司</w:t>
      </w:r>
      <w:r w:rsidR="009A1D4D">
        <w:rPr>
          <w:rFonts w:ascii="仿宋_GB2312" w:eastAsia="仿宋_GB2312"/>
          <w:sz w:val="28"/>
          <w:szCs w:val="28"/>
        </w:rPr>
        <w:t>，以水产和畜禽配合饲料为主营产品，向广大养户提供</w:t>
      </w:r>
      <w:proofErr w:type="gramStart"/>
      <w:r w:rsidR="009A1D4D">
        <w:rPr>
          <w:rFonts w:ascii="仿宋_GB2312" w:eastAsia="仿宋_GB2312"/>
          <w:sz w:val="28"/>
          <w:szCs w:val="28"/>
        </w:rPr>
        <w:t>养殖全</w:t>
      </w:r>
      <w:proofErr w:type="gramEnd"/>
      <w:r w:rsidR="009A1D4D">
        <w:rPr>
          <w:rFonts w:ascii="仿宋_GB2312" w:eastAsia="仿宋_GB2312"/>
          <w:sz w:val="28"/>
          <w:szCs w:val="28"/>
        </w:rPr>
        <w:t>过程的技术服务。</w:t>
      </w:r>
      <w:r w:rsidR="009A1D4D">
        <w:rPr>
          <w:rFonts w:ascii="仿宋_GB2312" w:eastAsia="仿宋_GB2312" w:hint="eastAsia"/>
          <w:sz w:val="28"/>
          <w:szCs w:val="28"/>
        </w:rPr>
        <w:t>2018年度</w:t>
      </w:r>
      <w:r w:rsidR="00210586">
        <w:rPr>
          <w:rFonts w:ascii="仿宋_GB2312" w:eastAsia="仿宋_GB2312" w:hint="eastAsia"/>
          <w:sz w:val="28"/>
          <w:szCs w:val="28"/>
        </w:rPr>
        <w:t>合计</w:t>
      </w:r>
      <w:r w:rsidR="00314494">
        <w:rPr>
          <w:rFonts w:ascii="仿宋_GB2312" w:eastAsia="仿宋_GB2312" w:hint="eastAsia"/>
          <w:sz w:val="28"/>
          <w:szCs w:val="28"/>
        </w:rPr>
        <w:t>产</w:t>
      </w:r>
      <w:r w:rsidR="009A1D4D">
        <w:rPr>
          <w:rFonts w:ascii="仿宋_GB2312" w:eastAsia="仿宋_GB2312" w:hint="eastAsia"/>
          <w:sz w:val="28"/>
          <w:szCs w:val="28"/>
        </w:rPr>
        <w:t>销量超过</w:t>
      </w:r>
      <w:r w:rsidR="00314494" w:rsidRPr="00102BC5">
        <w:rPr>
          <w:rFonts w:ascii="仿宋_GB2312" w:eastAsia="仿宋_GB2312" w:hint="eastAsia"/>
          <w:sz w:val="28"/>
          <w:szCs w:val="28"/>
        </w:rPr>
        <w:t>100</w:t>
      </w:r>
      <w:r w:rsidR="009A1D4D">
        <w:rPr>
          <w:rFonts w:ascii="仿宋_GB2312" w:eastAsia="仿宋_GB2312" w:hint="eastAsia"/>
          <w:sz w:val="28"/>
          <w:szCs w:val="28"/>
        </w:rPr>
        <w:t>万吨。</w:t>
      </w:r>
    </w:p>
    <w:p w:rsidR="00A46C8D" w:rsidRDefault="00A46C8D" w:rsidP="00A46C8D">
      <w:pPr>
        <w:ind w:firstLineChars="200" w:firstLine="560"/>
        <w:rPr>
          <w:rFonts w:ascii="仿宋_GB2312" w:eastAsia="仿宋_GB2312"/>
          <w:sz w:val="28"/>
          <w:szCs w:val="28"/>
        </w:rPr>
      </w:pPr>
    </w:p>
    <w:p w:rsidR="008B14B3" w:rsidRDefault="009A1D4D" w:rsidP="005E164D">
      <w:pPr>
        <w:outlineLvl w:val="0"/>
        <w:rPr>
          <w:rFonts w:ascii="仿宋_GB2312" w:eastAsia="仿宋_GB2312"/>
          <w:sz w:val="28"/>
          <w:szCs w:val="28"/>
        </w:rPr>
      </w:pPr>
      <w:bookmarkStart w:id="8" w:name="_Toc438045747"/>
      <w:r>
        <w:rPr>
          <w:rFonts w:ascii="仿宋_GB2312" w:eastAsia="仿宋_GB2312" w:hint="eastAsia"/>
          <w:sz w:val="28"/>
          <w:szCs w:val="28"/>
        </w:rPr>
        <w:t>2、</w:t>
      </w:r>
      <w:r w:rsidR="00A46C8D">
        <w:rPr>
          <w:rFonts w:ascii="仿宋_GB2312" w:eastAsia="仿宋_GB2312" w:hint="eastAsia"/>
          <w:sz w:val="28"/>
          <w:szCs w:val="28"/>
        </w:rPr>
        <w:t>货运需求</w:t>
      </w:r>
      <w:bookmarkEnd w:id="8"/>
    </w:p>
    <w:p w:rsidR="008B14B3" w:rsidRDefault="009A1D4D">
      <w:pPr>
        <w:spacing w:line="360" w:lineRule="auto"/>
        <w:ind w:firstLineChars="200" w:firstLine="560"/>
        <w:rPr>
          <w:rFonts w:ascii="仿宋_GB2312" w:eastAsia="仿宋_GB2312"/>
          <w:sz w:val="28"/>
          <w:szCs w:val="28"/>
        </w:rPr>
      </w:pPr>
      <w:r>
        <w:rPr>
          <w:rFonts w:ascii="仿宋_GB2312" w:eastAsia="仿宋_GB2312" w:hint="eastAsia"/>
          <w:sz w:val="28"/>
          <w:szCs w:val="28"/>
        </w:rPr>
        <w:t>201</w:t>
      </w:r>
      <w:r w:rsidR="00A46C8D">
        <w:rPr>
          <w:rFonts w:ascii="仿宋_GB2312" w:eastAsia="仿宋_GB2312" w:hint="eastAsia"/>
          <w:sz w:val="28"/>
          <w:szCs w:val="28"/>
        </w:rPr>
        <w:t>9</w:t>
      </w:r>
      <w:r>
        <w:rPr>
          <w:rFonts w:ascii="仿宋_GB2312" w:eastAsia="仿宋_GB2312" w:hint="eastAsia"/>
          <w:sz w:val="28"/>
          <w:szCs w:val="28"/>
        </w:rPr>
        <w:t>年度</w:t>
      </w:r>
      <w:r w:rsidR="004D29D3">
        <w:rPr>
          <w:rFonts w:ascii="仿宋_GB2312" w:eastAsia="仿宋_GB2312" w:hint="eastAsia"/>
          <w:sz w:val="28"/>
          <w:szCs w:val="28"/>
        </w:rPr>
        <w:t>原料</w:t>
      </w:r>
      <w:r w:rsidR="0038658B">
        <w:rPr>
          <w:rFonts w:ascii="仿宋_GB2312" w:eastAsia="仿宋_GB2312" w:hint="eastAsia"/>
          <w:sz w:val="28"/>
          <w:szCs w:val="28"/>
        </w:rPr>
        <w:t>货运量</w:t>
      </w:r>
      <w:r>
        <w:rPr>
          <w:rFonts w:ascii="仿宋_GB2312" w:eastAsia="仿宋_GB2312" w:hint="eastAsia"/>
          <w:sz w:val="28"/>
          <w:szCs w:val="28"/>
        </w:rPr>
        <w:t>一览表（201</w:t>
      </w:r>
      <w:r w:rsidR="00A46C8D">
        <w:rPr>
          <w:rFonts w:ascii="仿宋_GB2312" w:eastAsia="仿宋_GB2312" w:hint="eastAsia"/>
          <w:sz w:val="28"/>
          <w:szCs w:val="28"/>
        </w:rPr>
        <w:t>9</w:t>
      </w:r>
      <w:r>
        <w:rPr>
          <w:rFonts w:ascii="仿宋_GB2312" w:eastAsia="仿宋_GB2312" w:hint="eastAsia"/>
          <w:sz w:val="28"/>
          <w:szCs w:val="28"/>
        </w:rPr>
        <w:t>年</w:t>
      </w:r>
      <w:r w:rsidR="00A46C8D">
        <w:rPr>
          <w:rFonts w:ascii="仿宋_GB2312" w:eastAsia="仿宋_GB2312" w:hint="eastAsia"/>
          <w:sz w:val="28"/>
          <w:szCs w:val="28"/>
        </w:rPr>
        <w:t>4</w:t>
      </w:r>
      <w:r>
        <w:rPr>
          <w:rFonts w:ascii="仿宋_GB2312" w:eastAsia="仿宋_GB2312" w:hint="eastAsia"/>
          <w:sz w:val="28"/>
          <w:szCs w:val="28"/>
        </w:rPr>
        <w:t>月1日至20</w:t>
      </w:r>
      <w:r w:rsidR="0038658B">
        <w:rPr>
          <w:rFonts w:ascii="仿宋_GB2312" w:eastAsia="仿宋_GB2312" w:hint="eastAsia"/>
          <w:sz w:val="28"/>
          <w:szCs w:val="28"/>
        </w:rPr>
        <w:t>20</w:t>
      </w:r>
      <w:r>
        <w:rPr>
          <w:rFonts w:ascii="仿宋_GB2312" w:eastAsia="仿宋_GB2312" w:hint="eastAsia"/>
          <w:sz w:val="28"/>
          <w:szCs w:val="28"/>
        </w:rPr>
        <w:t>年</w:t>
      </w:r>
      <w:r w:rsidR="00A46C8D">
        <w:rPr>
          <w:rFonts w:ascii="仿宋_GB2312" w:eastAsia="仿宋_GB2312" w:hint="eastAsia"/>
          <w:sz w:val="28"/>
          <w:szCs w:val="28"/>
        </w:rPr>
        <w:t>3</w:t>
      </w:r>
      <w:r>
        <w:rPr>
          <w:rFonts w:ascii="仿宋_GB2312" w:eastAsia="仿宋_GB2312" w:hint="eastAsia"/>
          <w:sz w:val="28"/>
          <w:szCs w:val="28"/>
        </w:rPr>
        <w:t xml:space="preserve">月31日）                             </w:t>
      </w:r>
      <w:r w:rsidR="00210586">
        <w:rPr>
          <w:rFonts w:ascii="仿宋_GB2312" w:eastAsia="仿宋_GB2312" w:hint="eastAsia"/>
          <w:sz w:val="28"/>
          <w:szCs w:val="28"/>
        </w:rPr>
        <w:t xml:space="preserve">            </w:t>
      </w:r>
      <w:r>
        <w:rPr>
          <w:rFonts w:ascii="仿宋_GB2312" w:eastAsia="仿宋_GB2312" w:hint="eastAsia"/>
          <w:sz w:val="28"/>
          <w:szCs w:val="28"/>
        </w:rPr>
        <w:t xml:space="preserve">单位：万吨                                 </w:t>
      </w:r>
    </w:p>
    <w:tbl>
      <w:tblPr>
        <w:tblW w:w="75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562"/>
        <w:gridCol w:w="2551"/>
        <w:gridCol w:w="2410"/>
      </w:tblGrid>
      <w:tr w:rsidR="0038658B" w:rsidTr="00210586">
        <w:tc>
          <w:tcPr>
            <w:tcW w:w="990" w:type="dxa"/>
            <w:vAlign w:val="center"/>
          </w:tcPr>
          <w:p w:rsidR="0038658B" w:rsidRDefault="0038658B">
            <w:pPr>
              <w:snapToGrid w:val="0"/>
              <w:jc w:val="center"/>
              <w:rPr>
                <w:rFonts w:ascii="仿宋_GB2312" w:eastAsia="仿宋_GB2312"/>
                <w:sz w:val="28"/>
                <w:szCs w:val="28"/>
              </w:rPr>
            </w:pPr>
            <w:r>
              <w:rPr>
                <w:rFonts w:ascii="仿宋_GB2312" w:eastAsia="仿宋_GB2312" w:hint="eastAsia"/>
                <w:sz w:val="28"/>
                <w:szCs w:val="28"/>
              </w:rPr>
              <w:t>年度</w:t>
            </w:r>
          </w:p>
        </w:tc>
        <w:tc>
          <w:tcPr>
            <w:tcW w:w="1562" w:type="dxa"/>
          </w:tcPr>
          <w:p w:rsidR="0038658B" w:rsidRDefault="00210586">
            <w:pPr>
              <w:snapToGrid w:val="0"/>
              <w:jc w:val="center"/>
              <w:rPr>
                <w:rFonts w:ascii="仿宋_GB2312" w:eastAsia="仿宋_GB2312"/>
                <w:sz w:val="28"/>
                <w:szCs w:val="28"/>
              </w:rPr>
            </w:pPr>
            <w:r>
              <w:rPr>
                <w:rFonts w:ascii="仿宋_GB2312" w:eastAsia="仿宋_GB2312" w:hint="eastAsia"/>
                <w:sz w:val="28"/>
                <w:szCs w:val="28"/>
              </w:rPr>
              <w:t>原料</w:t>
            </w:r>
            <w:r w:rsidR="0038658B">
              <w:rPr>
                <w:rFonts w:ascii="仿宋_GB2312" w:eastAsia="仿宋_GB2312" w:hint="eastAsia"/>
                <w:sz w:val="28"/>
                <w:szCs w:val="28"/>
              </w:rPr>
              <w:t>货运总量</w:t>
            </w:r>
          </w:p>
        </w:tc>
        <w:tc>
          <w:tcPr>
            <w:tcW w:w="2551" w:type="dxa"/>
          </w:tcPr>
          <w:p w:rsidR="0038658B" w:rsidRDefault="0038658B">
            <w:pPr>
              <w:snapToGrid w:val="0"/>
              <w:jc w:val="center"/>
              <w:rPr>
                <w:rFonts w:ascii="仿宋_GB2312" w:eastAsia="仿宋_GB2312"/>
                <w:sz w:val="28"/>
                <w:szCs w:val="28"/>
              </w:rPr>
            </w:pPr>
            <w:r>
              <w:rPr>
                <w:rFonts w:ascii="仿宋_GB2312" w:eastAsia="仿宋_GB2312" w:hint="eastAsia"/>
                <w:sz w:val="28"/>
                <w:szCs w:val="28"/>
              </w:rPr>
              <w:t>跨地级市长途汽车运输总量</w:t>
            </w:r>
          </w:p>
        </w:tc>
        <w:tc>
          <w:tcPr>
            <w:tcW w:w="2410" w:type="dxa"/>
          </w:tcPr>
          <w:p w:rsidR="0038658B" w:rsidRDefault="0038658B">
            <w:pPr>
              <w:snapToGrid w:val="0"/>
              <w:jc w:val="center"/>
              <w:rPr>
                <w:rFonts w:ascii="仿宋_GB2312" w:eastAsia="仿宋_GB2312"/>
                <w:sz w:val="28"/>
                <w:szCs w:val="28"/>
              </w:rPr>
            </w:pPr>
            <w:r>
              <w:rPr>
                <w:rFonts w:ascii="仿宋_GB2312" w:eastAsia="仿宋_GB2312" w:hint="eastAsia"/>
                <w:sz w:val="28"/>
                <w:szCs w:val="28"/>
              </w:rPr>
              <w:t>市内短途汽车运输总量</w:t>
            </w:r>
          </w:p>
        </w:tc>
      </w:tr>
      <w:tr w:rsidR="0038658B" w:rsidTr="00210586">
        <w:trPr>
          <w:trHeight w:val="720"/>
        </w:trPr>
        <w:tc>
          <w:tcPr>
            <w:tcW w:w="990" w:type="dxa"/>
            <w:vAlign w:val="center"/>
          </w:tcPr>
          <w:p w:rsidR="0038658B" w:rsidRDefault="0038658B" w:rsidP="00210586">
            <w:pPr>
              <w:jc w:val="center"/>
              <w:rPr>
                <w:rFonts w:ascii="仿宋_GB2312" w:eastAsia="仿宋_GB2312"/>
                <w:sz w:val="28"/>
                <w:szCs w:val="28"/>
              </w:rPr>
            </w:pPr>
            <w:r>
              <w:rPr>
                <w:rFonts w:ascii="仿宋_GB2312" w:eastAsia="仿宋_GB2312" w:hint="eastAsia"/>
                <w:sz w:val="28"/>
                <w:szCs w:val="28"/>
              </w:rPr>
              <w:t>201</w:t>
            </w:r>
            <w:r w:rsidR="00210586">
              <w:rPr>
                <w:rFonts w:ascii="仿宋_GB2312" w:eastAsia="仿宋_GB2312" w:hint="eastAsia"/>
                <w:sz w:val="28"/>
                <w:szCs w:val="28"/>
              </w:rPr>
              <w:t>9</w:t>
            </w:r>
          </w:p>
        </w:tc>
        <w:tc>
          <w:tcPr>
            <w:tcW w:w="1562" w:type="dxa"/>
            <w:vAlign w:val="center"/>
          </w:tcPr>
          <w:p w:rsidR="0038658B" w:rsidRPr="005E164D" w:rsidRDefault="00210586">
            <w:pPr>
              <w:jc w:val="center"/>
              <w:rPr>
                <w:rFonts w:ascii="仿宋_GB2312" w:eastAsia="仿宋_GB2312"/>
                <w:sz w:val="28"/>
                <w:szCs w:val="28"/>
                <w:highlight w:val="yellow"/>
              </w:rPr>
            </w:pPr>
            <w:r w:rsidRPr="00210586">
              <w:rPr>
                <w:rFonts w:ascii="仿宋_GB2312" w:eastAsia="仿宋_GB2312" w:hint="eastAsia"/>
                <w:sz w:val="28"/>
                <w:szCs w:val="28"/>
              </w:rPr>
              <w:t>100</w:t>
            </w:r>
          </w:p>
        </w:tc>
        <w:tc>
          <w:tcPr>
            <w:tcW w:w="2551" w:type="dxa"/>
            <w:vAlign w:val="center"/>
          </w:tcPr>
          <w:p w:rsidR="0038658B" w:rsidRPr="005E164D" w:rsidRDefault="00210586" w:rsidP="00F33A17">
            <w:pPr>
              <w:jc w:val="center"/>
              <w:rPr>
                <w:rFonts w:ascii="仿宋_GB2312" w:eastAsia="仿宋_GB2312"/>
                <w:sz w:val="28"/>
                <w:szCs w:val="28"/>
                <w:highlight w:val="yellow"/>
              </w:rPr>
            </w:pPr>
            <w:r w:rsidRPr="00210586">
              <w:rPr>
                <w:rFonts w:ascii="仿宋_GB2312" w:eastAsia="仿宋_GB2312" w:hint="eastAsia"/>
                <w:sz w:val="28"/>
                <w:szCs w:val="28"/>
              </w:rPr>
              <w:t>23</w:t>
            </w:r>
          </w:p>
        </w:tc>
        <w:tc>
          <w:tcPr>
            <w:tcW w:w="2410" w:type="dxa"/>
            <w:vAlign w:val="center"/>
          </w:tcPr>
          <w:p w:rsidR="0038658B" w:rsidRPr="005E164D" w:rsidRDefault="00210586">
            <w:pPr>
              <w:jc w:val="center"/>
              <w:rPr>
                <w:rFonts w:ascii="仿宋_GB2312" w:eastAsia="仿宋_GB2312"/>
                <w:sz w:val="28"/>
                <w:szCs w:val="28"/>
                <w:highlight w:val="yellow"/>
              </w:rPr>
            </w:pPr>
            <w:r w:rsidRPr="00210586">
              <w:rPr>
                <w:rFonts w:ascii="仿宋_GB2312" w:eastAsia="仿宋_GB2312" w:hint="eastAsia"/>
                <w:sz w:val="28"/>
                <w:szCs w:val="28"/>
              </w:rPr>
              <w:t>7</w:t>
            </w:r>
            <w:r w:rsidR="00F33A17">
              <w:rPr>
                <w:rFonts w:ascii="仿宋_GB2312" w:eastAsia="仿宋_GB2312" w:hint="eastAsia"/>
                <w:sz w:val="28"/>
                <w:szCs w:val="28"/>
              </w:rPr>
              <w:t>7</w:t>
            </w:r>
          </w:p>
        </w:tc>
      </w:tr>
    </w:tbl>
    <w:p w:rsidR="008B14B3" w:rsidRDefault="008B14B3">
      <w:pPr>
        <w:rPr>
          <w:rFonts w:ascii="仿宋_GB2312" w:eastAsia="仿宋_GB2312" w:hAnsi="ˎ̥"/>
          <w:sz w:val="28"/>
          <w:szCs w:val="28"/>
        </w:rPr>
      </w:pPr>
    </w:p>
    <w:p w:rsidR="008B14B3" w:rsidRDefault="009A1D4D" w:rsidP="005E164D">
      <w:pPr>
        <w:rPr>
          <w:rFonts w:ascii="仿宋_GB2312" w:eastAsia="仿宋_GB2312"/>
          <w:sz w:val="28"/>
          <w:szCs w:val="28"/>
        </w:rPr>
      </w:pPr>
      <w:r>
        <w:rPr>
          <w:rFonts w:ascii="仿宋_GB2312" w:eastAsia="仿宋_GB2312" w:hint="eastAsia"/>
          <w:sz w:val="28"/>
          <w:szCs w:val="28"/>
        </w:rPr>
        <w:t>3、招标范围：</w:t>
      </w:r>
    </w:p>
    <w:p w:rsidR="008B14B3" w:rsidRDefault="009A1D4D" w:rsidP="00A46C8D">
      <w:pPr>
        <w:ind w:firstLineChars="150" w:firstLine="420"/>
        <w:rPr>
          <w:rFonts w:ascii="仿宋_GB2312" w:eastAsia="仿宋_GB2312"/>
          <w:sz w:val="28"/>
        </w:rPr>
      </w:pPr>
      <w:r>
        <w:rPr>
          <w:rFonts w:ascii="仿宋_GB2312" w:eastAsia="仿宋_GB2312" w:hint="eastAsia"/>
          <w:sz w:val="28"/>
        </w:rPr>
        <w:t>（1）广东省</w:t>
      </w:r>
      <w:r w:rsidR="0038658B">
        <w:rPr>
          <w:rFonts w:ascii="仿宋_GB2312" w:eastAsia="仿宋_GB2312" w:hint="eastAsia"/>
          <w:sz w:val="28"/>
        </w:rPr>
        <w:t>、广西壮族自治区内，跨地级市到以上各公司的</w:t>
      </w:r>
      <w:r>
        <w:rPr>
          <w:rFonts w:ascii="仿宋_GB2312" w:eastAsia="仿宋_GB2312" w:hint="eastAsia"/>
          <w:sz w:val="28"/>
        </w:rPr>
        <w:t>包装及散装</w:t>
      </w:r>
      <w:r w:rsidR="00A46C8D">
        <w:rPr>
          <w:rFonts w:ascii="仿宋_GB2312" w:eastAsia="仿宋_GB2312" w:hint="eastAsia"/>
          <w:sz w:val="28"/>
        </w:rPr>
        <w:t>原料</w:t>
      </w:r>
      <w:r>
        <w:rPr>
          <w:rFonts w:ascii="仿宋_GB2312" w:eastAsia="仿宋_GB2312" w:hint="eastAsia"/>
          <w:sz w:val="28"/>
        </w:rPr>
        <w:t>的</w:t>
      </w:r>
      <w:r w:rsidR="0038658B">
        <w:rPr>
          <w:rFonts w:ascii="仿宋_GB2312" w:eastAsia="仿宋_GB2312" w:hint="eastAsia"/>
          <w:sz w:val="28"/>
        </w:rPr>
        <w:t>汽车运输业务。</w:t>
      </w:r>
    </w:p>
    <w:p w:rsidR="008B14B3" w:rsidRDefault="009A1D4D" w:rsidP="00A46C8D">
      <w:pPr>
        <w:ind w:firstLineChars="150" w:firstLine="420"/>
        <w:rPr>
          <w:rFonts w:ascii="仿宋_GB2312" w:eastAsia="仿宋_GB2312"/>
          <w:sz w:val="28"/>
        </w:rPr>
      </w:pPr>
      <w:r>
        <w:rPr>
          <w:rFonts w:ascii="仿宋_GB2312" w:eastAsia="仿宋_GB2312" w:hint="eastAsia"/>
          <w:sz w:val="28"/>
        </w:rPr>
        <w:t>（2）</w:t>
      </w:r>
      <w:r w:rsidR="0038658B">
        <w:rPr>
          <w:rFonts w:ascii="仿宋_GB2312" w:eastAsia="仿宋_GB2312" w:hint="eastAsia"/>
          <w:sz w:val="28"/>
        </w:rPr>
        <w:t>以上各公司所属地级市内各</w:t>
      </w:r>
      <w:r w:rsidR="00A46C8D">
        <w:rPr>
          <w:rFonts w:ascii="仿宋_GB2312" w:eastAsia="仿宋_GB2312" w:hint="eastAsia"/>
          <w:sz w:val="28"/>
        </w:rPr>
        <w:t>油厂、港口码头、站台等</w:t>
      </w:r>
      <w:r w:rsidR="0038658B">
        <w:rPr>
          <w:rFonts w:ascii="仿宋_GB2312" w:eastAsia="仿宋_GB2312" w:hint="eastAsia"/>
          <w:sz w:val="28"/>
        </w:rPr>
        <w:t>提货点到工厂的短途汽车运输业务。</w:t>
      </w:r>
    </w:p>
    <w:p w:rsidR="008B14B3" w:rsidRDefault="00A46C8D" w:rsidP="00A46C8D">
      <w:pPr>
        <w:ind w:firstLineChars="200" w:firstLine="560"/>
        <w:rPr>
          <w:rFonts w:ascii="仿宋_GB2312" w:eastAsia="仿宋_GB2312"/>
          <w:sz w:val="28"/>
        </w:rPr>
      </w:pPr>
      <w:r>
        <w:rPr>
          <w:rFonts w:ascii="仿宋_GB2312" w:eastAsia="仿宋_GB2312" w:hint="eastAsia"/>
          <w:sz w:val="28"/>
        </w:rPr>
        <w:t>散装或包装饲料原料的运输，需使用</w:t>
      </w:r>
      <w:proofErr w:type="gramStart"/>
      <w:r>
        <w:rPr>
          <w:rFonts w:ascii="仿宋_GB2312" w:eastAsia="仿宋_GB2312" w:hint="eastAsia"/>
          <w:sz w:val="28"/>
        </w:rPr>
        <w:t>仓栅式或</w:t>
      </w:r>
      <w:proofErr w:type="gramEnd"/>
      <w:r>
        <w:rPr>
          <w:rFonts w:ascii="仿宋_GB2312" w:eastAsia="仿宋_GB2312" w:hint="eastAsia"/>
          <w:sz w:val="28"/>
        </w:rPr>
        <w:t>集装箱开顶式车辆。</w:t>
      </w:r>
      <w:r w:rsidR="009A1D4D">
        <w:rPr>
          <w:rFonts w:ascii="仿宋_GB2312" w:eastAsia="仿宋_GB2312" w:hint="eastAsia"/>
          <w:sz w:val="28"/>
        </w:rPr>
        <w:lastRenderedPageBreak/>
        <w:t>投标人可对上述</w:t>
      </w:r>
      <w:r>
        <w:rPr>
          <w:rFonts w:ascii="仿宋_GB2312" w:eastAsia="仿宋_GB2312" w:hint="eastAsia"/>
          <w:sz w:val="28"/>
        </w:rPr>
        <w:t>2</w:t>
      </w:r>
      <w:r w:rsidR="009A1D4D">
        <w:rPr>
          <w:rFonts w:ascii="仿宋_GB2312" w:eastAsia="仿宋_GB2312" w:hint="eastAsia"/>
          <w:sz w:val="28"/>
        </w:rPr>
        <w:t>个项目中的任何一个单独投标，也可</w:t>
      </w:r>
      <w:r>
        <w:rPr>
          <w:rFonts w:ascii="仿宋_GB2312" w:eastAsia="仿宋_GB2312" w:hint="eastAsia"/>
          <w:sz w:val="28"/>
        </w:rPr>
        <w:t>同时</w:t>
      </w:r>
      <w:r w:rsidR="009A1D4D">
        <w:rPr>
          <w:rFonts w:ascii="仿宋_GB2312" w:eastAsia="仿宋_GB2312" w:hint="eastAsia"/>
          <w:sz w:val="28"/>
        </w:rPr>
        <w:t>投标。</w:t>
      </w:r>
    </w:p>
    <w:p w:rsidR="00A46C8D" w:rsidRDefault="00A46C8D" w:rsidP="00A46C8D">
      <w:pPr>
        <w:ind w:leftChars="200" w:left="700" w:hangingChars="100" w:hanging="280"/>
        <w:rPr>
          <w:rFonts w:ascii="仿宋_GB2312" w:eastAsia="仿宋_GB2312"/>
          <w:sz w:val="28"/>
        </w:rPr>
      </w:pPr>
      <w:r>
        <w:rPr>
          <w:rFonts w:ascii="仿宋_GB2312" w:eastAsia="仿宋_GB2312" w:hint="eastAsia"/>
          <w:noProof/>
          <w:sz w:val="28"/>
        </w:rPr>
        <w:drawing>
          <wp:inline distT="0" distB="0" distL="114300" distR="114300" wp14:anchorId="290FD9F6" wp14:editId="60296B3C">
            <wp:extent cx="2280062" cy="1711465"/>
            <wp:effectExtent l="0" t="0" r="6350" b="3175"/>
            <wp:docPr id="3" name="图片 3"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pic:cNvPicPr>
                  </pic:nvPicPr>
                  <pic:blipFill>
                    <a:blip r:embed="rId8"/>
                    <a:stretch>
                      <a:fillRect/>
                    </a:stretch>
                  </pic:blipFill>
                  <pic:spPr>
                    <a:xfrm>
                      <a:off x="0" y="0"/>
                      <a:ext cx="2280062" cy="1711465"/>
                    </a:xfrm>
                    <a:prstGeom prst="rect">
                      <a:avLst/>
                    </a:prstGeom>
                    <a:noFill/>
                    <a:ln w="9525">
                      <a:noFill/>
                    </a:ln>
                  </pic:spPr>
                </pic:pic>
              </a:graphicData>
            </a:graphic>
          </wp:inline>
        </w:drawing>
      </w:r>
      <w:r>
        <w:rPr>
          <w:rFonts w:ascii="仿宋_GB2312" w:eastAsia="仿宋_GB2312" w:hint="eastAsia"/>
          <w:sz w:val="28"/>
        </w:rPr>
        <w:t xml:space="preserve">    </w:t>
      </w:r>
      <w:r>
        <w:rPr>
          <w:rFonts w:ascii="仿宋_GB2312" w:eastAsia="仿宋_GB2312" w:hint="eastAsia"/>
          <w:noProof/>
          <w:sz w:val="28"/>
        </w:rPr>
        <w:drawing>
          <wp:inline distT="0" distB="0" distL="114300" distR="114300" wp14:anchorId="3003D7D5" wp14:editId="1E7BC399">
            <wp:extent cx="2327564" cy="1735193"/>
            <wp:effectExtent l="0" t="0" r="0" b="0"/>
            <wp:docPr id="4" name="图片 4" descr="12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122-2"/>
                    <pic:cNvPicPr>
                      <a:picLocks noChangeAspect="1"/>
                    </pic:cNvPicPr>
                  </pic:nvPicPr>
                  <pic:blipFill>
                    <a:blip r:embed="rId9"/>
                    <a:stretch>
                      <a:fillRect/>
                    </a:stretch>
                  </pic:blipFill>
                  <pic:spPr>
                    <a:xfrm>
                      <a:off x="0" y="0"/>
                      <a:ext cx="2333625" cy="1739712"/>
                    </a:xfrm>
                    <a:prstGeom prst="rect">
                      <a:avLst/>
                    </a:prstGeom>
                    <a:noFill/>
                    <a:ln w="9525">
                      <a:noFill/>
                    </a:ln>
                  </pic:spPr>
                </pic:pic>
              </a:graphicData>
            </a:graphic>
          </wp:inline>
        </w:drawing>
      </w:r>
    </w:p>
    <w:p w:rsidR="00A46C8D" w:rsidRDefault="00A46C8D" w:rsidP="00A46C8D">
      <w:pPr>
        <w:ind w:leftChars="200" w:left="700" w:hangingChars="100" w:hanging="280"/>
        <w:rPr>
          <w:rFonts w:ascii="仿宋_GB2312" w:eastAsia="仿宋_GB2312"/>
          <w:sz w:val="28"/>
        </w:rPr>
      </w:pPr>
      <w:r>
        <w:rPr>
          <w:rFonts w:ascii="仿宋_GB2312" w:eastAsia="仿宋_GB2312" w:hint="eastAsia"/>
          <w:sz w:val="28"/>
        </w:rPr>
        <w:t>（左图为</w:t>
      </w:r>
      <w:proofErr w:type="gramStart"/>
      <w:r>
        <w:rPr>
          <w:rFonts w:ascii="仿宋_GB2312" w:eastAsia="仿宋_GB2312" w:hint="eastAsia"/>
          <w:sz w:val="28"/>
        </w:rPr>
        <w:t>仓栅式货车</w:t>
      </w:r>
      <w:proofErr w:type="gramEnd"/>
      <w:r>
        <w:rPr>
          <w:rFonts w:ascii="仿宋_GB2312" w:eastAsia="仿宋_GB2312" w:hint="eastAsia"/>
          <w:sz w:val="28"/>
        </w:rPr>
        <w:t>，右图为集装箱开顶式货车）</w:t>
      </w:r>
    </w:p>
    <w:p w:rsidR="00A46C8D" w:rsidRDefault="00A46C8D">
      <w:pPr>
        <w:rPr>
          <w:rFonts w:ascii="仿宋_GB2312" w:eastAsia="仿宋_GB2312"/>
          <w:sz w:val="28"/>
        </w:rPr>
      </w:pPr>
    </w:p>
    <w:p w:rsidR="008B14B3" w:rsidRPr="00724CF9" w:rsidRDefault="009A1D4D" w:rsidP="006C6C0E">
      <w:pPr>
        <w:rPr>
          <w:rFonts w:ascii="仿宋_GB2312" w:eastAsia="仿宋_GB2312"/>
          <w:sz w:val="28"/>
          <w:szCs w:val="28"/>
          <w:highlight w:val="yellow"/>
        </w:rPr>
      </w:pPr>
      <w:r>
        <w:rPr>
          <w:rFonts w:ascii="仿宋_GB2312" w:eastAsia="仿宋_GB2312" w:hint="eastAsia"/>
          <w:sz w:val="28"/>
          <w:szCs w:val="28"/>
        </w:rPr>
        <w:t>4、</w:t>
      </w:r>
      <w:r w:rsidRPr="00724CF9">
        <w:rPr>
          <w:rFonts w:ascii="仿宋_GB2312" w:eastAsia="仿宋_GB2312" w:hint="eastAsia"/>
          <w:sz w:val="28"/>
          <w:szCs w:val="28"/>
          <w:highlight w:val="yellow"/>
        </w:rPr>
        <w:t>投标人在投标文件递交截止时间（2019年3月</w:t>
      </w:r>
      <w:r w:rsidR="005E164D" w:rsidRPr="00724CF9">
        <w:rPr>
          <w:rFonts w:ascii="仿宋_GB2312" w:eastAsia="仿宋_GB2312" w:hint="eastAsia"/>
          <w:sz w:val="28"/>
          <w:szCs w:val="28"/>
          <w:highlight w:val="yellow"/>
          <w:u w:val="single"/>
        </w:rPr>
        <w:t>29</w:t>
      </w:r>
      <w:r w:rsidRPr="00724CF9">
        <w:rPr>
          <w:rFonts w:ascii="仿宋_GB2312" w:eastAsia="仿宋_GB2312" w:hint="eastAsia"/>
          <w:sz w:val="28"/>
          <w:szCs w:val="28"/>
          <w:highlight w:val="yellow"/>
        </w:rPr>
        <w:t>日16：00时）前，应向下列</w:t>
      </w:r>
      <w:proofErr w:type="gramStart"/>
      <w:r w:rsidRPr="00724CF9">
        <w:rPr>
          <w:rFonts w:ascii="仿宋_GB2312" w:eastAsia="仿宋_GB2312" w:hint="eastAsia"/>
          <w:sz w:val="28"/>
          <w:szCs w:val="28"/>
          <w:highlight w:val="yellow"/>
        </w:rPr>
        <w:t>帐户</w:t>
      </w:r>
      <w:proofErr w:type="gramEnd"/>
      <w:r w:rsidRPr="00724CF9">
        <w:rPr>
          <w:rFonts w:ascii="仿宋_GB2312" w:eastAsia="仿宋_GB2312" w:hint="eastAsia"/>
          <w:sz w:val="28"/>
          <w:szCs w:val="28"/>
          <w:highlight w:val="yellow"/>
        </w:rPr>
        <w:t>提交人民币</w:t>
      </w:r>
      <w:r w:rsidR="0077178A" w:rsidRPr="00724CF9">
        <w:rPr>
          <w:rFonts w:ascii="仿宋_GB2312" w:eastAsia="仿宋_GB2312" w:hint="eastAsia"/>
          <w:sz w:val="28"/>
          <w:szCs w:val="28"/>
          <w:highlight w:val="yellow"/>
        </w:rPr>
        <w:t xml:space="preserve"> </w:t>
      </w:r>
      <w:r w:rsidR="0077178A" w:rsidRPr="00724CF9">
        <w:rPr>
          <w:rFonts w:ascii="仿宋_GB2312" w:eastAsia="仿宋_GB2312" w:hint="eastAsia"/>
          <w:sz w:val="28"/>
          <w:szCs w:val="28"/>
          <w:highlight w:val="yellow"/>
          <w:u w:val="single"/>
        </w:rPr>
        <w:t>五</w:t>
      </w:r>
      <w:r w:rsidRPr="00724CF9">
        <w:rPr>
          <w:rFonts w:ascii="仿宋_GB2312" w:eastAsia="仿宋_GB2312" w:hint="eastAsia"/>
          <w:sz w:val="28"/>
          <w:szCs w:val="28"/>
          <w:highlight w:val="yellow"/>
          <w:u w:val="single"/>
        </w:rPr>
        <w:t>万元</w:t>
      </w:r>
      <w:r w:rsidRPr="00724CF9">
        <w:rPr>
          <w:rFonts w:ascii="仿宋_GB2312" w:eastAsia="仿宋_GB2312" w:hint="eastAsia"/>
          <w:sz w:val="28"/>
          <w:szCs w:val="28"/>
          <w:highlight w:val="yellow"/>
        </w:rPr>
        <w:t>整（RMB</w:t>
      </w:r>
      <w:r w:rsidR="006C6C0E" w:rsidRPr="00724CF9">
        <w:rPr>
          <w:rFonts w:ascii="仿宋_GB2312" w:eastAsia="仿宋_GB2312" w:hint="eastAsia"/>
          <w:sz w:val="28"/>
          <w:szCs w:val="28"/>
          <w:highlight w:val="yellow"/>
        </w:rPr>
        <w:t xml:space="preserve"> 5</w:t>
      </w:r>
      <w:r w:rsidRPr="00724CF9">
        <w:rPr>
          <w:rFonts w:ascii="仿宋_GB2312" w:eastAsia="仿宋_GB2312" w:hint="eastAsia"/>
          <w:sz w:val="28"/>
          <w:szCs w:val="28"/>
          <w:highlight w:val="yellow"/>
        </w:rPr>
        <w:t>0,000.00元）作为投标保证金</w:t>
      </w:r>
      <w:r w:rsidR="006C6C0E" w:rsidRPr="00724CF9">
        <w:rPr>
          <w:rFonts w:ascii="仿宋_GB2312" w:eastAsia="仿宋_GB2312" w:hint="eastAsia"/>
          <w:sz w:val="28"/>
          <w:szCs w:val="28"/>
          <w:highlight w:val="yellow"/>
        </w:rPr>
        <w:t>。</w:t>
      </w:r>
      <w:r w:rsidRPr="00724CF9">
        <w:rPr>
          <w:rFonts w:ascii="仿宋_GB2312" w:eastAsia="仿宋_GB2312" w:hint="eastAsia"/>
          <w:sz w:val="28"/>
          <w:szCs w:val="28"/>
          <w:highlight w:val="yellow"/>
        </w:rPr>
        <w:t>保证金缴纳以</w:t>
      </w:r>
      <w:proofErr w:type="gramStart"/>
      <w:r w:rsidRPr="00724CF9">
        <w:rPr>
          <w:rFonts w:ascii="仿宋_GB2312" w:eastAsia="仿宋_GB2312" w:hint="eastAsia"/>
          <w:sz w:val="28"/>
          <w:szCs w:val="28"/>
          <w:highlight w:val="yellow"/>
        </w:rPr>
        <w:t>转帐</w:t>
      </w:r>
      <w:proofErr w:type="gramEnd"/>
      <w:r w:rsidRPr="00724CF9">
        <w:rPr>
          <w:rFonts w:ascii="仿宋_GB2312" w:eastAsia="仿宋_GB2312" w:hint="eastAsia"/>
          <w:sz w:val="28"/>
          <w:szCs w:val="28"/>
          <w:highlight w:val="yellow"/>
        </w:rPr>
        <w:t>形式</w:t>
      </w:r>
      <w:r w:rsidRPr="00724CF9">
        <w:rPr>
          <w:rFonts w:ascii="仿宋_GB2312" w:eastAsia="仿宋_GB2312" w:hAnsi="宋体" w:cs="宋体" w:hint="eastAsia"/>
          <w:sz w:val="28"/>
          <w:szCs w:val="28"/>
          <w:highlight w:val="yellow"/>
        </w:rPr>
        <w:t>提交。</w:t>
      </w:r>
    </w:p>
    <w:p w:rsidR="008B14B3" w:rsidRPr="00724CF9" w:rsidRDefault="009A1D4D">
      <w:pPr>
        <w:spacing w:line="360" w:lineRule="auto"/>
        <w:ind w:firstLineChars="200" w:firstLine="560"/>
        <w:rPr>
          <w:rFonts w:ascii="仿宋_GB2312" w:eastAsia="仿宋_GB2312"/>
          <w:sz w:val="28"/>
          <w:highlight w:val="yellow"/>
        </w:rPr>
      </w:pPr>
      <w:r w:rsidRPr="00724CF9">
        <w:rPr>
          <w:rFonts w:ascii="仿宋_GB2312" w:eastAsia="仿宋_GB2312" w:hint="eastAsia"/>
          <w:sz w:val="28"/>
          <w:highlight w:val="yellow"/>
        </w:rPr>
        <w:t>户    名：</w:t>
      </w:r>
      <w:r w:rsidR="005E164D" w:rsidRPr="00724CF9">
        <w:rPr>
          <w:rFonts w:ascii="仿宋_GB2312" w:eastAsia="仿宋_GB2312" w:hint="eastAsia"/>
          <w:sz w:val="28"/>
          <w:highlight w:val="yellow"/>
        </w:rPr>
        <w:t>湛江海大饲料有限公司</w:t>
      </w:r>
    </w:p>
    <w:p w:rsidR="008B14B3" w:rsidRPr="00724CF9" w:rsidRDefault="009A1D4D">
      <w:pPr>
        <w:spacing w:line="360" w:lineRule="auto"/>
        <w:ind w:firstLineChars="200" w:firstLine="560"/>
        <w:rPr>
          <w:rFonts w:ascii="仿宋_GB2312" w:eastAsia="仿宋_GB2312"/>
          <w:sz w:val="28"/>
          <w:highlight w:val="yellow"/>
        </w:rPr>
      </w:pPr>
      <w:proofErr w:type="gramStart"/>
      <w:r w:rsidRPr="00724CF9">
        <w:rPr>
          <w:rFonts w:ascii="仿宋_GB2312" w:eastAsia="仿宋_GB2312" w:hint="eastAsia"/>
          <w:sz w:val="28"/>
          <w:highlight w:val="yellow"/>
        </w:rPr>
        <w:t>账</w:t>
      </w:r>
      <w:proofErr w:type="gramEnd"/>
      <w:r w:rsidRPr="00724CF9">
        <w:rPr>
          <w:rFonts w:ascii="仿宋_GB2312" w:eastAsia="仿宋_GB2312" w:hint="eastAsia"/>
          <w:sz w:val="28"/>
          <w:highlight w:val="yellow"/>
        </w:rPr>
        <w:t xml:space="preserve">    号：</w:t>
      </w:r>
      <w:r w:rsidR="0077178A" w:rsidRPr="00724CF9">
        <w:rPr>
          <w:rFonts w:ascii="仿宋_GB2312" w:eastAsia="仿宋_GB2312" w:hint="eastAsia"/>
          <w:sz w:val="28"/>
          <w:highlight w:val="yellow"/>
        </w:rPr>
        <w:t>7250 5889 4366</w:t>
      </w:r>
    </w:p>
    <w:p w:rsidR="008B14B3" w:rsidRDefault="009A1D4D">
      <w:pPr>
        <w:spacing w:line="360" w:lineRule="auto"/>
        <w:ind w:firstLineChars="200" w:firstLine="560"/>
        <w:rPr>
          <w:rFonts w:ascii="仿宋_GB2312" w:eastAsia="仿宋_GB2312"/>
          <w:sz w:val="28"/>
        </w:rPr>
      </w:pPr>
      <w:r w:rsidRPr="00724CF9">
        <w:rPr>
          <w:rFonts w:ascii="仿宋_GB2312" w:eastAsia="仿宋_GB2312" w:hint="eastAsia"/>
          <w:sz w:val="28"/>
          <w:highlight w:val="yellow"/>
        </w:rPr>
        <w:t>开户银行：中国银行</w:t>
      </w:r>
      <w:r w:rsidR="005E164D" w:rsidRPr="00724CF9">
        <w:rPr>
          <w:rFonts w:ascii="仿宋_GB2312" w:eastAsia="仿宋_GB2312" w:hint="eastAsia"/>
          <w:sz w:val="28"/>
          <w:highlight w:val="yellow"/>
        </w:rPr>
        <w:t>湛江廉江</w:t>
      </w:r>
      <w:r w:rsidR="0077178A" w:rsidRPr="00724CF9">
        <w:rPr>
          <w:rFonts w:ascii="仿宋_GB2312" w:eastAsia="仿宋_GB2312" w:hint="eastAsia"/>
          <w:sz w:val="28"/>
          <w:highlight w:val="yellow"/>
        </w:rPr>
        <w:t>清华园</w:t>
      </w:r>
      <w:r w:rsidR="005E164D" w:rsidRPr="00724CF9">
        <w:rPr>
          <w:rFonts w:ascii="仿宋_GB2312" w:eastAsia="仿宋_GB2312" w:hint="eastAsia"/>
          <w:sz w:val="28"/>
          <w:highlight w:val="yellow"/>
        </w:rPr>
        <w:t>支行</w:t>
      </w:r>
    </w:p>
    <w:p w:rsidR="008B14B3" w:rsidRDefault="009A1D4D" w:rsidP="005E164D">
      <w:pPr>
        <w:pStyle w:val="20"/>
        <w:spacing w:line="240" w:lineRule="auto"/>
        <w:ind w:firstLineChars="0" w:firstLine="0"/>
        <w:jc w:val="both"/>
        <w:rPr>
          <w:rFonts w:ascii="仿宋_GB2312" w:eastAsia="仿宋_GB2312"/>
          <w:b/>
          <w:kern w:val="2"/>
          <w:sz w:val="28"/>
          <w:szCs w:val="28"/>
        </w:rPr>
      </w:pPr>
      <w:r w:rsidRPr="005E164D">
        <w:rPr>
          <w:rFonts w:ascii="仿宋_GB2312" w:eastAsia="仿宋_GB2312" w:hint="eastAsia"/>
          <w:b/>
          <w:kern w:val="2"/>
          <w:sz w:val="28"/>
          <w:szCs w:val="28"/>
        </w:rPr>
        <w:t>提交时间以招标人收到时间为准。汇款请在用途处注明：投标保证金</w:t>
      </w:r>
      <w:bookmarkStart w:id="9" w:name="_Toc287169243"/>
    </w:p>
    <w:p w:rsidR="006C6C0E" w:rsidRDefault="006C6C0E" w:rsidP="005E164D">
      <w:pPr>
        <w:pStyle w:val="20"/>
        <w:spacing w:line="240" w:lineRule="auto"/>
        <w:ind w:firstLineChars="0" w:firstLine="0"/>
        <w:jc w:val="both"/>
        <w:rPr>
          <w:rFonts w:ascii="仿宋_GB2312" w:eastAsia="仿宋_GB2312"/>
          <w:b/>
          <w:kern w:val="2"/>
          <w:sz w:val="28"/>
          <w:szCs w:val="28"/>
        </w:rPr>
      </w:pPr>
    </w:p>
    <w:p w:rsidR="006C6C0E" w:rsidRDefault="006C6C0E" w:rsidP="005E164D">
      <w:pPr>
        <w:pStyle w:val="20"/>
        <w:spacing w:line="240" w:lineRule="auto"/>
        <w:ind w:firstLineChars="0" w:firstLine="0"/>
        <w:jc w:val="both"/>
        <w:rPr>
          <w:rFonts w:ascii="仿宋_GB2312" w:eastAsia="仿宋_GB2312"/>
          <w:b/>
          <w:kern w:val="2"/>
          <w:sz w:val="28"/>
          <w:szCs w:val="28"/>
        </w:rPr>
      </w:pPr>
    </w:p>
    <w:p w:rsidR="006C6C0E" w:rsidRDefault="006C6C0E" w:rsidP="005E164D">
      <w:pPr>
        <w:pStyle w:val="20"/>
        <w:spacing w:line="240" w:lineRule="auto"/>
        <w:ind w:firstLineChars="0" w:firstLine="0"/>
        <w:jc w:val="both"/>
        <w:rPr>
          <w:rFonts w:ascii="仿宋_GB2312" w:eastAsia="仿宋_GB2312"/>
          <w:b/>
          <w:kern w:val="2"/>
          <w:sz w:val="28"/>
          <w:szCs w:val="28"/>
        </w:rPr>
      </w:pPr>
    </w:p>
    <w:p w:rsidR="006C6C0E" w:rsidRDefault="006C6C0E" w:rsidP="005E164D">
      <w:pPr>
        <w:pStyle w:val="20"/>
        <w:spacing w:line="240" w:lineRule="auto"/>
        <w:ind w:firstLineChars="0" w:firstLine="0"/>
        <w:jc w:val="both"/>
        <w:rPr>
          <w:rFonts w:ascii="仿宋_GB2312" w:eastAsia="仿宋_GB2312"/>
          <w:b/>
          <w:kern w:val="2"/>
          <w:sz w:val="28"/>
          <w:szCs w:val="28"/>
        </w:rPr>
      </w:pPr>
    </w:p>
    <w:p w:rsidR="006C6C0E" w:rsidRDefault="006C6C0E" w:rsidP="005E164D">
      <w:pPr>
        <w:pStyle w:val="20"/>
        <w:spacing w:line="240" w:lineRule="auto"/>
        <w:ind w:firstLineChars="0" w:firstLine="0"/>
        <w:jc w:val="both"/>
        <w:rPr>
          <w:rFonts w:ascii="仿宋_GB2312" w:eastAsia="仿宋_GB2312"/>
          <w:b/>
          <w:kern w:val="2"/>
          <w:sz w:val="28"/>
          <w:szCs w:val="28"/>
        </w:rPr>
      </w:pPr>
    </w:p>
    <w:p w:rsidR="006C6C0E" w:rsidRPr="005E164D" w:rsidRDefault="006C6C0E" w:rsidP="005E164D">
      <w:pPr>
        <w:pStyle w:val="20"/>
        <w:spacing w:line="240" w:lineRule="auto"/>
        <w:ind w:firstLineChars="0" w:firstLine="0"/>
        <w:jc w:val="both"/>
        <w:rPr>
          <w:rFonts w:ascii="仿宋_GB2312" w:eastAsia="仿宋_GB2312"/>
          <w:kern w:val="2"/>
          <w:sz w:val="28"/>
          <w:szCs w:val="28"/>
        </w:rPr>
      </w:pPr>
    </w:p>
    <w:p w:rsidR="008B14B3" w:rsidRDefault="008B14B3"/>
    <w:p w:rsidR="008B14B3" w:rsidRDefault="009A1D4D">
      <w:pPr>
        <w:pStyle w:val="1"/>
        <w:spacing w:before="0" w:after="0" w:line="240" w:lineRule="auto"/>
        <w:jc w:val="center"/>
        <w:rPr>
          <w:rFonts w:ascii="黑体" w:eastAsia="黑体"/>
        </w:rPr>
      </w:pPr>
      <w:bookmarkStart w:id="10" w:name="_Toc438045748"/>
      <w:r>
        <w:rPr>
          <w:rFonts w:ascii="黑体" w:eastAsia="黑体" w:hint="eastAsia"/>
        </w:rPr>
        <w:lastRenderedPageBreak/>
        <w:t>第二部分  投标须知</w:t>
      </w:r>
      <w:bookmarkEnd w:id="2"/>
      <w:bookmarkEnd w:id="3"/>
      <w:bookmarkEnd w:id="4"/>
      <w:bookmarkEnd w:id="5"/>
      <w:bookmarkEnd w:id="9"/>
      <w:bookmarkEnd w:id="10"/>
    </w:p>
    <w:p w:rsidR="008B14B3" w:rsidRDefault="008B14B3">
      <w:pPr>
        <w:jc w:val="center"/>
        <w:rPr>
          <w:rFonts w:ascii="仿宋_GB2312" w:eastAsia="仿宋_GB2312"/>
          <w:szCs w:val="21"/>
        </w:rPr>
      </w:pPr>
      <w:bookmarkStart w:id="11" w:name="_Toc72749391"/>
      <w:bookmarkStart w:id="12" w:name="_Toc85613381"/>
      <w:bookmarkStart w:id="13" w:name="_Toc89846781"/>
      <w:bookmarkStart w:id="14" w:name="_Toc136316313"/>
    </w:p>
    <w:bookmarkEnd w:id="11"/>
    <w:bookmarkEnd w:id="12"/>
    <w:bookmarkEnd w:id="13"/>
    <w:bookmarkEnd w:id="14"/>
    <w:p w:rsidR="008B14B3" w:rsidRDefault="008B14B3">
      <w:pPr>
        <w:jc w:val="center"/>
        <w:rPr>
          <w:rFonts w:ascii="仿宋_GB2312" w:eastAsia="仿宋_GB2312"/>
          <w:b/>
          <w:szCs w:val="21"/>
        </w:rPr>
      </w:pPr>
    </w:p>
    <w:tbl>
      <w:tblPr>
        <w:tblW w:w="94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64"/>
        <w:gridCol w:w="720"/>
        <w:gridCol w:w="7716"/>
      </w:tblGrid>
      <w:tr w:rsidR="008B14B3">
        <w:trPr>
          <w:trHeight w:hRule="exact" w:val="549"/>
          <w:tblHeader/>
          <w:jc w:val="center"/>
        </w:trPr>
        <w:tc>
          <w:tcPr>
            <w:tcW w:w="964" w:type="dxa"/>
            <w:vAlign w:val="center"/>
          </w:tcPr>
          <w:p w:rsidR="008B14B3" w:rsidRDefault="009A1D4D">
            <w:pPr>
              <w:pStyle w:val="xl35"/>
              <w:widowControl w:val="0"/>
              <w:pBdr>
                <w:left w:val="none" w:sz="0" w:space="0" w:color="auto"/>
                <w:bottom w:val="none" w:sz="0" w:space="0" w:color="auto"/>
                <w:right w:val="none" w:sz="0" w:space="0" w:color="auto"/>
              </w:pBdr>
              <w:spacing w:before="0" w:beforeAutospacing="0" w:after="0" w:afterAutospacing="0" w:line="360" w:lineRule="exact"/>
              <w:ind w:left="5250"/>
              <w:textAlignment w:val="auto"/>
              <w:rPr>
                <w:rFonts w:ascii="仿宋_GB2312" w:eastAsia="仿宋_GB2312"/>
                <w:b/>
                <w:bCs/>
                <w:kern w:val="2"/>
                <w:sz w:val="28"/>
                <w:szCs w:val="28"/>
              </w:rPr>
            </w:pPr>
            <w:r>
              <w:rPr>
                <w:rFonts w:ascii="仿宋_GB2312" w:eastAsia="仿宋_GB2312" w:hint="eastAsia"/>
                <w:b/>
                <w:bCs/>
                <w:kern w:val="2"/>
                <w:sz w:val="28"/>
                <w:szCs w:val="28"/>
              </w:rPr>
              <w:t>序号</w:t>
            </w:r>
          </w:p>
        </w:tc>
        <w:tc>
          <w:tcPr>
            <w:tcW w:w="8436" w:type="dxa"/>
            <w:gridSpan w:val="2"/>
            <w:vAlign w:val="center"/>
          </w:tcPr>
          <w:p w:rsidR="008B14B3" w:rsidRDefault="009A1D4D">
            <w:pPr>
              <w:spacing w:line="360" w:lineRule="exact"/>
              <w:jc w:val="center"/>
              <w:rPr>
                <w:rFonts w:ascii="仿宋_GB2312" w:eastAsia="仿宋_GB2312"/>
                <w:b/>
                <w:bCs/>
                <w:sz w:val="28"/>
                <w:szCs w:val="28"/>
              </w:rPr>
            </w:pPr>
            <w:r>
              <w:rPr>
                <w:rFonts w:ascii="仿宋_GB2312" w:eastAsia="仿宋_GB2312" w:hint="eastAsia"/>
                <w:b/>
                <w:bCs/>
                <w:sz w:val="28"/>
                <w:szCs w:val="28"/>
              </w:rPr>
              <w:t>主      要       内       容</w:t>
            </w:r>
          </w:p>
        </w:tc>
      </w:tr>
      <w:tr w:rsidR="008B14B3">
        <w:trPr>
          <w:trHeight w:hRule="exact" w:val="582"/>
          <w:jc w:val="center"/>
        </w:trPr>
        <w:tc>
          <w:tcPr>
            <w:tcW w:w="964" w:type="dxa"/>
            <w:vAlign w:val="center"/>
          </w:tcPr>
          <w:p w:rsidR="008B14B3" w:rsidRDefault="009A1D4D">
            <w:pPr>
              <w:spacing w:line="360" w:lineRule="exact"/>
              <w:jc w:val="center"/>
              <w:rPr>
                <w:rFonts w:ascii="仿宋_GB2312" w:eastAsia="仿宋_GB2312"/>
                <w:sz w:val="28"/>
                <w:szCs w:val="28"/>
              </w:rPr>
            </w:pPr>
            <w:r>
              <w:rPr>
                <w:rFonts w:ascii="仿宋_GB2312" w:eastAsia="仿宋_GB2312" w:hint="eastAsia"/>
                <w:sz w:val="28"/>
                <w:szCs w:val="28"/>
              </w:rPr>
              <w:t>1</w:t>
            </w:r>
          </w:p>
        </w:tc>
        <w:tc>
          <w:tcPr>
            <w:tcW w:w="8436" w:type="dxa"/>
            <w:gridSpan w:val="2"/>
            <w:vAlign w:val="center"/>
          </w:tcPr>
          <w:p w:rsidR="008B14B3" w:rsidRDefault="009A1D4D">
            <w:pPr>
              <w:spacing w:line="360" w:lineRule="exact"/>
              <w:rPr>
                <w:rFonts w:ascii="仿宋_GB2312" w:eastAsia="仿宋_GB2312"/>
                <w:sz w:val="28"/>
                <w:szCs w:val="28"/>
              </w:rPr>
            </w:pPr>
            <w:r>
              <w:rPr>
                <w:rFonts w:ascii="仿宋_GB2312" w:eastAsia="仿宋_GB2312" w:hint="eastAsia"/>
                <w:sz w:val="28"/>
                <w:szCs w:val="28"/>
              </w:rPr>
              <w:t>招标方式：公开招标</w:t>
            </w:r>
          </w:p>
        </w:tc>
      </w:tr>
      <w:tr w:rsidR="008B14B3" w:rsidTr="00B8509E">
        <w:trPr>
          <w:trHeight w:hRule="exact" w:val="3934"/>
          <w:jc w:val="center"/>
        </w:trPr>
        <w:tc>
          <w:tcPr>
            <w:tcW w:w="964" w:type="dxa"/>
            <w:vAlign w:val="center"/>
          </w:tcPr>
          <w:p w:rsidR="008B14B3" w:rsidRDefault="009A1D4D">
            <w:pPr>
              <w:spacing w:line="360" w:lineRule="exact"/>
              <w:jc w:val="center"/>
              <w:rPr>
                <w:rFonts w:ascii="仿宋_GB2312" w:eastAsia="仿宋_GB2312"/>
                <w:sz w:val="28"/>
                <w:szCs w:val="28"/>
              </w:rPr>
            </w:pPr>
            <w:r>
              <w:rPr>
                <w:rFonts w:ascii="仿宋_GB2312" w:eastAsia="仿宋_GB2312" w:hint="eastAsia"/>
                <w:sz w:val="28"/>
                <w:szCs w:val="28"/>
              </w:rPr>
              <w:t>2</w:t>
            </w:r>
          </w:p>
        </w:tc>
        <w:tc>
          <w:tcPr>
            <w:tcW w:w="720" w:type="dxa"/>
            <w:vAlign w:val="center"/>
          </w:tcPr>
          <w:p w:rsidR="008B14B3" w:rsidRDefault="009A1D4D">
            <w:pPr>
              <w:spacing w:line="360" w:lineRule="exact"/>
              <w:jc w:val="center"/>
              <w:rPr>
                <w:rFonts w:ascii="仿宋_GB2312" w:eastAsia="仿宋_GB2312"/>
                <w:sz w:val="28"/>
                <w:szCs w:val="28"/>
              </w:rPr>
            </w:pPr>
            <w:r>
              <w:rPr>
                <w:rFonts w:ascii="仿宋_GB2312" w:eastAsia="仿宋_GB2312" w:hint="eastAsia"/>
                <w:sz w:val="28"/>
                <w:szCs w:val="28"/>
              </w:rPr>
              <w:t>招标时间</w:t>
            </w:r>
          </w:p>
        </w:tc>
        <w:tc>
          <w:tcPr>
            <w:tcW w:w="7716" w:type="dxa"/>
            <w:vAlign w:val="center"/>
          </w:tcPr>
          <w:p w:rsidR="008B14B3" w:rsidRDefault="009A1D4D">
            <w:pPr>
              <w:ind w:leftChars="12" w:left="27" w:hanging="2"/>
              <w:rPr>
                <w:rFonts w:ascii="仿宋_GB2312" w:eastAsia="仿宋_GB2312"/>
                <w:sz w:val="28"/>
                <w:szCs w:val="28"/>
              </w:rPr>
            </w:pPr>
            <w:r>
              <w:rPr>
                <w:rFonts w:ascii="仿宋_GB2312" w:eastAsia="仿宋_GB2312" w:hint="eastAsia"/>
                <w:sz w:val="28"/>
                <w:szCs w:val="28"/>
              </w:rPr>
              <w:t>领取招标文件时间：自2019年</w:t>
            </w:r>
            <w:r w:rsidR="007A1057">
              <w:rPr>
                <w:rFonts w:ascii="仿宋_GB2312" w:eastAsia="仿宋_GB2312" w:hint="eastAsia"/>
                <w:sz w:val="28"/>
                <w:szCs w:val="28"/>
              </w:rPr>
              <w:t>3</w:t>
            </w:r>
            <w:r>
              <w:rPr>
                <w:rFonts w:ascii="仿宋_GB2312" w:eastAsia="仿宋_GB2312" w:hint="eastAsia"/>
                <w:sz w:val="28"/>
                <w:szCs w:val="28"/>
              </w:rPr>
              <w:t>月</w:t>
            </w:r>
            <w:r w:rsidR="007A1057">
              <w:rPr>
                <w:rFonts w:ascii="仿宋_GB2312" w:eastAsia="仿宋_GB2312" w:hint="eastAsia"/>
                <w:sz w:val="28"/>
                <w:szCs w:val="28"/>
              </w:rPr>
              <w:t>22</w:t>
            </w:r>
            <w:r>
              <w:rPr>
                <w:rFonts w:ascii="仿宋_GB2312" w:eastAsia="仿宋_GB2312" w:hint="eastAsia"/>
                <w:sz w:val="28"/>
                <w:szCs w:val="28"/>
              </w:rPr>
              <w:t>日起自主从</w:t>
            </w:r>
            <w:r w:rsidR="007A1057">
              <w:rPr>
                <w:rFonts w:ascii="仿宋_GB2312" w:eastAsia="仿宋_GB2312" w:hint="eastAsia"/>
                <w:sz w:val="28"/>
                <w:szCs w:val="28"/>
              </w:rPr>
              <w:t>海大集团官网（</w:t>
            </w:r>
            <w:hyperlink r:id="rId10" w:history="1">
              <w:r>
                <w:rPr>
                  <w:rStyle w:val="ae"/>
                  <w:rFonts w:ascii="仿宋_GB2312" w:eastAsia="仿宋_GB2312" w:hint="eastAsia"/>
                  <w:sz w:val="28"/>
                  <w:szCs w:val="28"/>
                </w:rPr>
                <w:t>www.haid.com.cn</w:t>
              </w:r>
            </w:hyperlink>
            <w:r w:rsidR="007A1057">
              <w:rPr>
                <w:rFonts w:ascii="仿宋_GB2312" w:eastAsia="仿宋_GB2312" w:hint="eastAsia"/>
                <w:sz w:val="28"/>
                <w:szCs w:val="28"/>
              </w:rPr>
              <w:t>）“新闻中心”-“公告”</w:t>
            </w:r>
            <w:r>
              <w:rPr>
                <w:rFonts w:ascii="仿宋_GB2312" w:eastAsia="仿宋_GB2312" w:hint="eastAsia"/>
                <w:sz w:val="28"/>
                <w:szCs w:val="28"/>
              </w:rPr>
              <w:t>栏目下载招标文件</w:t>
            </w:r>
          </w:p>
          <w:p w:rsidR="008B14B3" w:rsidRDefault="009A1D4D">
            <w:pPr>
              <w:rPr>
                <w:rFonts w:ascii="仿宋_GB2312" w:eastAsia="仿宋_GB2312"/>
                <w:sz w:val="28"/>
                <w:szCs w:val="28"/>
              </w:rPr>
            </w:pPr>
            <w:r>
              <w:rPr>
                <w:rFonts w:ascii="仿宋_GB2312" w:eastAsia="仿宋_GB2312" w:hint="eastAsia"/>
                <w:sz w:val="28"/>
                <w:szCs w:val="28"/>
              </w:rPr>
              <w:t>投标截止时间：2019年3月</w:t>
            </w:r>
            <w:r w:rsidR="007A1057" w:rsidRPr="000821A1">
              <w:rPr>
                <w:rFonts w:ascii="仿宋_GB2312" w:eastAsia="仿宋_GB2312" w:hint="eastAsia"/>
                <w:sz w:val="28"/>
                <w:szCs w:val="28"/>
              </w:rPr>
              <w:t>2</w:t>
            </w:r>
            <w:r w:rsidR="00F33A17">
              <w:rPr>
                <w:rFonts w:ascii="仿宋_GB2312" w:eastAsia="仿宋_GB2312" w:hint="eastAsia"/>
                <w:sz w:val="28"/>
                <w:szCs w:val="28"/>
              </w:rPr>
              <w:t>8</w:t>
            </w:r>
            <w:r>
              <w:rPr>
                <w:rFonts w:ascii="仿宋_GB2312" w:eastAsia="仿宋_GB2312" w:hint="eastAsia"/>
                <w:sz w:val="28"/>
                <w:szCs w:val="28"/>
              </w:rPr>
              <w:t>日16：00时前</w:t>
            </w:r>
          </w:p>
          <w:p w:rsidR="008B14B3" w:rsidRDefault="009A1D4D">
            <w:pPr>
              <w:rPr>
                <w:rFonts w:ascii="仿宋_GB2312" w:eastAsia="仿宋_GB2312"/>
                <w:sz w:val="28"/>
                <w:szCs w:val="28"/>
              </w:rPr>
            </w:pPr>
            <w:r>
              <w:rPr>
                <w:rFonts w:ascii="仿宋_GB2312" w:eastAsia="仿宋_GB2312" w:hint="eastAsia"/>
                <w:sz w:val="28"/>
                <w:szCs w:val="28"/>
              </w:rPr>
              <w:t>招标文件解答时间：2019年</w:t>
            </w:r>
            <w:r w:rsidR="007A1057">
              <w:rPr>
                <w:rFonts w:ascii="仿宋_GB2312" w:eastAsia="仿宋_GB2312" w:hint="eastAsia"/>
                <w:sz w:val="28"/>
                <w:szCs w:val="28"/>
              </w:rPr>
              <w:t>3</w:t>
            </w:r>
            <w:r>
              <w:rPr>
                <w:rFonts w:ascii="仿宋_GB2312" w:eastAsia="仿宋_GB2312" w:hint="eastAsia"/>
                <w:sz w:val="28"/>
                <w:szCs w:val="28"/>
              </w:rPr>
              <w:t>月</w:t>
            </w:r>
            <w:r w:rsidR="007A1057">
              <w:rPr>
                <w:rFonts w:ascii="仿宋_GB2312" w:eastAsia="仿宋_GB2312" w:hint="eastAsia"/>
                <w:sz w:val="28"/>
                <w:szCs w:val="28"/>
              </w:rPr>
              <w:t>22</w:t>
            </w:r>
            <w:r>
              <w:rPr>
                <w:rFonts w:ascii="仿宋_GB2312" w:eastAsia="仿宋_GB2312" w:hint="eastAsia"/>
                <w:sz w:val="28"/>
                <w:szCs w:val="28"/>
              </w:rPr>
              <w:t>日至2019年</w:t>
            </w:r>
            <w:r w:rsidR="00102BC5">
              <w:rPr>
                <w:rFonts w:ascii="仿宋_GB2312" w:eastAsia="仿宋_GB2312" w:hint="eastAsia"/>
                <w:sz w:val="28"/>
                <w:szCs w:val="28"/>
              </w:rPr>
              <w:t>3</w:t>
            </w:r>
            <w:r>
              <w:rPr>
                <w:rFonts w:ascii="仿宋_GB2312" w:eastAsia="仿宋_GB2312" w:hint="eastAsia"/>
                <w:sz w:val="28"/>
                <w:szCs w:val="28"/>
              </w:rPr>
              <w:t>月</w:t>
            </w:r>
            <w:r w:rsidR="007A1057">
              <w:rPr>
                <w:rFonts w:ascii="仿宋_GB2312" w:eastAsia="仿宋_GB2312" w:hint="eastAsia"/>
                <w:sz w:val="28"/>
                <w:szCs w:val="28"/>
              </w:rPr>
              <w:t>26</w:t>
            </w:r>
            <w:r>
              <w:rPr>
                <w:rFonts w:ascii="仿宋_GB2312" w:eastAsia="仿宋_GB2312" w:hint="eastAsia"/>
                <w:sz w:val="28"/>
                <w:szCs w:val="28"/>
              </w:rPr>
              <w:t>日</w:t>
            </w:r>
          </w:p>
          <w:p w:rsidR="008B14B3" w:rsidRDefault="009A1D4D">
            <w:pPr>
              <w:rPr>
                <w:rFonts w:ascii="仿宋_GB2312" w:eastAsia="仿宋_GB2312"/>
                <w:sz w:val="28"/>
                <w:szCs w:val="28"/>
              </w:rPr>
            </w:pPr>
            <w:r>
              <w:rPr>
                <w:rFonts w:ascii="仿宋_GB2312" w:eastAsia="仿宋_GB2312" w:hint="eastAsia"/>
                <w:sz w:val="28"/>
                <w:szCs w:val="28"/>
              </w:rPr>
              <w:t>开标时间： 2019年3月</w:t>
            </w:r>
            <w:r w:rsidR="00B8509E">
              <w:rPr>
                <w:rFonts w:ascii="仿宋_GB2312" w:eastAsia="仿宋_GB2312" w:hint="eastAsia"/>
                <w:sz w:val="28"/>
                <w:szCs w:val="28"/>
              </w:rPr>
              <w:t>29</w:t>
            </w:r>
            <w:r>
              <w:rPr>
                <w:rFonts w:ascii="仿宋_GB2312" w:eastAsia="仿宋_GB2312" w:hint="eastAsia"/>
                <w:sz w:val="28"/>
                <w:szCs w:val="28"/>
              </w:rPr>
              <w:t>日</w:t>
            </w:r>
          </w:p>
        </w:tc>
      </w:tr>
      <w:tr w:rsidR="008B14B3">
        <w:trPr>
          <w:trHeight w:hRule="exact" w:val="1390"/>
          <w:jc w:val="center"/>
        </w:trPr>
        <w:tc>
          <w:tcPr>
            <w:tcW w:w="964" w:type="dxa"/>
            <w:vAlign w:val="center"/>
          </w:tcPr>
          <w:p w:rsidR="008B14B3" w:rsidRDefault="009A1D4D">
            <w:pPr>
              <w:spacing w:line="360" w:lineRule="exact"/>
              <w:jc w:val="center"/>
              <w:rPr>
                <w:rFonts w:ascii="仿宋_GB2312" w:eastAsia="仿宋_GB2312"/>
                <w:sz w:val="28"/>
                <w:szCs w:val="28"/>
              </w:rPr>
            </w:pPr>
            <w:r>
              <w:rPr>
                <w:rFonts w:ascii="仿宋_GB2312" w:eastAsia="仿宋_GB2312" w:hint="eastAsia"/>
                <w:sz w:val="28"/>
                <w:szCs w:val="28"/>
              </w:rPr>
              <w:t>3</w:t>
            </w:r>
          </w:p>
        </w:tc>
        <w:tc>
          <w:tcPr>
            <w:tcW w:w="8436" w:type="dxa"/>
            <w:gridSpan w:val="2"/>
            <w:vAlign w:val="center"/>
          </w:tcPr>
          <w:p w:rsidR="008B14B3" w:rsidRDefault="009A1D4D" w:rsidP="007A1057">
            <w:pPr>
              <w:spacing w:line="360" w:lineRule="exact"/>
              <w:rPr>
                <w:rFonts w:ascii="仿宋_GB2312" w:eastAsia="仿宋_GB2312"/>
                <w:sz w:val="28"/>
                <w:szCs w:val="28"/>
              </w:rPr>
            </w:pPr>
            <w:r>
              <w:rPr>
                <w:rFonts w:ascii="仿宋_GB2312" w:eastAsia="仿宋_GB2312" w:hint="eastAsia"/>
                <w:sz w:val="28"/>
                <w:szCs w:val="28"/>
              </w:rPr>
              <w:t>投标文件</w:t>
            </w:r>
            <w:r w:rsidRPr="000821A1">
              <w:rPr>
                <w:rFonts w:ascii="仿宋_GB2312" w:eastAsia="仿宋_GB2312" w:hint="eastAsia"/>
                <w:sz w:val="28"/>
                <w:szCs w:val="28"/>
              </w:rPr>
              <w:t>正本1 份，副本</w:t>
            </w:r>
            <w:r w:rsidRPr="000821A1">
              <w:rPr>
                <w:rFonts w:ascii="仿宋_GB2312" w:eastAsia="仿宋_GB2312" w:hAnsi="宋体" w:hint="eastAsia"/>
                <w:sz w:val="28"/>
                <w:szCs w:val="28"/>
              </w:rPr>
              <w:t>1</w:t>
            </w:r>
            <w:r w:rsidRPr="000821A1">
              <w:rPr>
                <w:rFonts w:ascii="仿宋_GB2312" w:eastAsia="仿宋_GB2312" w:hint="eastAsia"/>
                <w:sz w:val="28"/>
                <w:szCs w:val="28"/>
              </w:rPr>
              <w:t>份，U</w:t>
            </w:r>
            <w:proofErr w:type="gramStart"/>
            <w:r w:rsidRPr="000821A1">
              <w:rPr>
                <w:rFonts w:ascii="仿宋_GB2312" w:eastAsia="仿宋_GB2312" w:hint="eastAsia"/>
                <w:sz w:val="28"/>
                <w:szCs w:val="28"/>
              </w:rPr>
              <w:t>盘电子</w:t>
            </w:r>
            <w:proofErr w:type="gramEnd"/>
            <w:r w:rsidRPr="000821A1">
              <w:rPr>
                <w:rFonts w:ascii="仿宋_GB2312" w:eastAsia="仿宋_GB2312" w:hint="eastAsia"/>
                <w:sz w:val="28"/>
                <w:szCs w:val="28"/>
              </w:rPr>
              <w:t>版本1份。投标书须于2019年3月</w:t>
            </w:r>
            <w:r w:rsidR="007A1057" w:rsidRPr="000821A1">
              <w:rPr>
                <w:rFonts w:ascii="仿宋_GB2312" w:eastAsia="仿宋_GB2312" w:hint="eastAsia"/>
                <w:sz w:val="28"/>
                <w:szCs w:val="28"/>
              </w:rPr>
              <w:t>2</w:t>
            </w:r>
            <w:r w:rsidR="00F33A17">
              <w:rPr>
                <w:rFonts w:ascii="仿宋_GB2312" w:eastAsia="仿宋_GB2312" w:hint="eastAsia"/>
                <w:sz w:val="28"/>
                <w:szCs w:val="28"/>
              </w:rPr>
              <w:t>8</w:t>
            </w:r>
            <w:r w:rsidRPr="000821A1">
              <w:rPr>
                <w:rFonts w:ascii="仿宋_GB2312" w:eastAsia="仿宋_GB2312" w:hint="eastAsia"/>
                <w:sz w:val="28"/>
                <w:szCs w:val="28"/>
              </w:rPr>
              <w:t>日16:00前到送/寄达招标人处。</w:t>
            </w:r>
            <w:bookmarkStart w:id="15" w:name="_GoBack"/>
            <w:bookmarkEnd w:id="15"/>
          </w:p>
        </w:tc>
      </w:tr>
      <w:tr w:rsidR="008B14B3" w:rsidTr="007A1057">
        <w:trPr>
          <w:trHeight w:hRule="exact" w:val="1949"/>
          <w:jc w:val="center"/>
        </w:trPr>
        <w:tc>
          <w:tcPr>
            <w:tcW w:w="964" w:type="dxa"/>
            <w:tcBorders>
              <w:bottom w:val="single" w:sz="4" w:space="0" w:color="auto"/>
            </w:tcBorders>
            <w:vAlign w:val="center"/>
          </w:tcPr>
          <w:p w:rsidR="008B14B3" w:rsidRDefault="009A1D4D">
            <w:pPr>
              <w:spacing w:line="360" w:lineRule="exact"/>
              <w:jc w:val="center"/>
              <w:rPr>
                <w:rFonts w:ascii="仿宋_GB2312" w:eastAsia="仿宋_GB2312"/>
                <w:sz w:val="28"/>
                <w:szCs w:val="28"/>
              </w:rPr>
            </w:pPr>
            <w:r>
              <w:rPr>
                <w:rFonts w:ascii="仿宋_GB2312" w:eastAsia="仿宋_GB2312" w:hint="eastAsia"/>
                <w:sz w:val="28"/>
                <w:szCs w:val="28"/>
              </w:rPr>
              <w:t>4</w:t>
            </w:r>
          </w:p>
        </w:tc>
        <w:tc>
          <w:tcPr>
            <w:tcW w:w="8436" w:type="dxa"/>
            <w:gridSpan w:val="2"/>
            <w:tcBorders>
              <w:bottom w:val="single" w:sz="4" w:space="0" w:color="auto"/>
            </w:tcBorders>
            <w:vAlign w:val="center"/>
          </w:tcPr>
          <w:p w:rsidR="008B14B3" w:rsidRPr="000821A1" w:rsidRDefault="009A1D4D" w:rsidP="007A1057">
            <w:pPr>
              <w:spacing w:line="360" w:lineRule="exact"/>
              <w:rPr>
                <w:rFonts w:ascii="仿宋_GB2312" w:eastAsia="仿宋_GB2312"/>
                <w:sz w:val="28"/>
                <w:szCs w:val="28"/>
              </w:rPr>
            </w:pPr>
            <w:r w:rsidRPr="006C6C0E">
              <w:rPr>
                <w:rFonts w:ascii="仿宋_GB2312" w:eastAsia="仿宋_GB2312" w:hint="eastAsia"/>
                <w:sz w:val="28"/>
                <w:szCs w:val="28"/>
              </w:rPr>
              <w:t>投标答疑联系人：</w:t>
            </w:r>
            <w:r w:rsidR="007A1057" w:rsidRPr="006C6C0E">
              <w:rPr>
                <w:rFonts w:ascii="仿宋_GB2312" w:eastAsia="仿宋_GB2312" w:hint="eastAsia"/>
                <w:sz w:val="28"/>
                <w:szCs w:val="28"/>
              </w:rPr>
              <w:t>茂名海龙-</w:t>
            </w:r>
            <w:r w:rsidR="000821A1">
              <w:rPr>
                <w:rFonts w:ascii="仿宋_GB2312" w:eastAsia="仿宋_GB2312" w:hint="eastAsia"/>
                <w:sz w:val="28"/>
                <w:szCs w:val="28"/>
              </w:rPr>
              <w:t>吕建伟</w:t>
            </w:r>
            <w:r w:rsidRPr="000821A1">
              <w:rPr>
                <w:rFonts w:ascii="仿宋_GB2312" w:eastAsia="仿宋_GB2312" w:hint="eastAsia"/>
                <w:sz w:val="28"/>
                <w:szCs w:val="28"/>
              </w:rPr>
              <w:t>，</w:t>
            </w:r>
            <w:hyperlink r:id="rId11" w:history="1">
              <w:r w:rsidR="000821A1">
                <w:rPr>
                  <w:rStyle w:val="ae"/>
                  <w:rFonts w:ascii="仿宋_GB2312" w:eastAsia="仿宋_GB2312" w:hint="eastAsia"/>
                  <w:color w:val="auto"/>
                  <w:sz w:val="28"/>
                  <w:szCs w:val="28"/>
                  <w:u w:val="none"/>
                </w:rPr>
                <w:t>电话：</w:t>
              </w:r>
              <w:r w:rsidR="000821A1" w:rsidRPr="000821A1">
                <w:rPr>
                  <w:rStyle w:val="ae"/>
                  <w:rFonts w:ascii="仿宋_GB2312" w:eastAsia="仿宋_GB2312" w:hint="eastAsia"/>
                  <w:color w:val="auto"/>
                  <w:sz w:val="28"/>
                  <w:szCs w:val="28"/>
                  <w:u w:val="none"/>
                </w:rPr>
                <w:t>13929755986</w:t>
              </w:r>
              <w:r w:rsidR="007A1057" w:rsidRPr="000821A1">
                <w:rPr>
                  <w:rStyle w:val="ae"/>
                  <w:rFonts w:ascii="仿宋_GB2312" w:eastAsia="仿宋_GB2312" w:hint="eastAsia"/>
                  <w:color w:val="auto"/>
                  <w:sz w:val="28"/>
                  <w:szCs w:val="28"/>
                  <w:u w:val="none"/>
                </w:rPr>
                <w:t>；</w:t>
              </w:r>
            </w:hyperlink>
          </w:p>
          <w:p w:rsidR="007A1057" w:rsidRPr="006C6C0E" w:rsidRDefault="007A1057" w:rsidP="007A1057">
            <w:pPr>
              <w:spacing w:line="360" w:lineRule="exact"/>
              <w:rPr>
                <w:rFonts w:ascii="仿宋_GB2312" w:eastAsia="仿宋_GB2312"/>
                <w:sz w:val="28"/>
                <w:szCs w:val="28"/>
              </w:rPr>
            </w:pPr>
            <w:r w:rsidRPr="006C6C0E">
              <w:rPr>
                <w:rFonts w:ascii="仿宋_GB2312" w:eastAsia="仿宋_GB2312" w:hint="eastAsia"/>
                <w:sz w:val="28"/>
                <w:szCs w:val="28"/>
              </w:rPr>
              <w:t xml:space="preserve">                湛江海大</w:t>
            </w:r>
            <w:r w:rsidR="006C6C0E">
              <w:rPr>
                <w:rFonts w:ascii="仿宋_GB2312" w:eastAsia="仿宋_GB2312" w:hint="eastAsia"/>
                <w:sz w:val="28"/>
                <w:szCs w:val="28"/>
              </w:rPr>
              <w:t>一部-周昭军</w:t>
            </w:r>
            <w:r w:rsidRPr="006C6C0E">
              <w:rPr>
                <w:rFonts w:ascii="仿宋_GB2312" w:eastAsia="仿宋_GB2312" w:hint="eastAsia"/>
                <w:sz w:val="28"/>
                <w:szCs w:val="28"/>
              </w:rPr>
              <w:t>，</w:t>
            </w:r>
            <w:hyperlink r:id="rId12" w:history="1">
              <w:r w:rsidR="000821A1">
                <w:rPr>
                  <w:rStyle w:val="ae"/>
                  <w:rFonts w:ascii="仿宋_GB2312" w:eastAsia="仿宋_GB2312" w:hint="eastAsia"/>
                  <w:color w:val="auto"/>
                  <w:sz w:val="28"/>
                  <w:szCs w:val="28"/>
                  <w:u w:val="none"/>
                </w:rPr>
                <w:t>电话：</w:t>
              </w:r>
              <w:r w:rsidR="006C6C0E" w:rsidRPr="006C6C0E">
                <w:rPr>
                  <w:rStyle w:val="ae"/>
                  <w:rFonts w:ascii="仿宋_GB2312" w:eastAsia="仿宋_GB2312" w:hint="eastAsia"/>
                  <w:color w:val="auto"/>
                  <w:sz w:val="28"/>
                  <w:szCs w:val="28"/>
                  <w:u w:val="none"/>
                </w:rPr>
                <w:t>13902408626</w:t>
              </w:r>
              <w:r w:rsidRPr="006C6C0E">
                <w:rPr>
                  <w:rStyle w:val="ae"/>
                  <w:rFonts w:ascii="仿宋_GB2312" w:eastAsia="仿宋_GB2312" w:hint="eastAsia"/>
                  <w:color w:val="auto"/>
                  <w:sz w:val="28"/>
                  <w:szCs w:val="28"/>
                  <w:u w:val="none"/>
                </w:rPr>
                <w:t>；</w:t>
              </w:r>
            </w:hyperlink>
          </w:p>
          <w:p w:rsidR="000821A1" w:rsidRDefault="000821A1" w:rsidP="007A1057">
            <w:pPr>
              <w:spacing w:line="360" w:lineRule="exact"/>
              <w:ind w:firstLineChars="800" w:firstLine="2240"/>
              <w:rPr>
                <w:rFonts w:ascii="仿宋_GB2312" w:eastAsia="仿宋_GB2312"/>
                <w:sz w:val="28"/>
                <w:szCs w:val="28"/>
              </w:rPr>
            </w:pPr>
            <w:r>
              <w:rPr>
                <w:rFonts w:ascii="仿宋_GB2312" w:eastAsia="仿宋_GB2312" w:hint="eastAsia"/>
                <w:sz w:val="28"/>
                <w:szCs w:val="28"/>
              </w:rPr>
              <w:t>湛江海大二部-李普华，电话：13538982242</w:t>
            </w:r>
          </w:p>
          <w:p w:rsidR="007A1057" w:rsidRPr="006C6C0E" w:rsidRDefault="007A1057" w:rsidP="007A1057">
            <w:pPr>
              <w:spacing w:line="360" w:lineRule="exact"/>
              <w:ind w:firstLineChars="800" w:firstLine="2240"/>
              <w:rPr>
                <w:rFonts w:ascii="仿宋_GB2312" w:eastAsia="仿宋_GB2312"/>
                <w:sz w:val="28"/>
                <w:szCs w:val="28"/>
              </w:rPr>
            </w:pPr>
            <w:r w:rsidRPr="006C6C0E">
              <w:rPr>
                <w:rFonts w:ascii="仿宋_GB2312" w:eastAsia="仿宋_GB2312" w:hint="eastAsia"/>
                <w:sz w:val="28"/>
                <w:szCs w:val="28"/>
              </w:rPr>
              <w:t>贵港海大-</w:t>
            </w:r>
            <w:r w:rsidR="006C6C0E" w:rsidRPr="006C6C0E">
              <w:rPr>
                <w:rFonts w:ascii="仿宋_GB2312" w:eastAsia="仿宋_GB2312" w:hint="eastAsia"/>
                <w:sz w:val="28"/>
                <w:szCs w:val="28"/>
              </w:rPr>
              <w:t>龙国聪</w:t>
            </w:r>
            <w:r w:rsidRPr="006C6C0E">
              <w:rPr>
                <w:rFonts w:ascii="仿宋_GB2312" w:eastAsia="仿宋_GB2312" w:hint="eastAsia"/>
                <w:sz w:val="28"/>
                <w:szCs w:val="28"/>
              </w:rPr>
              <w:t>，</w:t>
            </w:r>
            <w:hyperlink r:id="rId13" w:history="1">
              <w:r w:rsidR="000821A1">
                <w:rPr>
                  <w:rStyle w:val="ae"/>
                  <w:rFonts w:ascii="仿宋_GB2312" w:eastAsia="仿宋_GB2312" w:hint="eastAsia"/>
                  <w:color w:val="auto"/>
                  <w:sz w:val="28"/>
                  <w:szCs w:val="28"/>
                  <w:u w:val="none"/>
                </w:rPr>
                <w:t>电话：</w:t>
              </w:r>
              <w:r w:rsidR="006C6C0E" w:rsidRPr="006C6C0E">
                <w:rPr>
                  <w:rStyle w:val="ae"/>
                  <w:rFonts w:ascii="仿宋_GB2312" w:eastAsia="仿宋_GB2312" w:hint="eastAsia"/>
                  <w:color w:val="auto"/>
                  <w:sz w:val="28"/>
                  <w:szCs w:val="28"/>
                  <w:u w:val="none"/>
                </w:rPr>
                <w:t>13929715180</w:t>
              </w:r>
              <w:r w:rsidRPr="006C6C0E">
                <w:rPr>
                  <w:rStyle w:val="ae"/>
                  <w:rFonts w:ascii="仿宋_GB2312" w:eastAsia="仿宋_GB2312" w:hint="eastAsia"/>
                  <w:color w:val="auto"/>
                  <w:sz w:val="28"/>
                  <w:szCs w:val="28"/>
                  <w:u w:val="none"/>
                </w:rPr>
                <w:t>；</w:t>
              </w:r>
            </w:hyperlink>
          </w:p>
          <w:p w:rsidR="007A1057" w:rsidRDefault="007A1057" w:rsidP="000821A1">
            <w:pPr>
              <w:spacing w:line="360" w:lineRule="exact"/>
              <w:ind w:firstLineChars="800" w:firstLine="2240"/>
              <w:rPr>
                <w:rFonts w:ascii="仿宋_GB2312" w:eastAsia="仿宋_GB2312"/>
                <w:sz w:val="28"/>
                <w:szCs w:val="28"/>
              </w:rPr>
            </w:pPr>
            <w:r w:rsidRPr="006C6C0E">
              <w:rPr>
                <w:rFonts w:ascii="仿宋_GB2312" w:eastAsia="仿宋_GB2312" w:hint="eastAsia"/>
                <w:sz w:val="28"/>
                <w:szCs w:val="28"/>
              </w:rPr>
              <w:t>广西海大</w:t>
            </w:r>
            <w:r w:rsidR="000821A1">
              <w:rPr>
                <w:rFonts w:ascii="仿宋_GB2312" w:eastAsia="仿宋_GB2312" w:hint="eastAsia"/>
                <w:sz w:val="28"/>
                <w:szCs w:val="28"/>
              </w:rPr>
              <w:t>-李单</w:t>
            </w:r>
            <w:r w:rsidRPr="006C6C0E">
              <w:rPr>
                <w:rFonts w:ascii="仿宋_GB2312" w:eastAsia="仿宋_GB2312" w:hint="eastAsia"/>
                <w:sz w:val="28"/>
                <w:szCs w:val="28"/>
              </w:rPr>
              <w:t>，</w:t>
            </w:r>
            <w:r w:rsidR="000821A1">
              <w:rPr>
                <w:rFonts w:ascii="仿宋_GB2312" w:eastAsia="仿宋_GB2312" w:hint="eastAsia"/>
                <w:sz w:val="28"/>
                <w:szCs w:val="28"/>
              </w:rPr>
              <w:t>电话：</w:t>
            </w:r>
            <w:hyperlink r:id="rId14" w:history="1">
              <w:r w:rsidR="000821A1" w:rsidRPr="000821A1">
                <w:rPr>
                  <w:rStyle w:val="ae"/>
                  <w:rFonts w:ascii="仿宋_GB2312" w:eastAsia="仿宋_GB2312" w:hint="eastAsia"/>
                  <w:color w:val="auto"/>
                  <w:sz w:val="28"/>
                  <w:szCs w:val="28"/>
                  <w:u w:val="none"/>
                </w:rPr>
                <w:t>13480049007</w:t>
              </w:r>
              <w:r w:rsidRPr="000821A1">
                <w:rPr>
                  <w:rStyle w:val="ae"/>
                  <w:rFonts w:ascii="仿宋_GB2312" w:eastAsia="仿宋_GB2312" w:hint="eastAsia"/>
                  <w:color w:val="auto"/>
                  <w:sz w:val="28"/>
                  <w:szCs w:val="28"/>
                  <w:u w:val="none"/>
                </w:rPr>
                <w:t>；</w:t>
              </w:r>
            </w:hyperlink>
          </w:p>
        </w:tc>
      </w:tr>
      <w:tr w:rsidR="008B14B3">
        <w:trPr>
          <w:trHeight w:hRule="exact" w:val="1229"/>
          <w:jc w:val="center"/>
        </w:trPr>
        <w:tc>
          <w:tcPr>
            <w:tcW w:w="964" w:type="dxa"/>
            <w:tcBorders>
              <w:top w:val="single" w:sz="4" w:space="0" w:color="auto"/>
              <w:left w:val="single" w:sz="4" w:space="0" w:color="auto"/>
              <w:bottom w:val="single" w:sz="4" w:space="0" w:color="auto"/>
              <w:right w:val="single" w:sz="4" w:space="0" w:color="auto"/>
            </w:tcBorders>
            <w:vAlign w:val="center"/>
          </w:tcPr>
          <w:p w:rsidR="008B14B3" w:rsidRDefault="009A1D4D">
            <w:pPr>
              <w:spacing w:line="360" w:lineRule="exact"/>
              <w:jc w:val="center"/>
              <w:rPr>
                <w:rFonts w:ascii="仿宋_GB2312" w:eastAsia="仿宋_GB2312"/>
                <w:sz w:val="28"/>
                <w:szCs w:val="28"/>
              </w:rPr>
            </w:pPr>
            <w:r>
              <w:rPr>
                <w:rFonts w:ascii="仿宋_GB2312" w:eastAsia="仿宋_GB2312" w:hint="eastAsia"/>
                <w:sz w:val="28"/>
                <w:szCs w:val="28"/>
              </w:rPr>
              <w:t>5</w:t>
            </w:r>
          </w:p>
        </w:tc>
        <w:tc>
          <w:tcPr>
            <w:tcW w:w="8436" w:type="dxa"/>
            <w:gridSpan w:val="2"/>
            <w:tcBorders>
              <w:top w:val="single" w:sz="4" w:space="0" w:color="auto"/>
              <w:left w:val="single" w:sz="4" w:space="0" w:color="auto"/>
              <w:bottom w:val="single" w:sz="4" w:space="0" w:color="auto"/>
              <w:right w:val="single" w:sz="4" w:space="0" w:color="auto"/>
            </w:tcBorders>
            <w:vAlign w:val="center"/>
          </w:tcPr>
          <w:p w:rsidR="008B14B3" w:rsidRDefault="009A1D4D" w:rsidP="006C6C0E">
            <w:pPr>
              <w:spacing w:line="360" w:lineRule="exact"/>
              <w:jc w:val="left"/>
              <w:rPr>
                <w:rFonts w:ascii="仿宋_GB2312" w:eastAsia="仿宋_GB2312"/>
                <w:sz w:val="28"/>
                <w:szCs w:val="28"/>
              </w:rPr>
            </w:pPr>
            <w:r>
              <w:rPr>
                <w:rFonts w:ascii="仿宋_GB2312" w:eastAsia="仿宋_GB2312" w:hint="eastAsia"/>
                <w:sz w:val="28"/>
                <w:szCs w:val="28"/>
              </w:rPr>
              <w:t>投标文件寄/递处：</w:t>
            </w:r>
            <w:r w:rsidR="007A1057" w:rsidRPr="00210586">
              <w:rPr>
                <w:rFonts w:ascii="仿宋_GB2312" w:eastAsia="仿宋_GB2312" w:hint="eastAsia"/>
                <w:sz w:val="28"/>
                <w:szCs w:val="28"/>
                <w:highlight w:val="yellow"/>
              </w:rPr>
              <w:t>湛江海大饲料有限公司</w:t>
            </w:r>
            <w:r w:rsidRPr="00210586">
              <w:rPr>
                <w:rFonts w:ascii="仿宋_GB2312" w:eastAsia="仿宋_GB2312" w:hint="eastAsia"/>
                <w:sz w:val="28"/>
                <w:szCs w:val="28"/>
                <w:highlight w:val="yellow"/>
              </w:rPr>
              <w:t>，</w:t>
            </w:r>
            <w:r w:rsidR="006C6C0E" w:rsidRPr="00210586">
              <w:rPr>
                <w:rFonts w:ascii="仿宋_GB2312" w:eastAsia="仿宋_GB2312" w:hint="eastAsia"/>
                <w:sz w:val="28"/>
                <w:szCs w:val="28"/>
                <w:highlight w:val="yellow"/>
              </w:rPr>
              <w:t>洪登文</w:t>
            </w:r>
            <w:r w:rsidRPr="00210586">
              <w:rPr>
                <w:rFonts w:ascii="仿宋_GB2312" w:eastAsia="仿宋_GB2312" w:hint="eastAsia"/>
                <w:sz w:val="28"/>
                <w:szCs w:val="28"/>
                <w:highlight w:val="yellow"/>
              </w:rPr>
              <w:t>，</w:t>
            </w:r>
            <w:r w:rsidR="007A1057" w:rsidRPr="00210586">
              <w:rPr>
                <w:rFonts w:ascii="仿宋_GB2312" w:eastAsia="仿宋_GB2312" w:hint="eastAsia"/>
                <w:sz w:val="28"/>
                <w:szCs w:val="28"/>
                <w:highlight w:val="yellow"/>
              </w:rPr>
              <w:t>湛江市廉江市横山镇大岭村金山工业园</w:t>
            </w:r>
            <w:r w:rsidR="000821A1" w:rsidRPr="00210586">
              <w:rPr>
                <w:rFonts w:ascii="仿宋_GB2312" w:eastAsia="仿宋_GB2312" w:hint="eastAsia"/>
                <w:sz w:val="28"/>
                <w:szCs w:val="28"/>
                <w:highlight w:val="yellow"/>
              </w:rPr>
              <w:t>湛江海大饲料有限公司（西门）</w:t>
            </w:r>
            <w:r w:rsidRPr="00210586">
              <w:rPr>
                <w:rFonts w:ascii="仿宋_GB2312" w:eastAsia="仿宋_GB2312" w:hint="eastAsia"/>
                <w:sz w:val="28"/>
                <w:szCs w:val="28"/>
                <w:highlight w:val="yellow"/>
              </w:rPr>
              <w:t>，</w:t>
            </w:r>
            <w:r w:rsidRPr="00210586">
              <w:rPr>
                <w:rFonts w:ascii="仿宋_GB2312" w:eastAsia="仿宋_GB2312"/>
                <w:sz w:val="28"/>
                <w:szCs w:val="28"/>
                <w:highlight w:val="yellow"/>
              </w:rPr>
              <w:t>电话：</w:t>
            </w:r>
            <w:r w:rsidR="006C6C0E" w:rsidRPr="00210586">
              <w:rPr>
                <w:rFonts w:ascii="仿宋_GB2312" w:eastAsia="仿宋_GB2312" w:hint="eastAsia"/>
                <w:sz w:val="28"/>
                <w:szCs w:val="28"/>
                <w:highlight w:val="yellow"/>
              </w:rPr>
              <w:t>18806670677</w:t>
            </w:r>
            <w:r w:rsidRPr="00210586">
              <w:rPr>
                <w:rFonts w:ascii="仿宋_GB2312" w:eastAsia="仿宋_GB2312" w:hint="eastAsia"/>
                <w:sz w:val="28"/>
                <w:szCs w:val="28"/>
                <w:highlight w:val="yellow"/>
              </w:rPr>
              <w:t>，</w:t>
            </w:r>
            <w:r w:rsidRPr="00210586">
              <w:rPr>
                <w:rFonts w:ascii="仿宋_GB2312" w:eastAsia="仿宋_GB2312"/>
                <w:sz w:val="28"/>
                <w:szCs w:val="28"/>
                <w:highlight w:val="yellow"/>
              </w:rPr>
              <w:t>邮编：</w:t>
            </w:r>
            <w:r w:rsidR="007A1057" w:rsidRPr="00210586">
              <w:rPr>
                <w:rFonts w:ascii="仿宋_GB2312" w:eastAsia="仿宋_GB2312" w:hint="eastAsia"/>
                <w:sz w:val="28"/>
                <w:szCs w:val="28"/>
                <w:highlight w:val="yellow"/>
              </w:rPr>
              <w:t>524443</w:t>
            </w:r>
            <w:r w:rsidR="000821A1">
              <w:rPr>
                <w:rFonts w:ascii="仿宋_GB2312" w:eastAsia="仿宋_GB2312" w:hint="eastAsia"/>
                <w:sz w:val="28"/>
                <w:szCs w:val="28"/>
              </w:rPr>
              <w:t>。</w:t>
            </w:r>
          </w:p>
        </w:tc>
      </w:tr>
      <w:tr w:rsidR="008B14B3">
        <w:trPr>
          <w:trHeight w:hRule="exact" w:val="6822"/>
          <w:jc w:val="center"/>
        </w:trPr>
        <w:tc>
          <w:tcPr>
            <w:tcW w:w="964" w:type="dxa"/>
            <w:tcBorders>
              <w:top w:val="single" w:sz="4" w:space="0" w:color="auto"/>
            </w:tcBorders>
            <w:vAlign w:val="center"/>
          </w:tcPr>
          <w:p w:rsidR="008B14B3" w:rsidRDefault="009A1D4D">
            <w:pPr>
              <w:spacing w:line="360" w:lineRule="exact"/>
              <w:jc w:val="center"/>
              <w:rPr>
                <w:rFonts w:ascii="仿宋_GB2312" w:eastAsia="仿宋_GB2312"/>
                <w:sz w:val="28"/>
                <w:szCs w:val="28"/>
              </w:rPr>
            </w:pPr>
            <w:r>
              <w:rPr>
                <w:rFonts w:ascii="仿宋_GB2312" w:eastAsia="仿宋_GB2312" w:hint="eastAsia"/>
                <w:sz w:val="28"/>
                <w:szCs w:val="28"/>
              </w:rPr>
              <w:lastRenderedPageBreak/>
              <w:t>6</w:t>
            </w:r>
          </w:p>
        </w:tc>
        <w:tc>
          <w:tcPr>
            <w:tcW w:w="8436" w:type="dxa"/>
            <w:gridSpan w:val="2"/>
            <w:tcBorders>
              <w:top w:val="single" w:sz="4" w:space="0" w:color="auto"/>
            </w:tcBorders>
            <w:vAlign w:val="center"/>
          </w:tcPr>
          <w:p w:rsidR="008B14B3" w:rsidRDefault="009A1D4D">
            <w:pPr>
              <w:rPr>
                <w:rFonts w:ascii="仿宋_GB2312" w:eastAsia="仿宋_GB2312"/>
                <w:sz w:val="28"/>
                <w:szCs w:val="28"/>
              </w:rPr>
            </w:pPr>
            <w:r>
              <w:rPr>
                <w:rFonts w:ascii="仿宋_GB2312" w:eastAsia="仿宋_GB2312" w:hint="eastAsia"/>
                <w:sz w:val="28"/>
                <w:szCs w:val="28"/>
              </w:rPr>
              <w:t>投标人资质要求：</w:t>
            </w:r>
          </w:p>
          <w:p w:rsidR="008B14B3" w:rsidRDefault="009A1D4D">
            <w:pPr>
              <w:rPr>
                <w:rFonts w:ascii="仿宋_GB2312" w:eastAsia="仿宋_GB2312"/>
                <w:sz w:val="28"/>
                <w:szCs w:val="28"/>
              </w:rPr>
            </w:pPr>
            <w:r>
              <w:rPr>
                <w:rFonts w:ascii="仿宋_GB2312" w:eastAsia="仿宋_GB2312" w:hint="eastAsia"/>
                <w:sz w:val="28"/>
                <w:szCs w:val="28"/>
              </w:rPr>
              <w:t>（1）投标人必须具有独立法人资格，拥有有效的道路运输</w:t>
            </w:r>
            <w:r w:rsidR="007A1057">
              <w:rPr>
                <w:rFonts w:ascii="仿宋_GB2312" w:eastAsia="仿宋_GB2312" w:hint="eastAsia"/>
                <w:sz w:val="28"/>
                <w:szCs w:val="28"/>
              </w:rPr>
              <w:t>经营</w:t>
            </w:r>
            <w:r>
              <w:rPr>
                <w:rFonts w:ascii="仿宋_GB2312" w:eastAsia="仿宋_GB2312" w:hint="eastAsia"/>
                <w:sz w:val="28"/>
                <w:szCs w:val="28"/>
              </w:rPr>
              <w:t>许可证；</w:t>
            </w:r>
          </w:p>
          <w:p w:rsidR="008B14B3" w:rsidRDefault="009A1D4D">
            <w:pPr>
              <w:rPr>
                <w:rFonts w:ascii="仿宋_GB2312" w:eastAsia="仿宋_GB2312"/>
                <w:sz w:val="28"/>
                <w:szCs w:val="28"/>
              </w:rPr>
            </w:pPr>
            <w:r w:rsidRPr="000821A1">
              <w:rPr>
                <w:rFonts w:ascii="仿宋_GB2312" w:eastAsia="仿宋_GB2312" w:hint="eastAsia"/>
                <w:sz w:val="28"/>
                <w:szCs w:val="28"/>
              </w:rPr>
              <w:t>（2）投标人</w:t>
            </w:r>
            <w:proofErr w:type="gramStart"/>
            <w:r w:rsidRPr="000821A1">
              <w:rPr>
                <w:rFonts w:ascii="仿宋_GB2312" w:eastAsia="仿宋_GB2312" w:hint="eastAsia"/>
                <w:sz w:val="28"/>
                <w:szCs w:val="28"/>
              </w:rPr>
              <w:t>需能够</w:t>
            </w:r>
            <w:proofErr w:type="gramEnd"/>
            <w:r w:rsidRPr="000821A1">
              <w:rPr>
                <w:rFonts w:ascii="仿宋_GB2312" w:eastAsia="仿宋_GB2312" w:hint="eastAsia"/>
                <w:sz w:val="28"/>
                <w:szCs w:val="28"/>
              </w:rPr>
              <w:t>提供常用运力的GPS监控账号及密码</w:t>
            </w:r>
            <w:r w:rsidR="000821A1">
              <w:rPr>
                <w:rFonts w:ascii="仿宋_GB2312" w:eastAsia="仿宋_GB2312" w:hint="eastAsia"/>
                <w:sz w:val="28"/>
                <w:szCs w:val="28"/>
              </w:rPr>
              <w:t>，此项作为评估中标的重要参考</w:t>
            </w:r>
            <w:r w:rsidR="00BB5D85">
              <w:rPr>
                <w:rFonts w:ascii="仿宋_GB2312" w:eastAsia="仿宋_GB2312" w:hint="eastAsia"/>
                <w:sz w:val="28"/>
                <w:szCs w:val="28"/>
              </w:rPr>
              <w:t>依据</w:t>
            </w:r>
            <w:r w:rsidR="000821A1">
              <w:rPr>
                <w:rFonts w:ascii="仿宋_GB2312" w:eastAsia="仿宋_GB2312" w:hint="eastAsia"/>
                <w:sz w:val="28"/>
                <w:szCs w:val="28"/>
              </w:rPr>
              <w:t>。</w:t>
            </w:r>
            <w:r w:rsidR="00BB5D85">
              <w:rPr>
                <w:rFonts w:ascii="仿宋_GB2312" w:eastAsia="仿宋_GB2312" w:hint="eastAsia"/>
                <w:sz w:val="28"/>
                <w:szCs w:val="28"/>
              </w:rPr>
              <w:t>投标人若缺失GPS监控，应尽快完善；</w:t>
            </w:r>
          </w:p>
          <w:p w:rsidR="008B14B3" w:rsidRDefault="009A1D4D">
            <w:pPr>
              <w:rPr>
                <w:rFonts w:ascii="仿宋_GB2312" w:eastAsia="仿宋_GB2312"/>
                <w:sz w:val="28"/>
                <w:szCs w:val="28"/>
              </w:rPr>
            </w:pPr>
            <w:r>
              <w:rPr>
                <w:rFonts w:ascii="仿宋_GB2312" w:eastAsia="仿宋_GB2312" w:hint="eastAsia"/>
                <w:sz w:val="28"/>
                <w:szCs w:val="28"/>
              </w:rPr>
              <w:t>（2）投标人必须在业务操作、人员组织、业绩经验、经营管理和配套服务等方面具有相关的资格和能力；</w:t>
            </w:r>
          </w:p>
          <w:p w:rsidR="008B14B3" w:rsidRDefault="009A1D4D">
            <w:pPr>
              <w:rPr>
                <w:rFonts w:ascii="仿宋_GB2312" w:eastAsia="仿宋_GB2312"/>
                <w:sz w:val="28"/>
                <w:szCs w:val="28"/>
              </w:rPr>
            </w:pPr>
            <w:r>
              <w:rPr>
                <w:rFonts w:ascii="仿宋_GB2312" w:eastAsia="仿宋_GB2312" w:hAnsi="宋体" w:hint="eastAsia"/>
                <w:sz w:val="28"/>
                <w:szCs w:val="28"/>
              </w:rPr>
              <w:t>（3）投标人必须保证充足的运力，在招标人有运输需求时优先满足招标人的需求。</w:t>
            </w:r>
          </w:p>
          <w:p w:rsidR="008B14B3" w:rsidRDefault="009A1D4D">
            <w:pPr>
              <w:ind w:leftChars="-314" w:left="41" w:hangingChars="250" w:hanging="700"/>
              <w:rPr>
                <w:rFonts w:ascii="仿宋_GB2312" w:eastAsia="仿宋_GB2312" w:hAnsi="宋体"/>
                <w:sz w:val="28"/>
                <w:szCs w:val="28"/>
              </w:rPr>
            </w:pPr>
            <w:r>
              <w:rPr>
                <w:rFonts w:ascii="仿宋_GB2312" w:eastAsia="仿宋_GB2312" w:hAnsi="宋体" w:hint="eastAsia"/>
                <w:sz w:val="28"/>
                <w:szCs w:val="28"/>
              </w:rPr>
              <w:t>（4）（4）参与投标的物流公司必须独立投标，除非经招标人允许外，不得以联合体形式投标。</w:t>
            </w:r>
          </w:p>
        </w:tc>
      </w:tr>
      <w:tr w:rsidR="008B14B3">
        <w:trPr>
          <w:trHeight w:hRule="exact" w:val="781"/>
          <w:jc w:val="center"/>
        </w:trPr>
        <w:tc>
          <w:tcPr>
            <w:tcW w:w="964" w:type="dxa"/>
            <w:vAlign w:val="center"/>
          </w:tcPr>
          <w:p w:rsidR="008B14B3" w:rsidRDefault="009A1D4D">
            <w:pPr>
              <w:jc w:val="center"/>
              <w:rPr>
                <w:rFonts w:ascii="仿宋_GB2312" w:eastAsia="仿宋_GB2312"/>
                <w:sz w:val="28"/>
                <w:szCs w:val="28"/>
              </w:rPr>
            </w:pPr>
            <w:r>
              <w:rPr>
                <w:rFonts w:ascii="仿宋_GB2312" w:eastAsia="仿宋_GB2312" w:hint="eastAsia"/>
                <w:sz w:val="28"/>
                <w:szCs w:val="28"/>
              </w:rPr>
              <w:t>7</w:t>
            </w:r>
          </w:p>
        </w:tc>
        <w:tc>
          <w:tcPr>
            <w:tcW w:w="8436" w:type="dxa"/>
            <w:gridSpan w:val="2"/>
            <w:vAlign w:val="center"/>
          </w:tcPr>
          <w:p w:rsidR="008B14B3" w:rsidRDefault="009A1D4D">
            <w:pPr>
              <w:rPr>
                <w:rFonts w:ascii="仿宋_GB2312" w:eastAsia="仿宋_GB2312"/>
                <w:sz w:val="28"/>
                <w:szCs w:val="28"/>
              </w:rPr>
            </w:pPr>
            <w:r>
              <w:rPr>
                <w:rFonts w:ascii="仿宋_GB2312" w:eastAsia="仿宋_GB2312" w:hint="eastAsia"/>
                <w:sz w:val="28"/>
                <w:szCs w:val="28"/>
              </w:rPr>
              <w:t>中标通知：另行通知</w:t>
            </w:r>
          </w:p>
        </w:tc>
      </w:tr>
      <w:tr w:rsidR="008B14B3">
        <w:trPr>
          <w:trHeight w:hRule="exact" w:val="781"/>
          <w:jc w:val="center"/>
        </w:trPr>
        <w:tc>
          <w:tcPr>
            <w:tcW w:w="964" w:type="dxa"/>
            <w:vAlign w:val="center"/>
          </w:tcPr>
          <w:p w:rsidR="008B14B3" w:rsidRDefault="009A1D4D">
            <w:pPr>
              <w:jc w:val="center"/>
              <w:rPr>
                <w:rFonts w:ascii="仿宋_GB2312" w:eastAsia="仿宋_GB2312"/>
                <w:sz w:val="28"/>
                <w:szCs w:val="28"/>
              </w:rPr>
            </w:pPr>
            <w:r>
              <w:rPr>
                <w:rFonts w:ascii="仿宋_GB2312" w:eastAsia="仿宋_GB2312" w:hint="eastAsia"/>
                <w:sz w:val="28"/>
                <w:szCs w:val="28"/>
              </w:rPr>
              <w:t>8</w:t>
            </w:r>
          </w:p>
        </w:tc>
        <w:tc>
          <w:tcPr>
            <w:tcW w:w="8436" w:type="dxa"/>
            <w:gridSpan w:val="2"/>
            <w:vAlign w:val="center"/>
          </w:tcPr>
          <w:p w:rsidR="008B14B3" w:rsidRDefault="009A1D4D">
            <w:pPr>
              <w:rPr>
                <w:rFonts w:ascii="仿宋_GB2312" w:eastAsia="仿宋_GB2312"/>
                <w:sz w:val="28"/>
                <w:szCs w:val="28"/>
              </w:rPr>
            </w:pPr>
            <w:r>
              <w:rPr>
                <w:rFonts w:ascii="仿宋_GB2312" w:eastAsia="仿宋_GB2312" w:hint="eastAsia"/>
                <w:sz w:val="28"/>
                <w:szCs w:val="28"/>
              </w:rPr>
              <w:t>上述时间、地点如有变动，以招标人的通知为准。</w:t>
            </w:r>
          </w:p>
        </w:tc>
      </w:tr>
    </w:tbl>
    <w:p w:rsidR="008B14B3" w:rsidRDefault="008B14B3">
      <w:pPr>
        <w:jc w:val="center"/>
      </w:pPr>
    </w:p>
    <w:p w:rsidR="008B14B3" w:rsidRDefault="008B14B3">
      <w:pPr>
        <w:jc w:val="center"/>
        <w:rPr>
          <w:rFonts w:ascii="仿宋_GB2312" w:eastAsia="仿宋_GB2312"/>
          <w:b/>
          <w:sz w:val="28"/>
          <w:szCs w:val="28"/>
        </w:rPr>
      </w:pPr>
    </w:p>
    <w:p w:rsidR="008B14B3" w:rsidRDefault="009A1D4D">
      <w:pPr>
        <w:tabs>
          <w:tab w:val="left" w:pos="-3420"/>
        </w:tabs>
        <w:ind w:firstLineChars="200" w:firstLine="562"/>
        <w:rPr>
          <w:rFonts w:ascii="仿宋_GB2312" w:eastAsia="仿宋_GB2312"/>
          <w:b/>
          <w:snapToGrid w:val="0"/>
          <w:kern w:val="0"/>
          <w:sz w:val="28"/>
          <w:szCs w:val="28"/>
        </w:rPr>
      </w:pPr>
      <w:r>
        <w:rPr>
          <w:rFonts w:ascii="仿宋_GB2312" w:eastAsia="仿宋_GB2312" w:hint="eastAsia"/>
          <w:b/>
          <w:sz w:val="28"/>
          <w:szCs w:val="28"/>
        </w:rPr>
        <w:t>（一）保密责任</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投标人对招标文件和相关资料必须承担保密责任。未经招标人的书面同意，不得向任何第三方以任何方式泄漏。如有违反，将承担一切法律责任和后果。</w:t>
      </w:r>
    </w:p>
    <w:p w:rsidR="008B14B3" w:rsidRDefault="009A1D4D">
      <w:pPr>
        <w:spacing w:line="360" w:lineRule="auto"/>
        <w:ind w:firstLineChars="200" w:firstLine="562"/>
        <w:rPr>
          <w:rFonts w:ascii="仿宋_GB2312" w:eastAsia="仿宋_GB2312"/>
          <w:b/>
          <w:sz w:val="28"/>
        </w:rPr>
      </w:pPr>
      <w:r>
        <w:rPr>
          <w:rFonts w:ascii="仿宋_GB2312" w:eastAsia="仿宋_GB2312" w:hint="eastAsia"/>
          <w:b/>
          <w:sz w:val="28"/>
        </w:rPr>
        <w:t>（二）招标方式</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本次招标为公开招标方式。</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lastRenderedPageBreak/>
        <w:t>本次招标期限</w:t>
      </w:r>
      <w:r w:rsidRPr="00305D1E">
        <w:rPr>
          <w:rFonts w:ascii="仿宋_GB2312" w:eastAsia="仿宋_GB2312" w:hint="eastAsia"/>
          <w:sz w:val="28"/>
          <w:szCs w:val="28"/>
        </w:rPr>
        <w:t>为</w:t>
      </w:r>
      <w:r w:rsidRPr="00305D1E">
        <w:rPr>
          <w:rFonts w:ascii="仿宋_GB2312" w:eastAsia="仿宋_GB2312" w:hint="eastAsia"/>
          <w:b/>
          <w:sz w:val="28"/>
          <w:szCs w:val="28"/>
        </w:rPr>
        <w:t>2019年4月1日至2020年3月31日</w:t>
      </w:r>
      <w:r>
        <w:rPr>
          <w:rFonts w:ascii="仿宋_GB2312" w:eastAsia="仿宋_GB2312" w:hint="eastAsia"/>
          <w:sz w:val="28"/>
          <w:szCs w:val="28"/>
        </w:rPr>
        <w:t>。</w:t>
      </w:r>
    </w:p>
    <w:p w:rsidR="008B14B3" w:rsidRDefault="008B14B3">
      <w:pPr>
        <w:ind w:firstLineChars="200" w:firstLine="560"/>
        <w:rPr>
          <w:rFonts w:ascii="仿宋_GB2312" w:eastAsia="仿宋_GB2312"/>
          <w:sz w:val="28"/>
          <w:szCs w:val="28"/>
        </w:rPr>
      </w:pPr>
    </w:p>
    <w:p w:rsidR="008B14B3" w:rsidRDefault="009A1D4D">
      <w:pPr>
        <w:spacing w:line="360" w:lineRule="auto"/>
        <w:ind w:firstLineChars="200" w:firstLine="562"/>
        <w:rPr>
          <w:rFonts w:ascii="仿宋_GB2312" w:eastAsia="仿宋_GB2312"/>
          <w:b/>
          <w:sz w:val="28"/>
        </w:rPr>
      </w:pPr>
      <w:r>
        <w:rPr>
          <w:rFonts w:ascii="仿宋_GB2312" w:eastAsia="仿宋_GB2312" w:hint="eastAsia"/>
          <w:b/>
          <w:sz w:val="28"/>
        </w:rPr>
        <w:t>（三）招标原则</w:t>
      </w:r>
    </w:p>
    <w:p w:rsidR="008B14B3" w:rsidRDefault="009A1D4D" w:rsidP="00702299">
      <w:pPr>
        <w:ind w:firstLineChars="192" w:firstLine="538"/>
        <w:rPr>
          <w:rFonts w:ascii="仿宋_GB2312" w:eastAsia="仿宋_GB2312"/>
          <w:sz w:val="28"/>
          <w:szCs w:val="28"/>
        </w:rPr>
      </w:pPr>
      <w:r>
        <w:rPr>
          <w:rFonts w:ascii="仿宋_GB2312" w:eastAsia="仿宋_GB2312" w:hint="eastAsia"/>
          <w:sz w:val="28"/>
          <w:szCs w:val="28"/>
        </w:rPr>
        <w:t>招标人在按照公开、公平、公正和诚实信用的原则对投标人的投标进行综合评价，择优选取中标人。</w:t>
      </w:r>
    </w:p>
    <w:p w:rsidR="008B14B3" w:rsidRDefault="009A1D4D">
      <w:pPr>
        <w:ind w:firstLineChars="200" w:firstLine="562"/>
        <w:rPr>
          <w:rFonts w:ascii="仿宋_GB2312" w:eastAsia="仿宋_GB2312"/>
          <w:b/>
          <w:sz w:val="28"/>
          <w:szCs w:val="28"/>
        </w:rPr>
      </w:pPr>
      <w:r>
        <w:rPr>
          <w:rFonts w:ascii="仿宋_GB2312" w:eastAsia="仿宋_GB2312" w:hint="eastAsia"/>
          <w:b/>
          <w:sz w:val="28"/>
          <w:szCs w:val="28"/>
        </w:rPr>
        <w:t>（四）招标人权利</w:t>
      </w:r>
    </w:p>
    <w:p w:rsidR="008B14B3" w:rsidRDefault="009A1D4D">
      <w:pPr>
        <w:ind w:firstLineChars="200" w:firstLine="560"/>
        <w:rPr>
          <w:rFonts w:ascii="仿宋_GB2312" w:eastAsia="仿宋_GB2312" w:hAnsi="宋体"/>
          <w:sz w:val="28"/>
          <w:szCs w:val="28"/>
        </w:rPr>
      </w:pPr>
      <w:r>
        <w:rPr>
          <w:rFonts w:ascii="仿宋_GB2312" w:eastAsia="仿宋_GB2312" w:hint="eastAsia"/>
          <w:sz w:val="28"/>
          <w:szCs w:val="28"/>
        </w:rPr>
        <w:t>1、招标人在合同协议书签署前的任何</w:t>
      </w:r>
      <w:r>
        <w:rPr>
          <w:rFonts w:ascii="仿宋_GB2312" w:eastAsia="仿宋_GB2312" w:hAnsi="宋体" w:hint="eastAsia"/>
          <w:sz w:val="28"/>
          <w:szCs w:val="28"/>
        </w:rPr>
        <w:t>时候保留接受或不接受投标人投标文件的权利，并且无须对受影响的投标人承担任何责任。</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2、招标人对投标人的报价及服务条件拥有最终选择权。</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3、招标人对招标文件拥有最终解释权。</w:t>
      </w:r>
    </w:p>
    <w:p w:rsidR="008B14B3" w:rsidRPr="00CA0DD4" w:rsidRDefault="009A1D4D" w:rsidP="00CA0DD4">
      <w:pPr>
        <w:ind w:firstLineChars="200" w:firstLine="562"/>
        <w:rPr>
          <w:rFonts w:ascii="仿宋_GB2312" w:eastAsia="仿宋_GB2312" w:hAnsi="宋体"/>
          <w:b/>
          <w:snapToGrid w:val="0"/>
          <w:kern w:val="0"/>
          <w:sz w:val="28"/>
          <w:szCs w:val="28"/>
        </w:rPr>
      </w:pPr>
      <w:r w:rsidRPr="00CA0DD4">
        <w:rPr>
          <w:rFonts w:ascii="仿宋_GB2312" w:eastAsia="仿宋_GB2312" w:hint="eastAsia"/>
          <w:b/>
          <w:sz w:val="28"/>
          <w:szCs w:val="28"/>
        </w:rPr>
        <w:t>（五）现场考察</w:t>
      </w:r>
    </w:p>
    <w:p w:rsidR="008B14B3" w:rsidRPr="00CA0DD4" w:rsidRDefault="009A1D4D" w:rsidP="00CA0DD4">
      <w:pPr>
        <w:ind w:firstLineChars="200" w:firstLine="562"/>
        <w:rPr>
          <w:rFonts w:ascii="仿宋_GB2312" w:eastAsia="仿宋_GB2312"/>
          <w:b/>
          <w:sz w:val="28"/>
          <w:szCs w:val="28"/>
        </w:rPr>
      </w:pPr>
      <w:r w:rsidRPr="00CA0DD4">
        <w:rPr>
          <w:rFonts w:ascii="仿宋_GB2312" w:eastAsia="仿宋_GB2312" w:hint="eastAsia"/>
          <w:b/>
          <w:sz w:val="28"/>
          <w:szCs w:val="28"/>
        </w:rPr>
        <w:t>招标人不负责组织投标人对项目现场进行考察。如果投标人需要对项目进行现场调研，可自付费用进行考察。投标人因未考察现场造成报价有偏差的，后果由投标人自行负责。各提货地点和卸货地点地址详见附件。</w:t>
      </w:r>
      <w:bookmarkStart w:id="16" w:name="_1548499794"/>
      <w:bookmarkStart w:id="17" w:name="_1575704909"/>
      <w:bookmarkStart w:id="18" w:name="_1575727995"/>
      <w:bookmarkStart w:id="19" w:name="_1576475131"/>
      <w:bookmarkStart w:id="20" w:name="_1576924624"/>
      <w:bookmarkStart w:id="21" w:name="_1576930165"/>
      <w:bookmarkStart w:id="22" w:name="_1576930349"/>
      <w:bookmarkStart w:id="23" w:name="_1578392428"/>
      <w:bookmarkEnd w:id="16"/>
      <w:bookmarkEnd w:id="17"/>
      <w:bookmarkEnd w:id="18"/>
      <w:bookmarkEnd w:id="19"/>
      <w:bookmarkEnd w:id="20"/>
      <w:bookmarkEnd w:id="21"/>
      <w:bookmarkEnd w:id="22"/>
      <w:bookmarkEnd w:id="23"/>
    </w:p>
    <w:p w:rsidR="008B14B3" w:rsidRDefault="009A1D4D">
      <w:pPr>
        <w:pStyle w:val="30"/>
        <w:spacing w:after="0"/>
        <w:ind w:leftChars="0" w:left="0" w:firstLineChars="200" w:firstLine="562"/>
        <w:rPr>
          <w:rFonts w:ascii="仿宋_GB2312" w:eastAsia="仿宋_GB2312"/>
          <w:b/>
          <w:sz w:val="28"/>
          <w:szCs w:val="28"/>
        </w:rPr>
      </w:pPr>
      <w:r>
        <w:rPr>
          <w:rFonts w:ascii="仿宋_GB2312" w:eastAsia="仿宋_GB2312" w:hint="eastAsia"/>
          <w:b/>
          <w:sz w:val="28"/>
          <w:szCs w:val="28"/>
        </w:rPr>
        <w:t>（六）投标</w:t>
      </w:r>
    </w:p>
    <w:p w:rsidR="008B14B3" w:rsidRDefault="009A1D4D">
      <w:pPr>
        <w:pStyle w:val="30"/>
        <w:spacing w:after="0"/>
        <w:ind w:leftChars="0" w:left="0" w:firstLineChars="200" w:firstLine="560"/>
        <w:rPr>
          <w:rFonts w:ascii="仿宋_GB2312" w:eastAsia="仿宋_GB2312"/>
          <w:sz w:val="28"/>
          <w:szCs w:val="28"/>
        </w:rPr>
      </w:pPr>
      <w:r>
        <w:rPr>
          <w:rFonts w:ascii="仿宋_GB2312" w:eastAsia="仿宋_GB2312" w:hint="eastAsia"/>
          <w:sz w:val="28"/>
          <w:szCs w:val="28"/>
        </w:rPr>
        <w:t>1、本招标文件是本次招标的基础性文件，也是最终签署的运输合同的重要组成部分，投标人必须基于招标文件内容提供投标报价及编制投标文件；</w:t>
      </w:r>
    </w:p>
    <w:p w:rsidR="008B14B3" w:rsidRDefault="009A1D4D">
      <w:pPr>
        <w:pStyle w:val="30"/>
        <w:spacing w:after="0"/>
        <w:ind w:leftChars="0" w:left="0" w:firstLineChars="200" w:firstLine="560"/>
        <w:rPr>
          <w:rFonts w:ascii="仿宋_GB2312" w:eastAsia="仿宋_GB2312"/>
          <w:sz w:val="28"/>
          <w:szCs w:val="28"/>
        </w:rPr>
      </w:pPr>
      <w:r>
        <w:rPr>
          <w:rFonts w:ascii="仿宋_GB2312" w:eastAsia="仿宋_GB2312" w:hint="eastAsia"/>
          <w:sz w:val="28"/>
          <w:szCs w:val="28"/>
        </w:rPr>
        <w:t>2、投标人可根据自己对本项目运营情况的了解，提出差异或优惠条件（提出差异或优惠条件的，必须按投标文件格式提供差异条件汇总表或优惠条件汇总表）；</w:t>
      </w:r>
    </w:p>
    <w:p w:rsidR="008B14B3" w:rsidRDefault="009A1D4D">
      <w:pPr>
        <w:pStyle w:val="30"/>
        <w:spacing w:after="0"/>
        <w:ind w:leftChars="0" w:left="0" w:firstLineChars="200" w:firstLine="560"/>
        <w:rPr>
          <w:rFonts w:ascii="仿宋_GB2312" w:eastAsia="仿宋_GB2312"/>
          <w:sz w:val="28"/>
          <w:szCs w:val="28"/>
        </w:rPr>
      </w:pPr>
      <w:r>
        <w:rPr>
          <w:rFonts w:ascii="仿宋_GB2312" w:eastAsia="仿宋_GB2312" w:hint="eastAsia"/>
          <w:sz w:val="28"/>
          <w:szCs w:val="28"/>
        </w:rPr>
        <w:lastRenderedPageBreak/>
        <w:t>3、投标报价有效期为投标截止日期后60个日历日。有效期内，投标人不能对投标文件进行任何修改。</w:t>
      </w:r>
    </w:p>
    <w:p w:rsidR="008B14B3" w:rsidRDefault="009A1D4D">
      <w:pPr>
        <w:pStyle w:val="30"/>
        <w:spacing w:after="0"/>
        <w:ind w:leftChars="0" w:left="0" w:firstLineChars="200" w:firstLine="562"/>
        <w:rPr>
          <w:rFonts w:ascii="仿宋_GB2312" w:eastAsia="仿宋_GB2312"/>
          <w:b/>
          <w:sz w:val="28"/>
          <w:szCs w:val="28"/>
        </w:rPr>
      </w:pPr>
      <w:r>
        <w:rPr>
          <w:rFonts w:ascii="仿宋_GB2312" w:eastAsia="仿宋_GB2312" w:hint="eastAsia"/>
          <w:b/>
          <w:sz w:val="28"/>
          <w:szCs w:val="28"/>
        </w:rPr>
        <w:t>（七）投标保证金</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1、投标人应按前附表要求足额、及时提交投标保证金。</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2、对于未能按要求提交投标保证金的投标文件，招标人应视为不响应招标文件而予以拒绝；</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3、未中标的投标人的投标保证金，在招标人《中标通知书》发出后5个工作日内一次性全额无息退还；</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4、中标人的投标保证金，在正式签订合同后转为履约保证金；</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5、如有下列情形之一的，将不予以退还投标保证金：</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（1）投标人在投标有效期内撤回投标文件；</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（2）投标人未能在招标人规定的时间、地点与招标人商谈、签署运输合同；</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（3）投标人在投标截止日期后单方擅自对投标文件做实质性修改；</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（4）未经招标人书面同意，投标人擅自透露招标文件内容；</w:t>
      </w:r>
    </w:p>
    <w:p w:rsidR="008B14B3" w:rsidRDefault="009A1D4D">
      <w:pPr>
        <w:ind w:firstLineChars="200" w:firstLine="562"/>
        <w:rPr>
          <w:rFonts w:ascii="仿宋_GB2312" w:eastAsia="仿宋_GB2312"/>
          <w:b/>
          <w:sz w:val="28"/>
          <w:szCs w:val="28"/>
        </w:rPr>
      </w:pPr>
      <w:r>
        <w:rPr>
          <w:rFonts w:ascii="仿宋_GB2312" w:eastAsia="仿宋_GB2312" w:hint="eastAsia"/>
          <w:b/>
          <w:sz w:val="28"/>
          <w:szCs w:val="28"/>
        </w:rPr>
        <w:t>（八）投标文件的编制</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1、投标人必须严格按照招标文件规定的内容、格式要求用中文编制投标文件</w:t>
      </w:r>
      <w:r w:rsidR="00662740">
        <w:rPr>
          <w:rFonts w:ascii="仿宋_GB2312" w:eastAsia="仿宋_GB2312" w:hint="eastAsia"/>
          <w:sz w:val="28"/>
          <w:szCs w:val="28"/>
        </w:rPr>
        <w:t>；</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2、投标人提出的不同于招标文件运输合同条件的内容，应统一汇总到差异条件汇总表中；</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3、投标人资格、资信证明文件按相关内容要求进行编制；</w:t>
      </w:r>
    </w:p>
    <w:p w:rsidR="008B14B3" w:rsidRDefault="009A1D4D">
      <w:pPr>
        <w:ind w:firstLineChars="200" w:firstLine="562"/>
        <w:rPr>
          <w:rFonts w:ascii="仿宋_GB2312" w:eastAsia="仿宋_GB2312"/>
          <w:b/>
          <w:sz w:val="28"/>
          <w:szCs w:val="28"/>
        </w:rPr>
      </w:pPr>
      <w:r>
        <w:rPr>
          <w:rFonts w:ascii="仿宋_GB2312" w:eastAsia="仿宋_GB2312" w:hint="eastAsia"/>
          <w:b/>
          <w:sz w:val="28"/>
          <w:szCs w:val="28"/>
        </w:rPr>
        <w:lastRenderedPageBreak/>
        <w:t>（九）投标文件的密封与标记</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1、投标文件的正本、副本分别包装，包装必须使用内外两层封套。投标文件内外封套上都要加贴密封条，并做上“正本”、“副本”标记及“保密”字样。未密封的投标书将不予签收。</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投标人应将投标文件的电子版本以U盘的形式一起密封在投标文件正本内层封套中</w:t>
      </w:r>
      <w:r>
        <w:rPr>
          <w:rFonts w:ascii="仿宋_GB2312" w:eastAsia="仿宋_GB2312" w:hint="eastAsia"/>
          <w:sz w:val="28"/>
          <w:szCs w:val="28"/>
        </w:rPr>
        <w:t xml:space="preserve">； </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3、因投标人标记投递地点不清而使投标书迟到或遗失，或</w:t>
      </w:r>
      <w:r w:rsidRPr="00662740">
        <w:rPr>
          <w:rFonts w:ascii="仿宋_GB2312" w:eastAsia="仿宋_GB2312" w:hint="eastAsia"/>
          <w:b/>
          <w:sz w:val="28"/>
          <w:szCs w:val="28"/>
        </w:rPr>
        <w:t>因投标书密封不严、标记不明而造成过早启封、失密等，招标人概不负责</w:t>
      </w:r>
      <w:r>
        <w:rPr>
          <w:rFonts w:ascii="仿宋_GB2312" w:eastAsia="仿宋_GB2312" w:hint="eastAsia"/>
          <w:sz w:val="28"/>
          <w:szCs w:val="28"/>
        </w:rPr>
        <w:t>。</w:t>
      </w:r>
    </w:p>
    <w:p w:rsidR="008B14B3" w:rsidRDefault="009A1D4D">
      <w:pPr>
        <w:ind w:firstLineChars="200" w:firstLine="562"/>
        <w:rPr>
          <w:rFonts w:ascii="仿宋_GB2312" w:eastAsia="仿宋_GB2312"/>
          <w:b/>
          <w:sz w:val="28"/>
          <w:szCs w:val="28"/>
        </w:rPr>
      </w:pPr>
      <w:r>
        <w:rPr>
          <w:rFonts w:ascii="仿宋_GB2312" w:eastAsia="仿宋_GB2312" w:hint="eastAsia"/>
          <w:b/>
          <w:sz w:val="28"/>
          <w:szCs w:val="28"/>
        </w:rPr>
        <w:t>（十）开标</w:t>
      </w:r>
    </w:p>
    <w:p w:rsidR="008B14B3" w:rsidRDefault="009A1D4D">
      <w:pPr>
        <w:tabs>
          <w:tab w:val="left" w:pos="-3420"/>
          <w:tab w:val="left" w:pos="3008"/>
        </w:tabs>
        <w:ind w:firstLineChars="200" w:firstLine="560"/>
        <w:rPr>
          <w:rFonts w:ascii="仿宋_GB2312" w:eastAsia="仿宋_GB2312" w:hAnsi="宋体"/>
          <w:sz w:val="28"/>
          <w:szCs w:val="28"/>
        </w:rPr>
      </w:pPr>
      <w:r>
        <w:rPr>
          <w:rFonts w:ascii="仿宋_GB2312" w:eastAsia="仿宋_GB2312" w:hint="eastAsia"/>
          <w:sz w:val="28"/>
          <w:szCs w:val="28"/>
        </w:rPr>
        <w:t>1、</w:t>
      </w:r>
      <w:r>
        <w:rPr>
          <w:rFonts w:ascii="仿宋_GB2312" w:eastAsia="仿宋_GB2312" w:hAnsi="宋体" w:hint="eastAsia"/>
          <w:sz w:val="28"/>
          <w:szCs w:val="28"/>
        </w:rPr>
        <w:t>按照开标时间计划，招标人将对所有投标文件开封，按《投标须知》规定已经拒绝的投标文件不在此列；</w:t>
      </w:r>
    </w:p>
    <w:p w:rsidR="008B14B3" w:rsidRDefault="009A1D4D">
      <w:pPr>
        <w:tabs>
          <w:tab w:val="left" w:pos="-3420"/>
          <w:tab w:val="left" w:pos="3008"/>
        </w:tabs>
        <w:ind w:firstLineChars="200" w:firstLine="560"/>
        <w:rPr>
          <w:rFonts w:ascii="仿宋_GB2312" w:eastAsia="仿宋_GB2312" w:hAnsi="宋体"/>
          <w:sz w:val="28"/>
          <w:szCs w:val="28"/>
        </w:rPr>
      </w:pPr>
      <w:r>
        <w:rPr>
          <w:rFonts w:ascii="仿宋_GB2312" w:eastAsia="仿宋_GB2312" w:hint="eastAsia"/>
          <w:sz w:val="28"/>
          <w:szCs w:val="28"/>
        </w:rPr>
        <w:t>2、招标人的</w:t>
      </w:r>
      <w:r>
        <w:rPr>
          <w:rFonts w:ascii="仿宋_GB2312" w:eastAsia="仿宋_GB2312" w:hAnsi="宋体" w:hint="eastAsia"/>
          <w:sz w:val="28"/>
          <w:szCs w:val="28"/>
        </w:rPr>
        <w:t>工作人员与监督人员当场对所有投标文件的密封、签章进行检查，如投标文件未符合招标文件中规定的形式要求，则被视为废标；</w:t>
      </w:r>
    </w:p>
    <w:p w:rsidR="008B14B3" w:rsidRDefault="009A1D4D">
      <w:pPr>
        <w:tabs>
          <w:tab w:val="left" w:pos="-3420"/>
          <w:tab w:val="left" w:pos="3008"/>
        </w:tabs>
        <w:ind w:firstLineChars="200" w:firstLine="56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int="eastAsia"/>
          <w:sz w:val="28"/>
          <w:szCs w:val="28"/>
        </w:rPr>
        <w:t>发生下列情况之一者，视为无效投标：</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（1）投标文件未按规定密封和/或投标文件未按规定加盖公章和签字；</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（2）投标文件未按规定格式、内容填写和/或投标文件内容与招标文件有严重背离；</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（3）针对同一项目提交两份或多份内容不同的投标文件；</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（4）未按规定及时足额交纳投标保证金的；</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（5）其它不符合招标文件要求的投标；</w:t>
      </w:r>
    </w:p>
    <w:p w:rsidR="008B14B3" w:rsidRDefault="009A1D4D">
      <w:pPr>
        <w:tabs>
          <w:tab w:val="left" w:pos="-3420"/>
          <w:tab w:val="left" w:pos="3008"/>
        </w:tabs>
        <w:ind w:firstLineChars="200" w:firstLine="562"/>
        <w:rPr>
          <w:rFonts w:ascii="仿宋_GB2312" w:eastAsia="仿宋_GB2312"/>
          <w:b/>
          <w:sz w:val="28"/>
          <w:szCs w:val="28"/>
        </w:rPr>
      </w:pPr>
      <w:r>
        <w:rPr>
          <w:rFonts w:ascii="仿宋_GB2312" w:eastAsia="仿宋_GB2312" w:hint="eastAsia"/>
          <w:b/>
          <w:sz w:val="28"/>
          <w:szCs w:val="28"/>
        </w:rPr>
        <w:lastRenderedPageBreak/>
        <w:t>（十一）评标</w:t>
      </w:r>
    </w:p>
    <w:p w:rsidR="008B14B3" w:rsidRDefault="009A1D4D">
      <w:pPr>
        <w:tabs>
          <w:tab w:val="left" w:pos="-3420"/>
          <w:tab w:val="left" w:pos="3008"/>
        </w:tabs>
        <w:ind w:firstLineChars="200" w:firstLine="560"/>
        <w:rPr>
          <w:rFonts w:ascii="仿宋_GB2312" w:eastAsia="仿宋_GB2312"/>
          <w:sz w:val="28"/>
          <w:szCs w:val="28"/>
        </w:rPr>
      </w:pPr>
      <w:r>
        <w:rPr>
          <w:rFonts w:ascii="仿宋_GB2312" w:eastAsia="仿宋_GB2312" w:hint="eastAsia"/>
          <w:sz w:val="28"/>
          <w:szCs w:val="28"/>
        </w:rPr>
        <w:t>1、评标过程的纪律</w:t>
      </w:r>
    </w:p>
    <w:p w:rsidR="008B14B3" w:rsidRDefault="009A1D4D">
      <w:pPr>
        <w:ind w:firstLineChars="200" w:firstLine="560"/>
        <w:rPr>
          <w:rFonts w:ascii="仿宋_GB2312" w:eastAsia="仿宋_GB2312" w:hAnsi="宋体"/>
          <w:sz w:val="28"/>
          <w:szCs w:val="28"/>
        </w:rPr>
      </w:pPr>
      <w:r>
        <w:rPr>
          <w:rFonts w:ascii="仿宋_GB2312" w:eastAsia="仿宋_GB2312" w:hAnsi="宋体" w:hint="eastAsia"/>
          <w:sz w:val="28"/>
          <w:szCs w:val="28"/>
        </w:rPr>
        <w:t>（1）从投标截止日期到授予运输合同时止，有关投标文件的审查、答疑、澄清、评价、谈判以及有关授予合同的意向等一切情况，不得透露给投标人或与上述工作无关的任何单位和个人；</w:t>
      </w:r>
    </w:p>
    <w:p w:rsidR="008B14B3" w:rsidRDefault="009A1D4D">
      <w:pPr>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严禁投标人在投标过程中采用任何手段进行串标、贿赂和其他被视为违反招、投标纪律的行为，如经发现均取消其投标资格；</w:t>
      </w:r>
    </w:p>
    <w:p w:rsidR="008B14B3" w:rsidRDefault="009A1D4D">
      <w:pPr>
        <w:ind w:firstLineChars="200" w:firstLine="560"/>
        <w:rPr>
          <w:rFonts w:ascii="仿宋_GB2312" w:eastAsia="仿宋_GB2312"/>
          <w:sz w:val="28"/>
          <w:szCs w:val="28"/>
        </w:rPr>
      </w:pPr>
      <w:r>
        <w:rPr>
          <w:rFonts w:ascii="仿宋_GB2312" w:eastAsia="仿宋_GB2312" w:hAnsi="宋体" w:hint="eastAsia"/>
          <w:sz w:val="28"/>
          <w:szCs w:val="28"/>
        </w:rPr>
        <w:t>（3）</w:t>
      </w:r>
      <w:r>
        <w:rPr>
          <w:rFonts w:ascii="仿宋_GB2312" w:eastAsia="仿宋_GB2312" w:hint="eastAsia"/>
          <w:sz w:val="28"/>
          <w:szCs w:val="28"/>
        </w:rPr>
        <w:t>在投标文件的审查、答疑、评价和比较、以及授予合同的过程中，投标人对招标人和招标</w:t>
      </w:r>
      <w:proofErr w:type="gramStart"/>
      <w:r>
        <w:rPr>
          <w:rFonts w:ascii="仿宋_GB2312" w:eastAsia="仿宋_GB2312" w:hint="eastAsia"/>
          <w:sz w:val="28"/>
          <w:szCs w:val="28"/>
        </w:rPr>
        <w:t>人成员</w:t>
      </w:r>
      <w:proofErr w:type="gramEnd"/>
      <w:r>
        <w:rPr>
          <w:rFonts w:ascii="仿宋_GB2312" w:eastAsia="仿宋_GB2312" w:hint="eastAsia"/>
          <w:sz w:val="28"/>
          <w:szCs w:val="28"/>
        </w:rPr>
        <w:t>直接或间接施加影响的任何干扰行为，都将导致取消投标资格。投标人若违反招、投标纪律，其投标将被废除。</w:t>
      </w:r>
    </w:p>
    <w:p w:rsidR="008B14B3" w:rsidRDefault="009A1D4D">
      <w:pPr>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评标因素</w:t>
      </w:r>
    </w:p>
    <w:p w:rsidR="008B14B3" w:rsidRDefault="009A1D4D" w:rsidP="00702299">
      <w:pPr>
        <w:ind w:firstLineChars="202" w:firstLine="566"/>
        <w:rPr>
          <w:rFonts w:ascii="仿宋_GB2312" w:eastAsia="仿宋_GB2312"/>
          <w:sz w:val="28"/>
          <w:szCs w:val="28"/>
        </w:rPr>
      </w:pPr>
      <w:r>
        <w:rPr>
          <w:rFonts w:ascii="仿宋_GB2312" w:eastAsia="仿宋_GB2312" w:hint="eastAsia"/>
          <w:sz w:val="28"/>
          <w:szCs w:val="28"/>
        </w:rPr>
        <w:t>评标因素包括但不限于运输合同具体条款的接受程度、抗风险能力、投标价格、服务承诺、损耗管理、车型匹配程度及其他优惠条件等。</w:t>
      </w:r>
    </w:p>
    <w:p w:rsidR="008B14B3" w:rsidRDefault="009A1D4D">
      <w:pPr>
        <w:ind w:firstLineChars="200" w:firstLine="562"/>
        <w:rPr>
          <w:rFonts w:ascii="仿宋_GB2312" w:eastAsia="仿宋_GB2312" w:hAnsi="宋体"/>
          <w:b/>
          <w:sz w:val="28"/>
          <w:szCs w:val="28"/>
        </w:rPr>
      </w:pPr>
      <w:r>
        <w:rPr>
          <w:rFonts w:ascii="仿宋_GB2312" w:eastAsia="仿宋_GB2312" w:hAnsi="宋体" w:hint="eastAsia"/>
          <w:b/>
          <w:sz w:val="28"/>
          <w:szCs w:val="28"/>
        </w:rPr>
        <w:t>（十二）中标</w:t>
      </w:r>
    </w:p>
    <w:p w:rsidR="008B14B3" w:rsidRDefault="009A1D4D">
      <w:pPr>
        <w:tabs>
          <w:tab w:val="left" w:pos="-3420"/>
          <w:tab w:val="left" w:pos="3008"/>
        </w:tabs>
        <w:spacing w:line="360" w:lineRule="auto"/>
        <w:ind w:firstLineChars="200" w:firstLine="560"/>
        <w:rPr>
          <w:rFonts w:ascii="仿宋_GB2312" w:eastAsia="仿宋_GB2312"/>
          <w:sz w:val="28"/>
          <w:szCs w:val="28"/>
        </w:rPr>
      </w:pPr>
      <w:r>
        <w:rPr>
          <w:rFonts w:ascii="仿宋_GB2312" w:eastAsia="仿宋_GB2312" w:hint="eastAsia"/>
          <w:sz w:val="28"/>
          <w:szCs w:val="28"/>
        </w:rPr>
        <w:t>1、招标人将根据各投标人的投标文件及最终谈判结果，确定中标人；</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2、招标人对未中标人无解释义务；</w:t>
      </w:r>
    </w:p>
    <w:p w:rsidR="008B14B3" w:rsidRDefault="009A1D4D">
      <w:pPr>
        <w:tabs>
          <w:tab w:val="left" w:pos="-3420"/>
          <w:tab w:val="left" w:pos="3008"/>
        </w:tabs>
        <w:spacing w:line="360" w:lineRule="auto"/>
        <w:ind w:firstLineChars="200" w:firstLine="560"/>
        <w:rPr>
          <w:rFonts w:ascii="仿宋_GB2312" w:eastAsia="仿宋_GB2312"/>
          <w:sz w:val="28"/>
          <w:szCs w:val="28"/>
        </w:rPr>
      </w:pPr>
      <w:r>
        <w:rPr>
          <w:rFonts w:ascii="仿宋_GB2312" w:eastAsia="仿宋_GB2312" w:hint="eastAsia"/>
          <w:sz w:val="28"/>
          <w:szCs w:val="28"/>
        </w:rPr>
        <w:t>3、中标形式包括1个投标人中标或多个投标人共同中标，具体方案由招标人确定；</w:t>
      </w:r>
    </w:p>
    <w:p w:rsidR="008B14B3" w:rsidRDefault="009A1D4D">
      <w:pPr>
        <w:tabs>
          <w:tab w:val="left" w:pos="-3420"/>
          <w:tab w:val="left" w:pos="3008"/>
        </w:tabs>
        <w:spacing w:line="360" w:lineRule="auto"/>
        <w:ind w:firstLineChars="200" w:firstLine="562"/>
        <w:rPr>
          <w:rFonts w:ascii="仿宋_GB2312" w:eastAsia="仿宋_GB2312"/>
          <w:b/>
          <w:sz w:val="28"/>
          <w:szCs w:val="28"/>
        </w:rPr>
      </w:pPr>
      <w:r>
        <w:rPr>
          <w:rFonts w:ascii="仿宋_GB2312" w:eastAsia="仿宋_GB2312" w:hint="eastAsia"/>
          <w:b/>
          <w:sz w:val="28"/>
          <w:szCs w:val="28"/>
        </w:rPr>
        <w:t>（十三）最终合同的签署</w:t>
      </w:r>
    </w:p>
    <w:p w:rsidR="008B14B3" w:rsidRDefault="009A1D4D">
      <w:pPr>
        <w:ind w:firstLineChars="200" w:firstLine="560"/>
        <w:rPr>
          <w:rFonts w:ascii="仿宋_GB2312" w:eastAsia="仿宋_GB2312"/>
          <w:sz w:val="28"/>
        </w:rPr>
      </w:pPr>
      <w:r>
        <w:rPr>
          <w:rFonts w:ascii="仿宋_GB2312" w:eastAsia="仿宋_GB2312" w:hint="eastAsia"/>
          <w:sz w:val="28"/>
          <w:szCs w:val="28"/>
        </w:rPr>
        <w:lastRenderedPageBreak/>
        <w:t>1、</w:t>
      </w:r>
      <w:r>
        <w:rPr>
          <w:rFonts w:ascii="仿宋_GB2312" w:eastAsia="仿宋_GB2312" w:hint="eastAsia"/>
          <w:sz w:val="28"/>
        </w:rPr>
        <w:t>招标人将以《中标通知书》的形式通知中标的投标人其投标被接受，并在该通知中说明中标标的、运输合同签署日期等。</w:t>
      </w:r>
    </w:p>
    <w:p w:rsidR="008B14B3" w:rsidRDefault="009A1D4D">
      <w:pPr>
        <w:ind w:firstLineChars="200" w:firstLine="560"/>
        <w:rPr>
          <w:rFonts w:ascii="仿宋_GB2312" w:eastAsia="仿宋_GB2312" w:hAnsi="宋体"/>
          <w:sz w:val="28"/>
          <w:szCs w:val="28"/>
        </w:rPr>
      </w:pPr>
      <w:r>
        <w:rPr>
          <w:rFonts w:ascii="仿宋_GB2312" w:eastAsia="仿宋_GB2312" w:hint="eastAsia"/>
          <w:sz w:val="28"/>
          <w:szCs w:val="28"/>
        </w:rPr>
        <w:t>2、</w:t>
      </w:r>
      <w:r>
        <w:rPr>
          <w:rFonts w:ascii="仿宋_GB2312" w:eastAsia="仿宋_GB2312" w:hAnsi="宋体" w:hint="eastAsia"/>
          <w:sz w:val="28"/>
          <w:szCs w:val="28"/>
        </w:rPr>
        <w:t>在双方进行相关文件准备工作完成后，由招标人与中标人法定代表人或授权代理人签订合作协议，招、投标文件及有效的补充资料、通知、函件、纪要等将成为该协议的基础组成部分</w:t>
      </w:r>
    </w:p>
    <w:p w:rsidR="008B14B3" w:rsidRDefault="009A1D4D">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3、如果中标人不按上述规定执行，招标人有权撤消授标，取消其中标人资格，并没收其投标保证金。招标人将在中标候选人中重新选定中标人。</w:t>
      </w:r>
    </w:p>
    <w:p w:rsidR="008B14B3" w:rsidRDefault="008B14B3">
      <w:pPr>
        <w:outlineLvl w:val="0"/>
        <w:rPr>
          <w:rFonts w:ascii="仿宋_GB2312" w:eastAsia="仿宋_GB2312"/>
          <w:b/>
          <w:sz w:val="28"/>
          <w:szCs w:val="28"/>
        </w:rPr>
      </w:pPr>
    </w:p>
    <w:p w:rsidR="008B14B3" w:rsidRDefault="008B14B3" w:rsidP="00BB5D85">
      <w:pPr>
        <w:outlineLvl w:val="0"/>
        <w:rPr>
          <w:rFonts w:ascii="黑体" w:eastAsia="黑体"/>
          <w:b/>
          <w:sz w:val="44"/>
          <w:szCs w:val="44"/>
        </w:rPr>
      </w:pPr>
      <w:bookmarkStart w:id="24" w:name="_Toc275705473"/>
      <w:bookmarkStart w:id="25" w:name="_Toc287169247"/>
      <w:bookmarkStart w:id="26" w:name="_Toc438045749"/>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BB5D85" w:rsidRDefault="00BB5D85" w:rsidP="00BB5D85">
      <w:pPr>
        <w:outlineLvl w:val="0"/>
        <w:rPr>
          <w:rFonts w:ascii="黑体" w:eastAsia="黑体"/>
          <w:b/>
          <w:sz w:val="44"/>
          <w:szCs w:val="44"/>
        </w:rPr>
      </w:pPr>
    </w:p>
    <w:p w:rsidR="008B14B3" w:rsidRDefault="008B14B3">
      <w:pPr>
        <w:outlineLvl w:val="0"/>
        <w:rPr>
          <w:rFonts w:ascii="黑体" w:eastAsia="黑体"/>
          <w:b/>
          <w:sz w:val="44"/>
          <w:szCs w:val="44"/>
        </w:rPr>
      </w:pPr>
    </w:p>
    <w:p w:rsidR="008B14B3" w:rsidRDefault="009A1D4D">
      <w:pPr>
        <w:jc w:val="center"/>
        <w:outlineLvl w:val="0"/>
        <w:rPr>
          <w:rFonts w:ascii="黑体" w:eastAsia="黑体"/>
          <w:b/>
          <w:sz w:val="44"/>
          <w:szCs w:val="44"/>
        </w:rPr>
      </w:pPr>
      <w:r>
        <w:rPr>
          <w:rFonts w:ascii="黑体" w:eastAsia="黑体" w:hint="eastAsia"/>
          <w:b/>
          <w:sz w:val="44"/>
          <w:szCs w:val="44"/>
        </w:rPr>
        <w:lastRenderedPageBreak/>
        <w:t>第三部分  运输合同条件</w:t>
      </w:r>
      <w:bookmarkEnd w:id="24"/>
      <w:bookmarkEnd w:id="25"/>
      <w:bookmarkEnd w:id="26"/>
    </w:p>
    <w:p w:rsidR="008B14B3" w:rsidRDefault="008B14B3">
      <w:pPr>
        <w:spacing w:line="420" w:lineRule="atLeast"/>
        <w:jc w:val="center"/>
        <w:rPr>
          <w:bCs/>
          <w:sz w:val="36"/>
        </w:rPr>
      </w:pPr>
    </w:p>
    <w:p w:rsidR="008B14B3" w:rsidRDefault="009A1D4D">
      <w:pPr>
        <w:spacing w:line="420" w:lineRule="atLeast"/>
        <w:jc w:val="center"/>
        <w:rPr>
          <w:b/>
          <w:bCs/>
          <w:sz w:val="36"/>
        </w:rPr>
      </w:pPr>
      <w:r w:rsidRPr="00BB5D85">
        <w:rPr>
          <w:rFonts w:hint="eastAsia"/>
          <w:b/>
          <w:bCs/>
          <w:sz w:val="36"/>
        </w:rPr>
        <w:t>汽车运输协议（样本）</w:t>
      </w:r>
    </w:p>
    <w:p w:rsidR="008B14B3" w:rsidRDefault="009A1D4D">
      <w:pPr>
        <w:spacing w:line="420" w:lineRule="atLeast"/>
        <w:jc w:val="center"/>
        <w:rPr>
          <w:bCs/>
          <w:sz w:val="36"/>
        </w:rPr>
      </w:pPr>
      <w:r>
        <w:rPr>
          <w:rFonts w:hint="eastAsia"/>
          <w:bCs/>
          <w:sz w:val="36"/>
        </w:rPr>
        <w:t xml:space="preserve">                 </w:t>
      </w:r>
      <w:r>
        <w:rPr>
          <w:rFonts w:ascii="仿宋_GB2312" w:eastAsia="仿宋_GB2312" w:hAnsi="宋体" w:hint="eastAsia"/>
          <w:sz w:val="28"/>
          <w:szCs w:val="28"/>
        </w:rPr>
        <w:t>合同编号:</w:t>
      </w:r>
    </w:p>
    <w:p w:rsidR="008B14B3" w:rsidRDefault="009A1D4D" w:rsidP="00BB5D85">
      <w:pPr>
        <w:spacing w:line="420" w:lineRule="atLeast"/>
        <w:ind w:right="840"/>
        <w:jc w:val="right"/>
        <w:rPr>
          <w:rFonts w:ascii="仿宋_GB2312" w:eastAsia="仿宋_GB2312" w:hAnsi="宋体"/>
          <w:sz w:val="28"/>
          <w:szCs w:val="28"/>
        </w:rPr>
      </w:pPr>
      <w:r>
        <w:rPr>
          <w:rFonts w:ascii="仿宋_GB2312" w:eastAsia="仿宋_GB2312" w:hAnsi="宋体" w:hint="eastAsia"/>
          <w:sz w:val="28"/>
          <w:szCs w:val="28"/>
        </w:rPr>
        <w:t>签约地：</w:t>
      </w:r>
      <w:r w:rsidR="00BB5D85">
        <w:rPr>
          <w:rFonts w:ascii="仿宋_GB2312" w:eastAsia="仿宋_GB2312" w:hAnsi="宋体" w:hint="eastAsia"/>
          <w:sz w:val="28"/>
          <w:szCs w:val="28"/>
        </w:rPr>
        <w:t>广州</w:t>
      </w:r>
      <w:r w:rsidRPr="00BB5D85">
        <w:rPr>
          <w:rFonts w:ascii="仿宋_GB2312" w:eastAsia="仿宋_GB2312" w:hAnsi="宋体" w:hint="eastAsia"/>
          <w:sz w:val="28"/>
          <w:szCs w:val="28"/>
        </w:rPr>
        <w:t>番禺</w:t>
      </w:r>
    </w:p>
    <w:p w:rsidR="008B14B3" w:rsidRDefault="009A1D4D">
      <w:pPr>
        <w:spacing w:line="420" w:lineRule="atLeast"/>
        <w:rPr>
          <w:rFonts w:ascii="仿宋_GB2312" w:eastAsia="仿宋_GB2312" w:hAnsi="宋体"/>
          <w:sz w:val="28"/>
          <w:szCs w:val="28"/>
        </w:rPr>
      </w:pPr>
      <w:r>
        <w:rPr>
          <w:rFonts w:ascii="仿宋_GB2312" w:eastAsia="仿宋_GB2312" w:hAnsi="宋体" w:hint="eastAsia"/>
          <w:sz w:val="28"/>
          <w:szCs w:val="28"/>
        </w:rPr>
        <w:t>甲方（托运人）：</w:t>
      </w:r>
    </w:p>
    <w:p w:rsidR="008B14B3" w:rsidRDefault="009A1D4D">
      <w:pPr>
        <w:spacing w:line="420" w:lineRule="atLeast"/>
        <w:rPr>
          <w:rFonts w:ascii="仿宋_GB2312" w:eastAsia="仿宋_GB2312" w:hAnsi="宋体"/>
          <w:sz w:val="28"/>
          <w:szCs w:val="28"/>
        </w:rPr>
      </w:pPr>
      <w:r>
        <w:rPr>
          <w:rFonts w:ascii="仿宋_GB2312" w:eastAsia="仿宋_GB2312" w:hAnsi="宋体" w:hint="eastAsia"/>
          <w:sz w:val="28"/>
          <w:szCs w:val="28"/>
        </w:rPr>
        <w:t>乙方（承运人）：</w:t>
      </w:r>
    </w:p>
    <w:p w:rsidR="008B14B3" w:rsidRDefault="009A1D4D">
      <w:pPr>
        <w:spacing w:line="420" w:lineRule="atLeast"/>
        <w:ind w:firstLineChars="200" w:firstLine="560"/>
        <w:rPr>
          <w:rFonts w:ascii="仿宋_GB2312" w:eastAsia="仿宋_GB2312" w:hAnsi="宋体"/>
          <w:sz w:val="28"/>
          <w:szCs w:val="28"/>
        </w:rPr>
      </w:pPr>
      <w:r>
        <w:rPr>
          <w:rFonts w:ascii="仿宋_GB2312" w:eastAsia="仿宋_GB2312" w:hAnsi="宋体" w:hint="eastAsia"/>
          <w:sz w:val="28"/>
          <w:szCs w:val="28"/>
        </w:rPr>
        <w:t>甲乙双方本着平等、互利、互惠的原则，经双方友好协商，就乙方承运甲方货物的有关事宜达成如下协议：</w:t>
      </w:r>
    </w:p>
    <w:p w:rsidR="008B14B3" w:rsidRDefault="009A1D4D">
      <w:pPr>
        <w:spacing w:line="420" w:lineRule="atLeast"/>
        <w:outlineLvl w:val="0"/>
        <w:rPr>
          <w:rFonts w:ascii="仿宋_GB2312" w:eastAsia="仿宋_GB2312" w:hAnsi="宋体"/>
          <w:sz w:val="28"/>
          <w:szCs w:val="28"/>
        </w:rPr>
      </w:pPr>
      <w:bookmarkStart w:id="27" w:name="_Toc438045750"/>
      <w:r>
        <w:rPr>
          <w:rFonts w:ascii="仿宋_GB2312" w:eastAsia="仿宋_GB2312" w:hAnsi="宋体" w:hint="eastAsia"/>
          <w:sz w:val="28"/>
          <w:szCs w:val="28"/>
        </w:rPr>
        <w:t>一、甲方责任：</w:t>
      </w:r>
      <w:bookmarkEnd w:id="27"/>
    </w:p>
    <w:p w:rsidR="008B14B3" w:rsidRPr="00F01C83" w:rsidRDefault="009A1D4D" w:rsidP="00F01C83">
      <w:pPr>
        <w:spacing w:line="420" w:lineRule="atLeast"/>
        <w:ind w:firstLineChars="150" w:firstLine="422"/>
        <w:rPr>
          <w:rFonts w:ascii="仿宋_GB2312" w:eastAsia="仿宋_GB2312" w:hAnsi="宋体"/>
          <w:b/>
          <w:sz w:val="28"/>
          <w:szCs w:val="28"/>
        </w:rPr>
      </w:pPr>
      <w:r w:rsidRPr="00F01C83">
        <w:rPr>
          <w:rFonts w:ascii="仿宋_GB2312" w:eastAsia="仿宋_GB2312" w:hAnsi="宋体" w:hint="eastAsia"/>
          <w:b/>
          <w:sz w:val="28"/>
          <w:szCs w:val="28"/>
        </w:rPr>
        <w:t>1、甲方有运输任务时提前以电话或者QQ、</w:t>
      </w:r>
      <w:proofErr w:type="gramStart"/>
      <w:r w:rsidRPr="00F01C83">
        <w:rPr>
          <w:rFonts w:ascii="仿宋_GB2312" w:eastAsia="仿宋_GB2312" w:hAnsi="宋体" w:hint="eastAsia"/>
          <w:b/>
          <w:sz w:val="28"/>
          <w:szCs w:val="28"/>
        </w:rPr>
        <w:t>微信等</w:t>
      </w:r>
      <w:proofErr w:type="gramEnd"/>
      <w:r w:rsidRPr="00F01C83">
        <w:rPr>
          <w:rFonts w:ascii="仿宋_GB2312" w:eastAsia="仿宋_GB2312" w:hAnsi="宋体" w:hint="eastAsia"/>
          <w:b/>
          <w:sz w:val="28"/>
          <w:szCs w:val="28"/>
        </w:rPr>
        <w:t>方式通知乙方固定的联系人确认运输内容，包括但不限于装卸货地点，货物数量、品种等。</w:t>
      </w:r>
    </w:p>
    <w:p w:rsidR="008B14B3" w:rsidRDefault="009A1D4D" w:rsidP="00662740">
      <w:pPr>
        <w:spacing w:line="420" w:lineRule="atLeast"/>
        <w:ind w:firstLineChars="150" w:firstLine="420"/>
        <w:rPr>
          <w:rFonts w:ascii="仿宋_GB2312" w:eastAsia="仿宋_GB2312" w:hAnsi="宋体"/>
          <w:sz w:val="28"/>
          <w:szCs w:val="28"/>
        </w:rPr>
      </w:pPr>
      <w:r>
        <w:rPr>
          <w:rFonts w:ascii="仿宋_GB2312" w:eastAsia="仿宋_GB2312" w:hAnsi="宋体" w:hint="eastAsia"/>
          <w:sz w:val="28"/>
          <w:szCs w:val="28"/>
        </w:rPr>
        <w:t>2、甲方有义务协助乙方办理提货手续并应及时安排乙方车辆卸货。</w:t>
      </w:r>
    </w:p>
    <w:p w:rsidR="008B14B3" w:rsidRDefault="009A1D4D" w:rsidP="00662740">
      <w:pPr>
        <w:spacing w:line="420" w:lineRule="atLeast"/>
        <w:ind w:firstLineChars="150" w:firstLine="420"/>
        <w:rPr>
          <w:rFonts w:ascii="仿宋_GB2312" w:eastAsia="仿宋_GB2312" w:hAnsi="宋体"/>
          <w:sz w:val="28"/>
          <w:szCs w:val="28"/>
        </w:rPr>
      </w:pPr>
      <w:r>
        <w:rPr>
          <w:rFonts w:ascii="仿宋_GB2312" w:eastAsia="仿宋_GB2312" w:hAnsi="宋体" w:hint="eastAsia"/>
          <w:sz w:val="28"/>
          <w:szCs w:val="28"/>
        </w:rPr>
        <w:t>3、按合同要求及时向乙方支付运费（及有关垫付费用）。</w:t>
      </w:r>
    </w:p>
    <w:p w:rsidR="008B14B3" w:rsidRDefault="009A1D4D">
      <w:pPr>
        <w:spacing w:line="420" w:lineRule="atLeast"/>
        <w:outlineLvl w:val="0"/>
        <w:rPr>
          <w:rFonts w:ascii="仿宋_GB2312" w:eastAsia="仿宋_GB2312" w:hAnsi="宋体"/>
          <w:sz w:val="28"/>
          <w:szCs w:val="28"/>
        </w:rPr>
      </w:pPr>
      <w:bookmarkStart w:id="28" w:name="_Toc438045751"/>
      <w:r>
        <w:rPr>
          <w:rFonts w:ascii="仿宋_GB2312" w:eastAsia="仿宋_GB2312" w:hAnsi="宋体" w:hint="eastAsia"/>
          <w:sz w:val="28"/>
          <w:szCs w:val="28"/>
        </w:rPr>
        <w:t>二、乙方责任：</w:t>
      </w:r>
      <w:bookmarkEnd w:id="28"/>
    </w:p>
    <w:p w:rsidR="008B14B3" w:rsidRDefault="009A1D4D" w:rsidP="00662740">
      <w:pPr>
        <w:spacing w:line="420" w:lineRule="atLeast"/>
        <w:ind w:firstLineChars="150" w:firstLine="420"/>
        <w:rPr>
          <w:rFonts w:ascii="仿宋_GB2312" w:eastAsia="仿宋_GB2312" w:hAnsi="宋体"/>
          <w:sz w:val="28"/>
          <w:szCs w:val="28"/>
        </w:rPr>
      </w:pPr>
      <w:r>
        <w:rPr>
          <w:rFonts w:ascii="仿宋_GB2312" w:eastAsia="仿宋_GB2312" w:hAnsi="宋体" w:hint="eastAsia"/>
          <w:sz w:val="28"/>
          <w:szCs w:val="28"/>
        </w:rPr>
        <w:t>1、乙方负责提供车况良好、牌证齐全有效的车辆，并配备证照齐全，驾驶经验丰富、责任心强的驾驶员，并</w:t>
      </w:r>
      <w:proofErr w:type="gramStart"/>
      <w:r>
        <w:rPr>
          <w:rFonts w:ascii="仿宋_GB2312" w:eastAsia="仿宋_GB2312" w:hAnsi="宋体" w:hint="eastAsia"/>
          <w:sz w:val="28"/>
          <w:szCs w:val="28"/>
        </w:rPr>
        <w:t>承担因套牌</w:t>
      </w:r>
      <w:proofErr w:type="gramEnd"/>
      <w:r>
        <w:rPr>
          <w:rFonts w:ascii="仿宋_GB2312" w:eastAsia="仿宋_GB2312" w:hAnsi="宋体" w:hint="eastAsia"/>
          <w:sz w:val="28"/>
          <w:szCs w:val="28"/>
        </w:rPr>
        <w:t>提货所造成的全部风险和责任。</w:t>
      </w:r>
    </w:p>
    <w:p w:rsidR="008B14B3" w:rsidRDefault="009A1D4D" w:rsidP="00662740">
      <w:pPr>
        <w:spacing w:line="420" w:lineRule="atLeast"/>
        <w:ind w:firstLineChars="150" w:firstLine="420"/>
        <w:rPr>
          <w:rFonts w:ascii="仿宋_GB2312" w:eastAsia="仿宋_GB2312" w:hAnsi="宋体"/>
          <w:sz w:val="28"/>
          <w:szCs w:val="28"/>
        </w:rPr>
      </w:pPr>
      <w:r>
        <w:rPr>
          <w:rFonts w:ascii="仿宋_GB2312" w:eastAsia="仿宋_GB2312" w:hAnsi="宋体" w:hint="eastAsia"/>
          <w:sz w:val="28"/>
          <w:szCs w:val="28"/>
        </w:rPr>
        <w:t>2、接到甲方的运输任务后，必须及时回复并明确告知装货车辆车牌号码、司机姓名、司机身份证号码、联系电话等信息，并保证车辆按时到达装货地；乙方以固定手机号码发送手机短信或任何即时通讯</w:t>
      </w:r>
      <w:r>
        <w:rPr>
          <w:rFonts w:ascii="仿宋_GB2312" w:eastAsia="仿宋_GB2312" w:hAnsi="宋体" w:hint="eastAsia"/>
          <w:sz w:val="28"/>
          <w:szCs w:val="28"/>
        </w:rPr>
        <w:lastRenderedPageBreak/>
        <w:t>工具、传真等形式传递的提货车辆均视为乙方所委派的提货车辆，并按本协议承担对应责任</w:t>
      </w:r>
    </w:p>
    <w:p w:rsidR="008B14B3" w:rsidRPr="00F01C83" w:rsidRDefault="009A1D4D" w:rsidP="00F01C83">
      <w:pPr>
        <w:spacing w:line="420" w:lineRule="atLeast"/>
        <w:ind w:firstLineChars="200" w:firstLine="562"/>
        <w:rPr>
          <w:rFonts w:ascii="仿宋_GB2312" w:eastAsia="仿宋_GB2312" w:hAnsi="宋体"/>
          <w:b/>
          <w:sz w:val="28"/>
          <w:szCs w:val="28"/>
        </w:rPr>
      </w:pPr>
      <w:r w:rsidRPr="00F01C83">
        <w:rPr>
          <w:rFonts w:ascii="仿宋_GB2312" w:eastAsia="仿宋_GB2312" w:hAnsi="宋体" w:hint="eastAsia"/>
          <w:b/>
          <w:sz w:val="28"/>
          <w:szCs w:val="28"/>
        </w:rPr>
        <w:t>3、乙方承诺合同签订期限内，每日所能提供的汽车运力不少于A台（包括前日未完成运输计划的车辆）。</w:t>
      </w:r>
    </w:p>
    <w:p w:rsidR="008B14B3" w:rsidRDefault="009A1D4D">
      <w:pPr>
        <w:spacing w:line="420" w:lineRule="atLeast"/>
        <w:ind w:firstLineChars="200" w:firstLine="560"/>
        <w:rPr>
          <w:rFonts w:ascii="仿宋_GB2312" w:eastAsia="仿宋_GB2312" w:hAnsi="宋体"/>
          <w:sz w:val="28"/>
          <w:szCs w:val="28"/>
        </w:rPr>
      </w:pPr>
      <w:r>
        <w:rPr>
          <w:rFonts w:ascii="仿宋_GB2312" w:eastAsia="仿宋_GB2312" w:hAnsi="宋体" w:hint="eastAsia"/>
          <w:sz w:val="28"/>
          <w:szCs w:val="28"/>
        </w:rPr>
        <w:t>4、乙方必须清点装货的件数，确认发货单，并负责将甲方的货物保质、保量安全地送达甲方指定的卸货地点。</w:t>
      </w:r>
    </w:p>
    <w:p w:rsidR="008B14B3" w:rsidRDefault="009A1D4D">
      <w:pPr>
        <w:spacing w:line="420" w:lineRule="atLeast"/>
        <w:ind w:firstLineChars="200" w:firstLine="560"/>
        <w:rPr>
          <w:rFonts w:ascii="仿宋_GB2312" w:eastAsia="仿宋_GB2312" w:hAnsi="宋体"/>
          <w:sz w:val="28"/>
          <w:szCs w:val="28"/>
        </w:rPr>
      </w:pPr>
      <w:r>
        <w:rPr>
          <w:rFonts w:ascii="仿宋_GB2312" w:eastAsia="仿宋_GB2312" w:hAnsi="宋体" w:hint="eastAsia"/>
          <w:sz w:val="28"/>
          <w:szCs w:val="28"/>
        </w:rPr>
        <w:t>5、乙方应遵守提货地或甲方厂区内的管理规定，严禁进行无防护措施登高等行为，并对自身的安全负责，小心驾驶、减速慢行，装卸货过程中因</w:t>
      </w:r>
      <w:r w:rsidRPr="00F01C83">
        <w:rPr>
          <w:rFonts w:ascii="仿宋_GB2312" w:eastAsia="仿宋_GB2312" w:hAnsi="宋体" w:hint="eastAsia"/>
          <w:sz w:val="28"/>
          <w:szCs w:val="28"/>
        </w:rPr>
        <w:t>车辆造成甲方财物损、毁的，由乙方负责修复或承担相应修复费用；严禁与甲方工厂人员吵架、打架，严禁恶意堵塞甲方厂区大门或地磅等地，如有出现，甲方授权管理单位在当月应付运费中扣款2000-10000元/次，取</w:t>
      </w:r>
      <w:r>
        <w:rPr>
          <w:rFonts w:ascii="仿宋_GB2312" w:eastAsia="仿宋_GB2312" w:hAnsi="宋体" w:hint="eastAsia"/>
          <w:sz w:val="28"/>
          <w:szCs w:val="28"/>
        </w:rPr>
        <w:t>消当事司机未来的送货资格，同一承运商年度内累计出现3次类似问题的，甲方有权终止运输合同。</w:t>
      </w:r>
    </w:p>
    <w:p w:rsidR="008B14B3" w:rsidRDefault="009A1D4D">
      <w:pPr>
        <w:spacing w:line="420" w:lineRule="atLeast"/>
        <w:outlineLvl w:val="0"/>
        <w:rPr>
          <w:rFonts w:ascii="仿宋_GB2312" w:eastAsia="仿宋_GB2312" w:hAnsi="宋体"/>
          <w:sz w:val="28"/>
          <w:szCs w:val="28"/>
        </w:rPr>
      </w:pPr>
      <w:bookmarkStart w:id="29" w:name="_Toc438045752"/>
      <w:r>
        <w:rPr>
          <w:rFonts w:ascii="仿宋_GB2312" w:eastAsia="仿宋_GB2312" w:hAnsi="宋体" w:hint="eastAsia"/>
          <w:sz w:val="28"/>
          <w:szCs w:val="28"/>
        </w:rPr>
        <w:t>三、违约责任：</w:t>
      </w:r>
      <w:bookmarkEnd w:id="29"/>
      <w:r>
        <w:rPr>
          <w:rFonts w:ascii="仿宋_GB2312" w:eastAsia="仿宋_GB2312" w:hAnsi="宋体" w:hint="eastAsia"/>
          <w:sz w:val="28"/>
          <w:szCs w:val="28"/>
        </w:rPr>
        <w:t xml:space="preserve"> </w:t>
      </w:r>
    </w:p>
    <w:p w:rsidR="008B14B3" w:rsidRDefault="009A1D4D">
      <w:pPr>
        <w:spacing w:line="420" w:lineRule="atLeast"/>
        <w:ind w:firstLineChars="250" w:firstLine="700"/>
        <w:rPr>
          <w:rFonts w:ascii="仿宋_GB2312" w:eastAsia="仿宋_GB2312" w:hAnsi="宋体"/>
          <w:sz w:val="28"/>
          <w:szCs w:val="28"/>
        </w:rPr>
      </w:pPr>
      <w:r>
        <w:rPr>
          <w:rFonts w:ascii="仿宋_GB2312" w:eastAsia="仿宋_GB2312" w:hAnsi="宋体" w:hint="eastAsia"/>
          <w:sz w:val="28"/>
          <w:szCs w:val="28"/>
        </w:rPr>
        <w:t>1、乙方在装卸货物时必须记录数量、重量，甲方在卸货时核对货物数量、重量，发现与发货数量、重量不吻合时，如需要重新翻堆点包作业的，记录错误的过错方承担翻堆费用。</w:t>
      </w:r>
    </w:p>
    <w:p w:rsidR="008B14B3" w:rsidRDefault="009A1D4D">
      <w:pPr>
        <w:spacing w:line="420" w:lineRule="atLeast"/>
        <w:ind w:firstLineChars="250" w:firstLine="700"/>
        <w:rPr>
          <w:rFonts w:ascii="仿宋_GB2312" w:eastAsia="仿宋_GB2312" w:hAnsi="宋体"/>
          <w:sz w:val="28"/>
          <w:szCs w:val="28"/>
        </w:rPr>
      </w:pPr>
      <w:r>
        <w:rPr>
          <w:rFonts w:ascii="仿宋_GB2312" w:eastAsia="仿宋_GB2312" w:hAnsi="宋体" w:hint="eastAsia"/>
          <w:sz w:val="28"/>
          <w:szCs w:val="28"/>
        </w:rPr>
        <w:t xml:space="preserve">2、货物装卸货重量损耗率在1‰以内由甲方承担，货物装卸货重量损耗超过1‰的部分，由乙方承担赔偿责任，赔偿责任由乙方按照甲方的采购入货价或提货当日的主流市场价，高者为准赔偿甲方的经济损失。 </w:t>
      </w:r>
    </w:p>
    <w:p w:rsidR="008B14B3" w:rsidRDefault="009A1D4D">
      <w:pPr>
        <w:spacing w:line="420" w:lineRule="atLeast"/>
        <w:ind w:firstLineChars="250" w:firstLine="700"/>
        <w:rPr>
          <w:rFonts w:ascii="仿宋_GB2312" w:eastAsia="仿宋_GB2312" w:hAnsi="宋体"/>
          <w:sz w:val="28"/>
          <w:szCs w:val="28"/>
        </w:rPr>
      </w:pPr>
      <w:r>
        <w:rPr>
          <w:rFonts w:ascii="仿宋_GB2312" w:eastAsia="仿宋_GB2312" w:hAnsi="宋体" w:hint="eastAsia"/>
          <w:sz w:val="28"/>
          <w:szCs w:val="28"/>
        </w:rPr>
        <w:t>3、</w:t>
      </w:r>
      <w:r>
        <w:rPr>
          <w:rFonts w:ascii="仿宋_GB2312" w:eastAsia="仿宋_GB2312" w:hAnsi="宋体"/>
          <w:sz w:val="28"/>
          <w:szCs w:val="28"/>
        </w:rPr>
        <w:t>自甲方货物装上乙方指派车辆后，其货物保管</w:t>
      </w:r>
      <w:r>
        <w:rPr>
          <w:rFonts w:ascii="仿宋_GB2312" w:eastAsia="仿宋_GB2312" w:hAnsi="宋体" w:hint="eastAsia"/>
          <w:sz w:val="28"/>
          <w:szCs w:val="28"/>
        </w:rPr>
        <w:t>职责</w:t>
      </w:r>
      <w:r>
        <w:rPr>
          <w:rFonts w:ascii="仿宋_GB2312" w:eastAsia="仿宋_GB2312" w:hAnsi="宋体"/>
          <w:sz w:val="28"/>
          <w:szCs w:val="28"/>
        </w:rPr>
        <w:t>随之</w:t>
      </w:r>
      <w:r>
        <w:rPr>
          <w:rFonts w:ascii="仿宋_GB2312" w:eastAsia="仿宋_GB2312" w:hAnsi="宋体" w:hint="eastAsia"/>
          <w:sz w:val="28"/>
          <w:szCs w:val="28"/>
        </w:rPr>
        <w:t>转移</w:t>
      </w:r>
      <w:r>
        <w:rPr>
          <w:rFonts w:ascii="仿宋_GB2312" w:eastAsia="仿宋_GB2312" w:hAnsi="宋体"/>
          <w:sz w:val="28"/>
          <w:szCs w:val="28"/>
        </w:rPr>
        <w:lastRenderedPageBreak/>
        <w:t>到乙方，</w:t>
      </w:r>
      <w:r>
        <w:rPr>
          <w:rFonts w:ascii="仿宋_GB2312" w:eastAsia="仿宋_GB2312" w:hAnsi="宋体" w:hint="eastAsia"/>
          <w:sz w:val="28"/>
          <w:szCs w:val="28"/>
        </w:rPr>
        <w:t>在货物未在甲方指定卸货地点卸货完成前</w:t>
      </w:r>
      <w:r>
        <w:rPr>
          <w:rFonts w:ascii="仿宋_GB2312" w:eastAsia="仿宋_GB2312" w:hAnsi="宋体"/>
          <w:sz w:val="28"/>
          <w:szCs w:val="28"/>
        </w:rPr>
        <w:t>发生货物丢失或损毁、污染、雨淋</w:t>
      </w:r>
      <w:r>
        <w:rPr>
          <w:rFonts w:ascii="仿宋_GB2312" w:eastAsia="仿宋_GB2312" w:hAnsi="宋体" w:hint="eastAsia"/>
          <w:sz w:val="28"/>
          <w:szCs w:val="28"/>
        </w:rPr>
        <w:t>、</w:t>
      </w:r>
      <w:r>
        <w:rPr>
          <w:rFonts w:ascii="仿宋_GB2312" w:eastAsia="仿宋_GB2312" w:hAnsi="宋体"/>
          <w:sz w:val="28"/>
          <w:szCs w:val="28"/>
        </w:rPr>
        <w:t>受潮、整车被盗</w:t>
      </w:r>
      <w:r>
        <w:rPr>
          <w:rFonts w:ascii="仿宋_GB2312" w:eastAsia="仿宋_GB2312" w:hAnsi="宋体" w:hint="eastAsia"/>
          <w:sz w:val="28"/>
          <w:szCs w:val="28"/>
        </w:rPr>
        <w:t>及其他非不可抗力引起的损失</w:t>
      </w:r>
      <w:r>
        <w:rPr>
          <w:rFonts w:ascii="仿宋_GB2312" w:eastAsia="仿宋_GB2312" w:hAnsi="宋体"/>
          <w:sz w:val="28"/>
          <w:szCs w:val="28"/>
        </w:rPr>
        <w:t>均由</w:t>
      </w:r>
      <w:r>
        <w:rPr>
          <w:rFonts w:ascii="仿宋_GB2312" w:eastAsia="仿宋_GB2312" w:hAnsi="宋体" w:hint="eastAsia"/>
          <w:sz w:val="28"/>
          <w:szCs w:val="28"/>
        </w:rPr>
        <w:t>乙方</w:t>
      </w:r>
      <w:r w:rsidRPr="00F01C83">
        <w:rPr>
          <w:rFonts w:ascii="仿宋_GB2312" w:eastAsia="仿宋_GB2312" w:hAnsi="宋体" w:hint="eastAsia"/>
          <w:sz w:val="28"/>
          <w:szCs w:val="28"/>
        </w:rPr>
        <w:t>按照甲方的采购入货价或提货当日的主流市场价，以高者为</w:t>
      </w:r>
      <w:proofErr w:type="gramStart"/>
      <w:r w:rsidRPr="00F01C83">
        <w:rPr>
          <w:rFonts w:ascii="仿宋_GB2312" w:eastAsia="仿宋_GB2312" w:hAnsi="宋体" w:hint="eastAsia"/>
          <w:sz w:val="28"/>
          <w:szCs w:val="28"/>
        </w:rPr>
        <w:t>准</w:t>
      </w:r>
      <w:r>
        <w:rPr>
          <w:rFonts w:ascii="仿宋_GB2312" w:eastAsia="仿宋_GB2312" w:hAnsi="宋体"/>
          <w:sz w:val="28"/>
          <w:szCs w:val="28"/>
        </w:rPr>
        <w:t>承担</w:t>
      </w:r>
      <w:proofErr w:type="gramEnd"/>
      <w:r>
        <w:rPr>
          <w:rFonts w:ascii="仿宋_GB2312" w:eastAsia="仿宋_GB2312" w:hAnsi="宋体"/>
          <w:sz w:val="28"/>
          <w:szCs w:val="28"/>
        </w:rPr>
        <w:t>赔偿责任</w:t>
      </w:r>
      <w:r>
        <w:rPr>
          <w:rFonts w:ascii="仿宋_GB2312" w:eastAsia="仿宋_GB2312" w:hAnsi="宋体" w:hint="eastAsia"/>
          <w:sz w:val="28"/>
          <w:szCs w:val="28"/>
        </w:rPr>
        <w:t>。其中由乙方主观原因疏忽（如私自提前卸下篷布或篷布加盖不严密等）导致货物损失的， 除按照货物价值赔偿外，另罚款500元/次。</w:t>
      </w:r>
    </w:p>
    <w:p w:rsidR="008B14B3" w:rsidRDefault="009A1D4D">
      <w:pPr>
        <w:spacing w:line="420" w:lineRule="atLeast"/>
        <w:ind w:firstLineChars="300" w:firstLine="840"/>
        <w:rPr>
          <w:rFonts w:ascii="仿宋_GB2312" w:eastAsia="仿宋_GB2312" w:hAnsi="宋体"/>
          <w:sz w:val="28"/>
          <w:szCs w:val="28"/>
        </w:rPr>
      </w:pPr>
      <w:r>
        <w:rPr>
          <w:rFonts w:ascii="仿宋_GB2312" w:eastAsia="仿宋_GB2312" w:hAnsi="宋体" w:hint="eastAsia"/>
          <w:sz w:val="28"/>
          <w:szCs w:val="28"/>
        </w:rPr>
        <w:t>4、乙方调换货物以次充好、以假乱真、偷盗货物的，甲方有权要求乙方按照甲方采购入货价的十倍赔偿全部损失，并取消当事人或车辆的送货资格或者解除本合同，情节严重的，甲方将作报警处理。</w:t>
      </w:r>
    </w:p>
    <w:p w:rsidR="008B14B3" w:rsidRDefault="009A1D4D">
      <w:pPr>
        <w:spacing w:line="420" w:lineRule="atLeast"/>
        <w:ind w:firstLineChars="250" w:firstLine="700"/>
        <w:rPr>
          <w:rFonts w:ascii="仿宋_GB2312" w:eastAsia="仿宋_GB2312" w:hAnsi="宋体"/>
          <w:sz w:val="28"/>
          <w:szCs w:val="28"/>
        </w:rPr>
      </w:pPr>
      <w:r>
        <w:rPr>
          <w:rFonts w:ascii="仿宋_GB2312" w:eastAsia="仿宋_GB2312" w:hAnsi="宋体" w:hint="eastAsia"/>
          <w:sz w:val="28"/>
          <w:szCs w:val="28"/>
        </w:rPr>
        <w:t>5、如果乙方出现违规操作的，甲方有权公开发布信息通报乙方违规的行为事实。</w:t>
      </w:r>
    </w:p>
    <w:p w:rsidR="008B14B3" w:rsidRDefault="009A1D4D">
      <w:pPr>
        <w:spacing w:line="420" w:lineRule="atLeast"/>
        <w:ind w:firstLineChars="150" w:firstLine="420"/>
        <w:rPr>
          <w:rFonts w:ascii="仿宋_GB2312" w:eastAsia="仿宋_GB2312" w:hAnsi="宋体"/>
          <w:sz w:val="28"/>
          <w:szCs w:val="28"/>
        </w:rPr>
      </w:pPr>
      <w:r>
        <w:rPr>
          <w:rFonts w:ascii="仿宋_GB2312" w:eastAsia="仿宋_GB2312" w:hAnsi="宋体" w:hint="eastAsia"/>
          <w:sz w:val="28"/>
          <w:szCs w:val="28"/>
        </w:rPr>
        <w:t>6、因乙方原因，在未经甲方同意的情况下，错用、乱用甲方工厂卸货订单号，造成甲方账目混乱的，每次罚款200元，从当月应付运费中扣除。</w:t>
      </w:r>
    </w:p>
    <w:p w:rsidR="008B14B3" w:rsidRPr="00102BC5" w:rsidRDefault="009A1D4D">
      <w:pPr>
        <w:spacing w:line="420" w:lineRule="atLeast"/>
        <w:ind w:firstLineChars="150" w:firstLine="420"/>
        <w:rPr>
          <w:rFonts w:ascii="仿宋_GB2312" w:eastAsia="仿宋_GB2312" w:hAnsi="宋体"/>
          <w:sz w:val="28"/>
          <w:szCs w:val="28"/>
        </w:rPr>
      </w:pPr>
      <w:r>
        <w:rPr>
          <w:rFonts w:ascii="仿宋_GB2312" w:eastAsia="仿宋_GB2312" w:hAnsi="宋体" w:hint="eastAsia"/>
          <w:sz w:val="28"/>
          <w:szCs w:val="28"/>
        </w:rPr>
        <w:t>7、乙方送货车辆在甲方厂区内未卸货完毕前应停留在车辆上或在厂区附近活动，在接到甲方的卸货通知后应在30分钟内赶到卸货现场，若因无法联系造成甲方生产延误或厂区内物流通道堵塞的，视情节</w:t>
      </w:r>
      <w:r w:rsidRPr="00102BC5">
        <w:rPr>
          <w:rFonts w:ascii="仿宋_GB2312" w:eastAsia="仿宋_GB2312" w:hAnsi="宋体" w:hint="eastAsia"/>
          <w:sz w:val="28"/>
          <w:szCs w:val="28"/>
        </w:rPr>
        <w:t>严重情况，每次罚款500元-2000元，在履约保证金中扣除。</w:t>
      </w:r>
    </w:p>
    <w:p w:rsidR="008B14B3" w:rsidRPr="00102BC5" w:rsidRDefault="009A1D4D">
      <w:pPr>
        <w:spacing w:line="360" w:lineRule="auto"/>
        <w:ind w:firstLine="482"/>
        <w:outlineLvl w:val="0"/>
        <w:rPr>
          <w:rFonts w:ascii="仿宋_GB2312" w:eastAsia="仿宋_GB2312" w:hAnsi="宋体"/>
          <w:sz w:val="28"/>
          <w:szCs w:val="28"/>
        </w:rPr>
      </w:pPr>
      <w:r w:rsidRPr="00102BC5">
        <w:rPr>
          <w:rFonts w:ascii="仿宋_GB2312" w:eastAsia="仿宋_GB2312" w:hAnsi="宋体" w:hint="eastAsia"/>
          <w:sz w:val="28"/>
          <w:szCs w:val="28"/>
        </w:rPr>
        <w:t>8. 合同期内乙方承诺月度平均运输计划完成率不低于90%。</w:t>
      </w:r>
    </w:p>
    <w:p w:rsidR="008B14B3" w:rsidRPr="00102BC5" w:rsidRDefault="009A1D4D">
      <w:pPr>
        <w:spacing w:line="360" w:lineRule="auto"/>
        <w:ind w:firstLine="482"/>
        <w:outlineLvl w:val="0"/>
        <w:rPr>
          <w:rFonts w:ascii="仿宋_GB2312" w:eastAsia="仿宋_GB2312" w:hAnsi="宋体"/>
          <w:sz w:val="28"/>
          <w:szCs w:val="28"/>
        </w:rPr>
      </w:pPr>
      <w:r w:rsidRPr="00102BC5">
        <w:rPr>
          <w:rFonts w:ascii="仿宋_GB2312" w:eastAsia="仿宋_GB2312" w:hAnsi="宋体" w:hint="eastAsia"/>
          <w:sz w:val="28"/>
          <w:szCs w:val="28"/>
        </w:rPr>
        <w:t>8.1运输计划完成率指：月度内实际完成的运输计划车数B与承诺中需完成的运输计划最大量或本月每日实际接收的运输计划总量A（以低者为准）之比，即实际完成车数B</w:t>
      </w:r>
      <w:r w:rsidRPr="00102BC5">
        <w:rPr>
          <w:rFonts w:ascii="仿宋" w:eastAsia="仿宋" w:hAnsi="仿宋" w:hint="eastAsia"/>
          <w:sz w:val="28"/>
          <w:szCs w:val="28"/>
        </w:rPr>
        <w:t>≥A*30*90%</w:t>
      </w:r>
      <w:r w:rsidRPr="00102BC5">
        <w:rPr>
          <w:rFonts w:ascii="仿宋_GB2312" w:eastAsia="仿宋_GB2312" w:hAnsi="宋体" w:hint="eastAsia"/>
          <w:sz w:val="28"/>
          <w:szCs w:val="28"/>
        </w:rPr>
        <w:t>，低于90%的部</w:t>
      </w:r>
      <w:r w:rsidRPr="00102BC5">
        <w:rPr>
          <w:rFonts w:ascii="仿宋_GB2312" w:eastAsia="仿宋_GB2312" w:hAnsi="宋体" w:hint="eastAsia"/>
          <w:sz w:val="28"/>
          <w:szCs w:val="28"/>
        </w:rPr>
        <w:lastRenderedPageBreak/>
        <w:t>分，每车次扣款300元，在履约保证金中扣除，计划完成统计日期以次月2日前完成的台次进行统计。</w:t>
      </w:r>
    </w:p>
    <w:p w:rsidR="008B14B3" w:rsidRPr="00102BC5" w:rsidRDefault="009A1D4D">
      <w:pPr>
        <w:spacing w:line="420" w:lineRule="exact"/>
        <w:ind w:firstLine="480"/>
        <w:outlineLvl w:val="0"/>
        <w:rPr>
          <w:rFonts w:ascii="仿宋_GB2312" w:eastAsia="仿宋_GB2312" w:hAnsi="宋体"/>
          <w:sz w:val="28"/>
          <w:szCs w:val="28"/>
        </w:rPr>
      </w:pPr>
      <w:bookmarkStart w:id="30" w:name="_Toc438045753"/>
      <w:r w:rsidRPr="00102BC5">
        <w:rPr>
          <w:rFonts w:ascii="仿宋_GB2312" w:eastAsia="仿宋_GB2312" w:hAnsi="宋体" w:hint="eastAsia"/>
          <w:sz w:val="28"/>
          <w:szCs w:val="28"/>
        </w:rPr>
        <w:t>四、货物的起运地点和到达地点</w:t>
      </w:r>
      <w:bookmarkEnd w:id="30"/>
      <w:r w:rsidRPr="00102BC5">
        <w:rPr>
          <w:rFonts w:ascii="仿宋_GB2312" w:eastAsia="仿宋_GB2312" w:hAnsi="宋体" w:hint="eastAsia"/>
          <w:sz w:val="28"/>
          <w:szCs w:val="28"/>
        </w:rPr>
        <w:t>（详见附表）</w:t>
      </w:r>
    </w:p>
    <w:p w:rsidR="008B14B3" w:rsidRPr="00102BC5" w:rsidRDefault="009A1D4D">
      <w:pPr>
        <w:spacing w:line="420" w:lineRule="exact"/>
        <w:ind w:firstLine="480"/>
        <w:outlineLvl w:val="0"/>
        <w:rPr>
          <w:rFonts w:ascii="仿宋_GB2312" w:eastAsia="仿宋_GB2312" w:hAnsi="宋体"/>
          <w:sz w:val="28"/>
          <w:szCs w:val="28"/>
        </w:rPr>
      </w:pPr>
      <w:bookmarkStart w:id="31" w:name="_Toc438045754"/>
      <w:r w:rsidRPr="00102BC5">
        <w:rPr>
          <w:rFonts w:ascii="仿宋_GB2312" w:eastAsia="仿宋_GB2312" w:hAnsi="宋体" w:hint="eastAsia"/>
          <w:sz w:val="28"/>
          <w:szCs w:val="28"/>
        </w:rPr>
        <w:t>货物起运点：</w:t>
      </w:r>
      <w:bookmarkEnd w:id="31"/>
    </w:p>
    <w:p w:rsidR="008B14B3" w:rsidRPr="00102BC5" w:rsidRDefault="009A1D4D">
      <w:pPr>
        <w:spacing w:line="420" w:lineRule="exact"/>
        <w:ind w:firstLine="480"/>
        <w:outlineLvl w:val="0"/>
        <w:rPr>
          <w:rFonts w:ascii="仿宋_GB2312" w:eastAsia="仿宋_GB2312" w:hAnsi="宋体"/>
          <w:sz w:val="28"/>
          <w:szCs w:val="28"/>
        </w:rPr>
      </w:pPr>
      <w:bookmarkStart w:id="32" w:name="_Toc438045755"/>
      <w:r w:rsidRPr="00102BC5">
        <w:rPr>
          <w:rFonts w:ascii="仿宋_GB2312" w:eastAsia="仿宋_GB2312" w:hAnsi="宋体" w:hint="eastAsia"/>
          <w:sz w:val="28"/>
          <w:szCs w:val="28"/>
        </w:rPr>
        <w:t>货物卸货地点：</w:t>
      </w:r>
      <w:bookmarkEnd w:id="32"/>
    </w:p>
    <w:p w:rsidR="008B14B3" w:rsidRPr="00102BC5" w:rsidRDefault="009A1D4D">
      <w:pPr>
        <w:spacing w:line="420" w:lineRule="exact"/>
        <w:ind w:firstLine="480"/>
        <w:outlineLvl w:val="0"/>
        <w:rPr>
          <w:rFonts w:ascii="仿宋_GB2312" w:eastAsia="仿宋_GB2312" w:hAnsi="宋体"/>
          <w:sz w:val="28"/>
          <w:szCs w:val="28"/>
        </w:rPr>
      </w:pPr>
      <w:bookmarkStart w:id="33" w:name="_Toc438045756"/>
      <w:r w:rsidRPr="00102BC5">
        <w:rPr>
          <w:rFonts w:ascii="仿宋_GB2312" w:eastAsia="仿宋_GB2312" w:hAnsi="宋体" w:hint="eastAsia"/>
          <w:sz w:val="28"/>
          <w:szCs w:val="28"/>
        </w:rPr>
        <w:t>地址：</w:t>
      </w:r>
      <w:bookmarkEnd w:id="33"/>
      <w:r w:rsidRPr="00102BC5">
        <w:rPr>
          <w:rFonts w:ascii="仿宋_GB2312" w:eastAsia="仿宋_GB2312" w:hAnsi="宋体"/>
          <w:sz w:val="28"/>
          <w:szCs w:val="28"/>
        </w:rPr>
        <w:t xml:space="preserve"> </w:t>
      </w:r>
    </w:p>
    <w:p w:rsidR="008B14B3" w:rsidRPr="00102BC5" w:rsidRDefault="009A1D4D">
      <w:pPr>
        <w:spacing w:line="420" w:lineRule="atLeast"/>
        <w:outlineLvl w:val="0"/>
        <w:rPr>
          <w:rFonts w:ascii="仿宋_GB2312" w:eastAsia="仿宋_GB2312" w:hAnsi="宋体"/>
          <w:sz w:val="28"/>
          <w:szCs w:val="28"/>
        </w:rPr>
      </w:pPr>
      <w:bookmarkStart w:id="34" w:name="_Toc438045757"/>
      <w:r w:rsidRPr="00102BC5">
        <w:rPr>
          <w:rFonts w:ascii="仿宋_GB2312" w:eastAsia="仿宋_GB2312" w:hAnsi="宋体" w:hint="eastAsia"/>
          <w:sz w:val="28"/>
          <w:szCs w:val="28"/>
        </w:rPr>
        <w:t>五、货物名称、运输方式，运输出发地（起点），运输目的地（到达地），运费计算标准及结算方式：运费单位：元</w:t>
      </w:r>
      <w:bookmarkEnd w:id="34"/>
      <w:r w:rsidRPr="00102BC5">
        <w:rPr>
          <w:rFonts w:ascii="仿宋_GB2312" w:eastAsia="仿宋_GB2312" w:hAnsi="宋体" w:hint="eastAsia"/>
          <w:sz w:val="28"/>
          <w:szCs w:val="28"/>
        </w:rPr>
        <w:t>/吨</w:t>
      </w:r>
    </w:p>
    <w:tbl>
      <w:tblPr>
        <w:tblW w:w="7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129"/>
        <w:gridCol w:w="1493"/>
        <w:gridCol w:w="1141"/>
        <w:gridCol w:w="1263"/>
        <w:gridCol w:w="1390"/>
      </w:tblGrid>
      <w:tr w:rsidR="008B14B3" w:rsidRPr="00102BC5">
        <w:trPr>
          <w:trHeight w:val="252"/>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B3" w:rsidRPr="00102BC5" w:rsidRDefault="009A1D4D">
            <w:pPr>
              <w:widowControl/>
              <w:jc w:val="center"/>
              <w:rPr>
                <w:rFonts w:ascii="仿宋_GB2312" w:eastAsia="仿宋_GB2312" w:hAnsi="宋体"/>
                <w:sz w:val="28"/>
                <w:szCs w:val="28"/>
              </w:rPr>
            </w:pPr>
            <w:bookmarkStart w:id="35" w:name="OLE_LINK4"/>
            <w:r w:rsidRPr="00102BC5">
              <w:rPr>
                <w:rFonts w:ascii="仿宋_GB2312" w:eastAsia="仿宋_GB2312" w:hAnsi="宋体" w:hint="eastAsia"/>
                <w:sz w:val="28"/>
                <w:szCs w:val="28"/>
              </w:rPr>
              <w:t>货物名称</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8B14B3" w:rsidRPr="00102BC5" w:rsidRDefault="009A1D4D">
            <w:pPr>
              <w:widowControl/>
              <w:jc w:val="center"/>
              <w:rPr>
                <w:rFonts w:ascii="仿宋_GB2312" w:eastAsia="仿宋_GB2312" w:hAnsi="宋体"/>
                <w:sz w:val="28"/>
                <w:szCs w:val="28"/>
              </w:rPr>
            </w:pPr>
            <w:r w:rsidRPr="00102BC5">
              <w:rPr>
                <w:rFonts w:ascii="仿宋_GB2312" w:eastAsia="仿宋_GB2312" w:hAnsi="宋体" w:hint="eastAsia"/>
                <w:sz w:val="28"/>
                <w:szCs w:val="28"/>
              </w:rPr>
              <w:t>包装方式</w:t>
            </w: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B3" w:rsidRPr="00102BC5" w:rsidRDefault="009A1D4D">
            <w:pPr>
              <w:widowControl/>
              <w:jc w:val="center"/>
              <w:rPr>
                <w:rFonts w:ascii="仿宋_GB2312" w:eastAsia="仿宋_GB2312" w:hAnsi="宋体"/>
                <w:sz w:val="28"/>
                <w:szCs w:val="28"/>
              </w:rPr>
            </w:pPr>
            <w:r w:rsidRPr="00102BC5">
              <w:rPr>
                <w:rFonts w:ascii="仿宋_GB2312" w:eastAsia="仿宋_GB2312" w:hAnsi="宋体" w:hint="eastAsia"/>
                <w:sz w:val="28"/>
                <w:szCs w:val="28"/>
              </w:rPr>
              <w:t>装货地</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8B14B3" w:rsidRPr="00102BC5" w:rsidRDefault="009A1D4D">
            <w:pPr>
              <w:widowControl/>
              <w:jc w:val="center"/>
              <w:rPr>
                <w:rFonts w:ascii="仿宋_GB2312" w:eastAsia="仿宋_GB2312" w:hAnsi="宋体"/>
                <w:sz w:val="28"/>
                <w:szCs w:val="28"/>
              </w:rPr>
            </w:pPr>
            <w:r w:rsidRPr="00102BC5">
              <w:rPr>
                <w:rFonts w:ascii="仿宋_GB2312" w:eastAsia="仿宋_GB2312" w:hAnsi="宋体" w:hint="eastAsia"/>
                <w:sz w:val="28"/>
                <w:szCs w:val="28"/>
              </w:rPr>
              <w:t>卸货地</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8B14B3" w:rsidRPr="00102BC5" w:rsidRDefault="009A1D4D">
            <w:pPr>
              <w:widowControl/>
              <w:jc w:val="center"/>
              <w:rPr>
                <w:rFonts w:ascii="仿宋_GB2312" w:eastAsia="仿宋_GB2312" w:hAnsi="宋体"/>
                <w:sz w:val="28"/>
                <w:szCs w:val="28"/>
              </w:rPr>
            </w:pPr>
            <w:r w:rsidRPr="00102BC5">
              <w:rPr>
                <w:rFonts w:ascii="仿宋_GB2312" w:eastAsia="仿宋_GB2312" w:hAnsi="宋体" w:hint="eastAsia"/>
                <w:sz w:val="28"/>
                <w:szCs w:val="28"/>
              </w:rPr>
              <w:t>运费单价</w:t>
            </w:r>
          </w:p>
        </w:tc>
        <w:tc>
          <w:tcPr>
            <w:tcW w:w="1390" w:type="dxa"/>
            <w:tcBorders>
              <w:top w:val="single" w:sz="4" w:space="0" w:color="auto"/>
              <w:left w:val="single" w:sz="4" w:space="0" w:color="auto"/>
              <w:bottom w:val="single" w:sz="4" w:space="0" w:color="auto"/>
              <w:right w:val="single" w:sz="4" w:space="0" w:color="auto"/>
            </w:tcBorders>
            <w:vAlign w:val="center"/>
          </w:tcPr>
          <w:p w:rsidR="008B14B3" w:rsidRPr="00102BC5" w:rsidRDefault="009A1D4D">
            <w:pPr>
              <w:widowControl/>
              <w:jc w:val="center"/>
              <w:rPr>
                <w:rFonts w:ascii="仿宋_GB2312" w:eastAsia="仿宋_GB2312" w:hAnsi="宋体"/>
                <w:sz w:val="28"/>
                <w:szCs w:val="28"/>
              </w:rPr>
            </w:pPr>
            <w:r w:rsidRPr="00102BC5">
              <w:rPr>
                <w:rFonts w:ascii="仿宋_GB2312" w:eastAsia="仿宋_GB2312" w:hAnsi="宋体" w:hint="eastAsia"/>
                <w:sz w:val="28"/>
                <w:szCs w:val="28"/>
              </w:rPr>
              <w:t>备注</w:t>
            </w:r>
          </w:p>
        </w:tc>
      </w:tr>
      <w:tr w:rsidR="008B14B3" w:rsidRPr="00102BC5">
        <w:trPr>
          <w:trHeight w:val="252"/>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B3" w:rsidRPr="00102BC5" w:rsidRDefault="008B14B3">
            <w:pPr>
              <w:widowControl/>
              <w:jc w:val="center"/>
              <w:rPr>
                <w:rFonts w:ascii="仿宋_GB2312" w:eastAsia="仿宋_GB2312" w:hAnsi="宋体"/>
                <w:sz w:val="28"/>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8B14B3" w:rsidRPr="00102BC5" w:rsidRDefault="008B14B3">
            <w:pPr>
              <w:widowControl/>
              <w:jc w:val="center"/>
              <w:rPr>
                <w:rFonts w:ascii="仿宋_GB2312" w:eastAsia="仿宋_GB2312" w:hAnsi="宋体"/>
                <w:sz w:val="28"/>
                <w:szCs w:val="28"/>
              </w:rPr>
            </w:pPr>
          </w:p>
        </w:tc>
        <w:tc>
          <w:tcPr>
            <w:tcW w:w="1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14B3" w:rsidRPr="00102BC5" w:rsidRDefault="008B14B3">
            <w:pPr>
              <w:widowControl/>
              <w:jc w:val="center"/>
              <w:rPr>
                <w:rFonts w:ascii="仿宋_GB2312" w:eastAsia="仿宋_GB2312" w:hAnsi="宋体"/>
                <w:sz w:val="28"/>
                <w:szCs w:val="28"/>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8B14B3" w:rsidRPr="00102BC5" w:rsidRDefault="008B14B3">
            <w:pPr>
              <w:widowControl/>
              <w:jc w:val="center"/>
              <w:rPr>
                <w:rFonts w:ascii="仿宋_GB2312" w:eastAsia="仿宋_GB2312" w:hAnsi="宋体"/>
                <w:sz w:val="28"/>
                <w:szCs w:val="28"/>
              </w:rPr>
            </w:pP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rsidR="008B14B3" w:rsidRPr="00102BC5" w:rsidRDefault="008B14B3">
            <w:pPr>
              <w:widowControl/>
              <w:jc w:val="center"/>
              <w:rPr>
                <w:rFonts w:ascii="仿宋_GB2312" w:eastAsia="仿宋_GB2312" w:hAnsi="宋体"/>
                <w:sz w:val="28"/>
                <w:szCs w:val="28"/>
              </w:rPr>
            </w:pPr>
          </w:p>
        </w:tc>
        <w:tc>
          <w:tcPr>
            <w:tcW w:w="1390" w:type="dxa"/>
            <w:tcBorders>
              <w:top w:val="single" w:sz="4" w:space="0" w:color="auto"/>
              <w:left w:val="single" w:sz="4" w:space="0" w:color="auto"/>
              <w:bottom w:val="single" w:sz="4" w:space="0" w:color="auto"/>
              <w:right w:val="single" w:sz="4" w:space="0" w:color="auto"/>
            </w:tcBorders>
            <w:vAlign w:val="center"/>
          </w:tcPr>
          <w:p w:rsidR="008B14B3" w:rsidRPr="00102BC5" w:rsidRDefault="009A1D4D">
            <w:pPr>
              <w:widowControl/>
              <w:jc w:val="center"/>
              <w:rPr>
                <w:rFonts w:ascii="仿宋_GB2312" w:eastAsia="仿宋_GB2312" w:hAnsi="宋体"/>
                <w:sz w:val="28"/>
                <w:szCs w:val="28"/>
              </w:rPr>
            </w:pPr>
            <w:r w:rsidRPr="00102BC5">
              <w:rPr>
                <w:rFonts w:ascii="仿宋_GB2312" w:eastAsia="仿宋_GB2312" w:hAnsi="宋体" w:hint="eastAsia"/>
                <w:sz w:val="28"/>
                <w:szCs w:val="28"/>
              </w:rPr>
              <w:t>35吨</w:t>
            </w:r>
          </w:p>
        </w:tc>
      </w:tr>
    </w:tbl>
    <w:bookmarkEnd w:id="35"/>
    <w:p w:rsidR="008B14B3" w:rsidRPr="00102BC5" w:rsidRDefault="009A1D4D">
      <w:pPr>
        <w:spacing w:line="420" w:lineRule="atLeast"/>
        <w:ind w:left="840"/>
        <w:rPr>
          <w:rFonts w:ascii="仿宋_GB2312" w:eastAsia="仿宋_GB2312" w:hAnsi="宋体"/>
          <w:sz w:val="28"/>
          <w:szCs w:val="28"/>
        </w:rPr>
      </w:pPr>
      <w:r w:rsidRPr="00102BC5">
        <w:rPr>
          <w:rFonts w:ascii="仿宋_GB2312" w:eastAsia="仿宋_GB2312" w:hAnsi="宋体" w:hint="eastAsia"/>
          <w:sz w:val="28"/>
          <w:szCs w:val="28"/>
        </w:rPr>
        <w:t>1、以上运费单价包含开发票价格，运费的计费数量以甲方工厂电子地磅计量为准。</w:t>
      </w:r>
    </w:p>
    <w:p w:rsidR="008B14B3" w:rsidRPr="00102BC5" w:rsidRDefault="009A1D4D">
      <w:pPr>
        <w:spacing w:line="420" w:lineRule="atLeast"/>
        <w:ind w:left="840"/>
        <w:rPr>
          <w:rFonts w:ascii="仿宋_GB2312" w:eastAsia="仿宋_GB2312" w:hAnsi="宋体"/>
          <w:b/>
          <w:sz w:val="28"/>
          <w:szCs w:val="28"/>
        </w:rPr>
      </w:pPr>
      <w:r w:rsidRPr="00102BC5">
        <w:rPr>
          <w:rFonts w:ascii="仿宋_GB2312" w:eastAsia="仿宋_GB2312" w:hAnsi="宋体" w:hint="eastAsia"/>
          <w:b/>
          <w:sz w:val="28"/>
          <w:szCs w:val="28"/>
        </w:rPr>
        <w:t>2、以上运费单价为柴油价格在6.39元/升，若遇柴油价格持续（连续一个月）低于5.8元/升，则开启运费下调窗口，若遇柴油价格高于7.2元/升（连续一个月），则运费开启上调窗口，具体调整以双方协商为准。</w:t>
      </w:r>
    </w:p>
    <w:p w:rsidR="008B14B3" w:rsidRPr="00102BC5" w:rsidRDefault="009A1D4D">
      <w:pPr>
        <w:spacing w:line="420" w:lineRule="atLeast"/>
        <w:ind w:left="840"/>
        <w:rPr>
          <w:rFonts w:ascii="仿宋_GB2312" w:eastAsia="仿宋_GB2312" w:hAnsi="宋体"/>
          <w:sz w:val="28"/>
          <w:szCs w:val="28"/>
        </w:rPr>
      </w:pPr>
      <w:r w:rsidRPr="00102BC5">
        <w:rPr>
          <w:rFonts w:ascii="仿宋_GB2312" w:eastAsia="仿宋_GB2312" w:hAnsi="宋体" w:hint="eastAsia"/>
          <w:sz w:val="28"/>
          <w:szCs w:val="28"/>
        </w:rPr>
        <w:t>3、货物到甲方工厂后，甲方工厂给乙方出具入库单。乙方按照甲方工厂开具的入库单、有效运输发票按月结算运费（代垫费用</w:t>
      </w:r>
      <w:proofErr w:type="gramStart"/>
      <w:r w:rsidRPr="00102BC5">
        <w:rPr>
          <w:rFonts w:ascii="仿宋_GB2312" w:eastAsia="仿宋_GB2312" w:hAnsi="宋体" w:hint="eastAsia"/>
          <w:sz w:val="28"/>
          <w:szCs w:val="28"/>
        </w:rPr>
        <w:t>凭相关</w:t>
      </w:r>
      <w:proofErr w:type="gramEnd"/>
      <w:r w:rsidRPr="00102BC5">
        <w:rPr>
          <w:rFonts w:ascii="仿宋_GB2312" w:eastAsia="仿宋_GB2312" w:hAnsi="宋体" w:hint="eastAsia"/>
          <w:sz w:val="28"/>
          <w:szCs w:val="28"/>
        </w:rPr>
        <w:t>代垫项目的有效发票按月进行代垫费用的结算）。</w:t>
      </w:r>
    </w:p>
    <w:p w:rsidR="008B14B3" w:rsidRPr="00102BC5" w:rsidRDefault="009A1D4D">
      <w:pPr>
        <w:spacing w:line="420" w:lineRule="atLeast"/>
        <w:ind w:left="840"/>
        <w:rPr>
          <w:rFonts w:ascii="仿宋_GB2312" w:eastAsia="仿宋_GB2312" w:hAnsi="宋体"/>
          <w:sz w:val="28"/>
          <w:szCs w:val="28"/>
        </w:rPr>
      </w:pPr>
      <w:r w:rsidRPr="00102BC5">
        <w:rPr>
          <w:rFonts w:ascii="仿宋_GB2312" w:eastAsia="仿宋_GB2312" w:hAnsi="宋体" w:hint="eastAsia"/>
          <w:b/>
          <w:sz w:val="28"/>
          <w:szCs w:val="28"/>
        </w:rPr>
        <w:t>4、以上价格有效期为签订日后的连续三个自然月，运输市场若无重大变化则运价不做调整，有效期自动顺延三个自然月；如运输市场发生重大变化，甲乙双方相互协商，运输价格作临</w:t>
      </w:r>
      <w:r w:rsidRPr="00102BC5">
        <w:rPr>
          <w:rFonts w:ascii="仿宋_GB2312" w:eastAsia="仿宋_GB2312" w:hAnsi="宋体" w:hint="eastAsia"/>
          <w:b/>
          <w:sz w:val="28"/>
          <w:szCs w:val="28"/>
        </w:rPr>
        <w:lastRenderedPageBreak/>
        <w:t>时调整，具体运费标准双方协商并签订书面协议进行确定。</w:t>
      </w:r>
    </w:p>
    <w:p w:rsidR="008B14B3" w:rsidRDefault="009A1D4D">
      <w:pPr>
        <w:spacing w:line="420" w:lineRule="atLeast"/>
        <w:outlineLvl w:val="0"/>
        <w:rPr>
          <w:rFonts w:ascii="仿宋_GB2312" w:eastAsia="仿宋_GB2312" w:hAnsi="宋体"/>
          <w:sz w:val="28"/>
          <w:szCs w:val="28"/>
        </w:rPr>
      </w:pPr>
      <w:bookmarkStart w:id="36" w:name="_Toc438045758"/>
      <w:r w:rsidRPr="00102BC5">
        <w:rPr>
          <w:rFonts w:ascii="仿宋_GB2312" w:eastAsia="仿宋_GB2312" w:hAnsi="宋体" w:hint="eastAsia"/>
          <w:sz w:val="28"/>
          <w:szCs w:val="28"/>
        </w:rPr>
        <w:t>六、未</w:t>
      </w:r>
      <w:r>
        <w:rPr>
          <w:rFonts w:ascii="仿宋_GB2312" w:eastAsia="仿宋_GB2312" w:hAnsi="宋体" w:hint="eastAsia"/>
          <w:sz w:val="28"/>
          <w:szCs w:val="28"/>
        </w:rPr>
        <w:t>尽事宜双方友好协商解决，协商不成，交合同签订地法院裁决。</w:t>
      </w:r>
      <w:bookmarkEnd w:id="36"/>
    </w:p>
    <w:p w:rsidR="008B14B3" w:rsidRDefault="009A1D4D">
      <w:pPr>
        <w:spacing w:line="420" w:lineRule="atLeast"/>
        <w:ind w:left="420" w:hangingChars="150" w:hanging="420"/>
        <w:rPr>
          <w:rFonts w:ascii="仿宋_GB2312" w:eastAsia="仿宋_GB2312" w:hAnsi="宋体"/>
          <w:sz w:val="28"/>
          <w:szCs w:val="28"/>
        </w:rPr>
      </w:pPr>
      <w:r>
        <w:rPr>
          <w:rFonts w:ascii="仿宋_GB2312" w:eastAsia="仿宋_GB2312" w:hAnsi="宋体" w:hint="eastAsia"/>
          <w:sz w:val="28"/>
          <w:szCs w:val="28"/>
        </w:rPr>
        <w:t>七、本合同一式两份，各方执一份，传真件有效。</w:t>
      </w:r>
    </w:p>
    <w:p w:rsidR="008B14B3" w:rsidRDefault="009A1D4D" w:rsidP="00702299">
      <w:pPr>
        <w:spacing w:line="420" w:lineRule="atLeast"/>
        <w:ind w:left="549" w:hangingChars="196" w:hanging="549"/>
        <w:rPr>
          <w:rFonts w:ascii="仿宋_GB2312" w:eastAsia="仿宋_GB2312" w:hAnsi="宋体"/>
          <w:sz w:val="28"/>
          <w:szCs w:val="28"/>
        </w:rPr>
      </w:pPr>
      <w:r>
        <w:rPr>
          <w:rFonts w:ascii="仿宋_GB2312" w:eastAsia="仿宋_GB2312" w:hAnsi="宋体" w:hint="eastAsia"/>
          <w:sz w:val="28"/>
          <w:szCs w:val="28"/>
        </w:rPr>
        <w:t>甲方：                       乙方：</w:t>
      </w:r>
      <w:r>
        <w:rPr>
          <w:rFonts w:ascii="仿宋_GB2312" w:eastAsia="仿宋_GB2312" w:hAnsi="宋体"/>
          <w:sz w:val="28"/>
          <w:szCs w:val="28"/>
        </w:rPr>
        <w:t xml:space="preserve"> </w:t>
      </w:r>
    </w:p>
    <w:p w:rsidR="008B14B3" w:rsidRDefault="009A1D4D">
      <w:pPr>
        <w:tabs>
          <w:tab w:val="left" w:pos="0"/>
          <w:tab w:val="left" w:pos="360"/>
        </w:tabs>
        <w:spacing w:line="420" w:lineRule="atLeast"/>
        <w:rPr>
          <w:rFonts w:ascii="仿宋_GB2312" w:eastAsia="仿宋_GB2312" w:hAnsi="宋体"/>
          <w:sz w:val="28"/>
          <w:szCs w:val="28"/>
        </w:rPr>
      </w:pPr>
      <w:r>
        <w:rPr>
          <w:rFonts w:ascii="仿宋_GB2312" w:eastAsia="仿宋_GB2312" w:hAnsi="宋体" w:hint="eastAsia"/>
          <w:sz w:val="28"/>
          <w:szCs w:val="28"/>
        </w:rPr>
        <w:t>地址：                       地址：</w:t>
      </w:r>
    </w:p>
    <w:p w:rsidR="008B14B3" w:rsidRDefault="009A1D4D">
      <w:pPr>
        <w:tabs>
          <w:tab w:val="left" w:pos="0"/>
          <w:tab w:val="left" w:pos="360"/>
        </w:tabs>
        <w:spacing w:line="420" w:lineRule="atLeast"/>
        <w:rPr>
          <w:rFonts w:ascii="仿宋_GB2312" w:eastAsia="仿宋_GB2312" w:hAnsi="宋体"/>
          <w:sz w:val="28"/>
          <w:szCs w:val="28"/>
        </w:rPr>
      </w:pPr>
      <w:r>
        <w:rPr>
          <w:rFonts w:ascii="仿宋_GB2312" w:eastAsia="仿宋_GB2312" w:hAnsi="宋体" w:hint="eastAsia"/>
          <w:sz w:val="28"/>
          <w:szCs w:val="28"/>
        </w:rPr>
        <w:t xml:space="preserve">传真：             </w:t>
      </w:r>
      <w:r>
        <w:rPr>
          <w:rFonts w:ascii="仿宋_GB2312" w:eastAsia="仿宋_GB2312" w:hAnsi="宋体" w:hint="eastAsia"/>
          <w:sz w:val="28"/>
          <w:szCs w:val="28"/>
        </w:rPr>
        <w:tab/>
      </w:r>
      <w:r>
        <w:rPr>
          <w:rFonts w:ascii="仿宋_GB2312" w:eastAsia="仿宋_GB2312" w:hAnsi="宋体" w:hint="eastAsia"/>
          <w:sz w:val="28"/>
          <w:szCs w:val="28"/>
        </w:rPr>
        <w:tab/>
      </w:r>
      <w:r>
        <w:rPr>
          <w:rFonts w:ascii="仿宋_GB2312" w:eastAsia="仿宋_GB2312" w:hAnsi="宋体" w:hint="eastAsia"/>
          <w:sz w:val="28"/>
          <w:szCs w:val="28"/>
        </w:rPr>
        <w:tab/>
        <w:t xml:space="preserve">  传真：</w:t>
      </w:r>
    </w:p>
    <w:p w:rsidR="008B14B3" w:rsidRDefault="009A1D4D">
      <w:pPr>
        <w:spacing w:line="420" w:lineRule="atLeast"/>
        <w:rPr>
          <w:rFonts w:ascii="仿宋_GB2312" w:eastAsia="仿宋_GB2312" w:hAnsi="宋体"/>
          <w:sz w:val="28"/>
          <w:szCs w:val="28"/>
        </w:rPr>
      </w:pPr>
      <w:r>
        <w:rPr>
          <w:rFonts w:ascii="仿宋_GB2312" w:eastAsia="仿宋_GB2312" w:hAnsi="宋体" w:hint="eastAsia"/>
          <w:sz w:val="28"/>
          <w:szCs w:val="28"/>
        </w:rPr>
        <w:t>授权签约代表人：             授权签约代表人：</w:t>
      </w:r>
    </w:p>
    <w:p w:rsidR="008B14B3" w:rsidRDefault="008B14B3">
      <w:pPr>
        <w:spacing w:line="420" w:lineRule="atLeast"/>
        <w:ind w:firstLineChars="600" w:firstLine="1680"/>
        <w:rPr>
          <w:rFonts w:ascii="仿宋_GB2312" w:eastAsia="仿宋_GB2312" w:hAnsi="宋体"/>
          <w:sz w:val="28"/>
          <w:szCs w:val="28"/>
        </w:rPr>
      </w:pPr>
    </w:p>
    <w:p w:rsidR="008B14B3" w:rsidRDefault="009A1D4D">
      <w:pPr>
        <w:spacing w:line="420" w:lineRule="atLeast"/>
        <w:ind w:firstLineChars="700" w:firstLine="1960"/>
        <w:rPr>
          <w:rFonts w:ascii="仿宋_GB2312" w:eastAsia="仿宋_GB2312" w:hAnsi="宋体"/>
          <w:sz w:val="28"/>
          <w:szCs w:val="28"/>
        </w:rPr>
      </w:pPr>
      <w:r>
        <w:rPr>
          <w:rFonts w:ascii="仿宋_GB2312" w:eastAsia="仿宋_GB2312" w:hAnsi="宋体" w:hint="eastAsia"/>
          <w:sz w:val="28"/>
          <w:szCs w:val="28"/>
        </w:rPr>
        <w:t xml:space="preserve">签订日期：    年  月  日    </w:t>
      </w:r>
    </w:p>
    <w:p w:rsidR="008B14B3" w:rsidRDefault="008B14B3">
      <w:pPr>
        <w:ind w:firstLineChars="200" w:firstLine="560"/>
        <w:outlineLvl w:val="0"/>
        <w:rPr>
          <w:rFonts w:ascii="仿宋_GB2312" w:eastAsia="仿宋_GB2312" w:hAnsi="宋体"/>
          <w:sz w:val="28"/>
          <w:szCs w:val="28"/>
        </w:rPr>
      </w:pPr>
    </w:p>
    <w:p w:rsidR="008B14B3" w:rsidRDefault="008B14B3">
      <w:pPr>
        <w:outlineLvl w:val="0"/>
        <w:rPr>
          <w:rFonts w:ascii="仿宋_GB2312" w:eastAsia="仿宋_GB2312" w:hAnsi="宋体"/>
          <w:sz w:val="28"/>
          <w:szCs w:val="28"/>
        </w:rPr>
      </w:pPr>
    </w:p>
    <w:p w:rsidR="008B14B3" w:rsidRDefault="008B14B3">
      <w:pPr>
        <w:outlineLvl w:val="0"/>
        <w:rPr>
          <w:rFonts w:ascii="仿宋_GB2312" w:eastAsia="仿宋_GB2312" w:hAnsi="宋体"/>
          <w:sz w:val="28"/>
          <w:szCs w:val="28"/>
        </w:rPr>
      </w:pPr>
    </w:p>
    <w:p w:rsidR="008B14B3" w:rsidRDefault="008B14B3">
      <w:pPr>
        <w:outlineLvl w:val="0"/>
        <w:rPr>
          <w:rFonts w:ascii="仿宋_GB2312" w:eastAsia="仿宋_GB2312" w:hAnsi="宋体"/>
          <w:sz w:val="28"/>
          <w:szCs w:val="28"/>
        </w:rPr>
      </w:pPr>
    </w:p>
    <w:p w:rsidR="008B14B3" w:rsidRDefault="008B14B3">
      <w:pPr>
        <w:outlineLvl w:val="0"/>
        <w:rPr>
          <w:rFonts w:ascii="仿宋_GB2312" w:eastAsia="仿宋_GB2312"/>
          <w:sz w:val="28"/>
          <w:szCs w:val="28"/>
        </w:rPr>
      </w:pPr>
    </w:p>
    <w:p w:rsidR="008B14B3" w:rsidRDefault="008B14B3">
      <w:pPr>
        <w:outlineLvl w:val="0"/>
        <w:rPr>
          <w:rFonts w:ascii="仿宋_GB2312" w:eastAsia="仿宋_GB2312"/>
          <w:sz w:val="28"/>
          <w:szCs w:val="28"/>
        </w:rPr>
      </w:pPr>
    </w:p>
    <w:p w:rsidR="008B14B3" w:rsidRDefault="008B14B3">
      <w:pPr>
        <w:outlineLvl w:val="0"/>
        <w:rPr>
          <w:rFonts w:ascii="仿宋_GB2312" w:eastAsia="仿宋_GB2312"/>
          <w:sz w:val="28"/>
          <w:szCs w:val="28"/>
        </w:rPr>
      </w:pPr>
    </w:p>
    <w:p w:rsidR="008B14B3" w:rsidRDefault="008B14B3">
      <w:pPr>
        <w:outlineLvl w:val="0"/>
        <w:rPr>
          <w:rFonts w:ascii="仿宋_GB2312" w:eastAsia="仿宋_GB2312"/>
          <w:sz w:val="28"/>
          <w:szCs w:val="28"/>
        </w:rPr>
      </w:pPr>
    </w:p>
    <w:p w:rsidR="008B14B3" w:rsidRDefault="008B14B3">
      <w:pPr>
        <w:outlineLvl w:val="0"/>
        <w:rPr>
          <w:rFonts w:ascii="仿宋_GB2312" w:eastAsia="仿宋_GB2312"/>
          <w:sz w:val="28"/>
          <w:szCs w:val="28"/>
        </w:rPr>
      </w:pPr>
    </w:p>
    <w:p w:rsidR="008B14B3" w:rsidRDefault="008B14B3">
      <w:pPr>
        <w:outlineLvl w:val="0"/>
        <w:rPr>
          <w:rFonts w:ascii="仿宋_GB2312" w:eastAsia="仿宋_GB2312"/>
          <w:sz w:val="28"/>
          <w:szCs w:val="28"/>
        </w:rPr>
      </w:pPr>
    </w:p>
    <w:p w:rsidR="008B14B3" w:rsidRDefault="008B14B3">
      <w:pPr>
        <w:outlineLvl w:val="0"/>
        <w:rPr>
          <w:rFonts w:ascii="仿宋_GB2312" w:eastAsia="仿宋_GB2312"/>
          <w:sz w:val="28"/>
          <w:szCs w:val="28"/>
        </w:rPr>
      </w:pPr>
    </w:p>
    <w:p w:rsidR="008B14B3" w:rsidRDefault="008B14B3">
      <w:pPr>
        <w:outlineLvl w:val="0"/>
        <w:rPr>
          <w:rFonts w:ascii="仿宋_GB2312" w:eastAsia="仿宋_GB2312"/>
          <w:sz w:val="28"/>
          <w:szCs w:val="28"/>
        </w:rPr>
      </w:pPr>
    </w:p>
    <w:p w:rsidR="00662740" w:rsidRDefault="00662740">
      <w:pPr>
        <w:outlineLvl w:val="0"/>
        <w:rPr>
          <w:rFonts w:ascii="仿宋_GB2312" w:eastAsia="仿宋_GB2312"/>
          <w:sz w:val="28"/>
          <w:szCs w:val="28"/>
        </w:rPr>
      </w:pPr>
    </w:p>
    <w:p w:rsidR="008B14B3" w:rsidRDefault="009A1D4D">
      <w:pPr>
        <w:jc w:val="center"/>
        <w:outlineLvl w:val="0"/>
        <w:rPr>
          <w:rFonts w:ascii="黑体" w:eastAsia="黑体"/>
          <w:b/>
          <w:sz w:val="44"/>
          <w:szCs w:val="44"/>
        </w:rPr>
      </w:pPr>
      <w:bookmarkStart w:id="37" w:name="_Toc275705476"/>
      <w:bookmarkStart w:id="38" w:name="_Toc287169250"/>
      <w:bookmarkStart w:id="39" w:name="_Toc438045759"/>
      <w:r>
        <w:rPr>
          <w:rFonts w:ascii="黑体" w:eastAsia="黑体" w:hint="eastAsia"/>
          <w:b/>
          <w:sz w:val="44"/>
          <w:szCs w:val="44"/>
        </w:rPr>
        <w:lastRenderedPageBreak/>
        <w:t>第四部分  投标文件格式</w:t>
      </w:r>
      <w:bookmarkEnd w:id="37"/>
      <w:bookmarkEnd w:id="38"/>
      <w:bookmarkEnd w:id="39"/>
    </w:p>
    <w:p w:rsidR="008B14B3" w:rsidRDefault="008B14B3">
      <w:pPr>
        <w:outlineLvl w:val="0"/>
        <w:rPr>
          <w:rFonts w:ascii="仿宋_GB2312" w:eastAsia="仿宋_GB2312"/>
          <w:sz w:val="28"/>
          <w:szCs w:val="28"/>
        </w:rPr>
      </w:pPr>
    </w:p>
    <w:p w:rsidR="008B14B3" w:rsidRDefault="009A1D4D" w:rsidP="00F01C83">
      <w:pPr>
        <w:ind w:firstLineChars="200" w:firstLine="560"/>
        <w:outlineLvl w:val="0"/>
        <w:rPr>
          <w:rFonts w:ascii="仿宋_GB2312" w:eastAsia="仿宋_GB2312"/>
          <w:sz w:val="28"/>
          <w:szCs w:val="28"/>
        </w:rPr>
      </w:pPr>
      <w:r>
        <w:rPr>
          <w:rFonts w:ascii="仿宋_GB2312" w:eastAsia="仿宋_GB2312" w:hint="eastAsia"/>
          <w:sz w:val="28"/>
          <w:szCs w:val="28"/>
        </w:rPr>
        <w:t>参与</w:t>
      </w:r>
      <w:r w:rsidR="00F01C83">
        <w:rPr>
          <w:rFonts w:ascii="仿宋_GB2312" w:eastAsia="仿宋_GB2312" w:hint="eastAsia"/>
          <w:sz w:val="28"/>
        </w:rPr>
        <w:t>投标的物流</w:t>
      </w:r>
      <w:r>
        <w:rPr>
          <w:rFonts w:ascii="仿宋_GB2312" w:eastAsia="仿宋_GB2312" w:hint="eastAsia"/>
          <w:sz w:val="28"/>
        </w:rPr>
        <w:t>公司</w:t>
      </w:r>
      <w:r w:rsidR="00662740">
        <w:rPr>
          <w:rFonts w:ascii="仿宋_GB2312" w:eastAsia="仿宋_GB2312" w:hint="eastAsia"/>
          <w:sz w:val="28"/>
        </w:rPr>
        <w:t>，</w:t>
      </w:r>
      <w:r>
        <w:rPr>
          <w:rFonts w:ascii="仿宋_GB2312" w:eastAsia="仿宋_GB2312" w:hint="eastAsia"/>
          <w:sz w:val="28"/>
        </w:rPr>
        <w:t>除提供以下格式文件外还应提供包括但不限于以下内容的投标文件：</w:t>
      </w:r>
    </w:p>
    <w:p w:rsidR="008B14B3" w:rsidRDefault="009A1D4D">
      <w:pPr>
        <w:outlineLvl w:val="0"/>
        <w:rPr>
          <w:rFonts w:ascii="仿宋_GB2312" w:eastAsia="仿宋_GB2312"/>
          <w:sz w:val="28"/>
          <w:szCs w:val="28"/>
        </w:rPr>
      </w:pPr>
      <w:r>
        <w:rPr>
          <w:rFonts w:ascii="仿宋_GB2312" w:eastAsia="仿宋_GB2312" w:hint="eastAsia"/>
          <w:sz w:val="28"/>
          <w:szCs w:val="28"/>
        </w:rPr>
        <w:t>1.自有车辆总台数，每台车荷载运输能力</w:t>
      </w:r>
      <w:r w:rsidR="00F01C83">
        <w:rPr>
          <w:rFonts w:ascii="仿宋_GB2312" w:eastAsia="仿宋_GB2312" w:hint="eastAsia"/>
          <w:sz w:val="28"/>
          <w:szCs w:val="28"/>
        </w:rPr>
        <w:t>。</w:t>
      </w:r>
      <w:r w:rsidR="00F01C83">
        <w:rPr>
          <w:rFonts w:ascii="仿宋_GB2312" w:eastAsia="仿宋_GB2312" w:hint="eastAsia"/>
          <w:sz w:val="28"/>
        </w:rPr>
        <w:t>每日可提供的最大运力台次A（含前日未完成计划）为</w:t>
      </w:r>
      <w:r w:rsidR="00F01C83">
        <w:rPr>
          <w:rFonts w:ascii="仿宋_GB2312" w:eastAsia="仿宋_GB2312" w:hint="eastAsia"/>
          <w:sz w:val="28"/>
          <w:u w:val="single"/>
        </w:rPr>
        <w:t xml:space="preserve">  **</w:t>
      </w:r>
      <w:r w:rsidR="00BB5D85">
        <w:rPr>
          <w:rFonts w:ascii="仿宋_GB2312" w:eastAsia="仿宋_GB2312" w:hint="eastAsia"/>
          <w:sz w:val="28"/>
          <w:u w:val="single"/>
        </w:rPr>
        <w:t>*</w:t>
      </w:r>
      <w:r w:rsidR="00F01C83">
        <w:rPr>
          <w:rFonts w:ascii="仿宋_GB2312" w:eastAsia="仿宋_GB2312" w:hint="eastAsia"/>
          <w:sz w:val="28"/>
          <w:u w:val="single"/>
        </w:rPr>
        <w:t xml:space="preserve">   </w:t>
      </w:r>
      <w:r w:rsidR="00F01C83" w:rsidRPr="00F01C83">
        <w:rPr>
          <w:rFonts w:ascii="仿宋_GB2312" w:eastAsia="仿宋_GB2312" w:hint="eastAsia"/>
          <w:sz w:val="28"/>
        </w:rPr>
        <w:t>台</w:t>
      </w:r>
      <w:r>
        <w:rPr>
          <w:rFonts w:ascii="仿宋_GB2312" w:eastAsia="仿宋_GB2312" w:hint="eastAsia"/>
          <w:sz w:val="28"/>
          <w:szCs w:val="28"/>
        </w:rPr>
        <w:t>；</w:t>
      </w:r>
    </w:p>
    <w:p w:rsidR="008B14B3" w:rsidRDefault="009A1D4D">
      <w:pPr>
        <w:outlineLvl w:val="0"/>
        <w:rPr>
          <w:rFonts w:ascii="仿宋_GB2312" w:eastAsia="仿宋_GB2312"/>
          <w:sz w:val="28"/>
          <w:szCs w:val="28"/>
        </w:rPr>
      </w:pPr>
      <w:r>
        <w:rPr>
          <w:rFonts w:ascii="仿宋_GB2312" w:eastAsia="仿宋_GB2312" w:hint="eastAsia"/>
          <w:sz w:val="28"/>
          <w:szCs w:val="28"/>
        </w:rPr>
        <w:t>2.对过往承运项目的描述，特别是粮油饲料类运输项目；</w:t>
      </w:r>
    </w:p>
    <w:p w:rsidR="008B14B3" w:rsidRDefault="009A1D4D">
      <w:pPr>
        <w:outlineLvl w:val="0"/>
        <w:rPr>
          <w:rFonts w:ascii="仿宋_GB2312" w:eastAsia="仿宋_GB2312"/>
          <w:sz w:val="28"/>
          <w:szCs w:val="28"/>
        </w:rPr>
      </w:pPr>
      <w:r>
        <w:rPr>
          <w:rFonts w:ascii="仿宋_GB2312" w:eastAsia="仿宋_GB2312" w:hint="eastAsia"/>
          <w:sz w:val="28"/>
          <w:szCs w:val="28"/>
        </w:rPr>
        <w:t>3.是否购买货运保险，购买险种及承保单位，可附保单复印件一张；</w:t>
      </w:r>
    </w:p>
    <w:p w:rsidR="008B14B3" w:rsidRDefault="009A1D4D">
      <w:pPr>
        <w:outlineLvl w:val="0"/>
        <w:rPr>
          <w:rFonts w:ascii="仿宋_GB2312" w:eastAsia="仿宋_GB2312"/>
          <w:sz w:val="28"/>
          <w:szCs w:val="28"/>
        </w:rPr>
      </w:pPr>
      <w:r>
        <w:rPr>
          <w:rFonts w:ascii="仿宋_GB2312" w:eastAsia="仿宋_GB2312" w:hint="eastAsia"/>
          <w:sz w:val="28"/>
          <w:szCs w:val="28"/>
        </w:rPr>
        <w:t>4.</w:t>
      </w:r>
      <w:r w:rsidR="00F01C83">
        <w:rPr>
          <w:rFonts w:ascii="仿宋_GB2312" w:eastAsia="仿宋_GB2312" w:hint="eastAsia"/>
          <w:sz w:val="28"/>
          <w:szCs w:val="28"/>
        </w:rPr>
        <w:t>是否有与海大集团</w:t>
      </w:r>
      <w:r>
        <w:rPr>
          <w:rFonts w:ascii="仿宋_GB2312" w:eastAsia="仿宋_GB2312" w:hint="eastAsia"/>
          <w:sz w:val="28"/>
          <w:szCs w:val="28"/>
        </w:rPr>
        <w:t>其他</w:t>
      </w:r>
      <w:r w:rsidR="00662740">
        <w:rPr>
          <w:rFonts w:ascii="仿宋_GB2312" w:eastAsia="仿宋_GB2312" w:hint="eastAsia"/>
          <w:sz w:val="28"/>
          <w:szCs w:val="28"/>
        </w:rPr>
        <w:t>分子公司</w:t>
      </w:r>
      <w:r>
        <w:rPr>
          <w:rFonts w:ascii="仿宋_GB2312" w:eastAsia="仿宋_GB2312" w:hint="eastAsia"/>
          <w:sz w:val="28"/>
          <w:szCs w:val="28"/>
        </w:rPr>
        <w:t>的合作历史。</w:t>
      </w:r>
    </w:p>
    <w:p w:rsidR="008B14B3" w:rsidRDefault="008B14B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F01C83" w:rsidRDefault="00F01C83">
      <w:pPr>
        <w:rPr>
          <w:rFonts w:ascii="仿宋_GB2312" w:eastAsia="仿宋_GB2312"/>
          <w:b/>
          <w:sz w:val="28"/>
          <w:szCs w:val="28"/>
        </w:rPr>
      </w:pPr>
    </w:p>
    <w:p w:rsidR="008B14B3" w:rsidRDefault="008B14B3">
      <w:pPr>
        <w:jc w:val="center"/>
        <w:rPr>
          <w:rFonts w:ascii="仿宋_GB2312" w:eastAsia="仿宋_GB2312"/>
          <w:b/>
          <w:sz w:val="28"/>
          <w:szCs w:val="28"/>
        </w:rPr>
      </w:pPr>
    </w:p>
    <w:p w:rsidR="008B14B3" w:rsidRDefault="009A1D4D">
      <w:pPr>
        <w:jc w:val="center"/>
        <w:rPr>
          <w:rFonts w:ascii="仿宋_GB2312" w:eastAsia="仿宋_GB2312"/>
          <w:b/>
          <w:sz w:val="28"/>
          <w:szCs w:val="28"/>
        </w:rPr>
      </w:pPr>
      <w:r>
        <w:rPr>
          <w:rFonts w:ascii="仿宋_GB2312" w:eastAsia="仿宋_GB2312" w:hint="eastAsia"/>
          <w:b/>
          <w:sz w:val="28"/>
          <w:szCs w:val="28"/>
        </w:rPr>
        <w:lastRenderedPageBreak/>
        <w:t>一、投标承诺函</w:t>
      </w:r>
    </w:p>
    <w:p w:rsidR="008B14B3" w:rsidRDefault="009A1D4D">
      <w:pPr>
        <w:rPr>
          <w:rFonts w:ascii="仿宋_GB2312" w:eastAsia="仿宋_GB2312"/>
          <w:kern w:val="0"/>
          <w:sz w:val="28"/>
          <w:szCs w:val="28"/>
          <w:u w:val="single"/>
        </w:rPr>
      </w:pPr>
      <w:r>
        <w:rPr>
          <w:rFonts w:ascii="仿宋_GB2312" w:eastAsia="仿宋_GB2312" w:hint="eastAsia"/>
          <w:kern w:val="0"/>
          <w:sz w:val="28"/>
          <w:szCs w:val="28"/>
        </w:rPr>
        <w:t>致：</w:t>
      </w:r>
      <w:r>
        <w:rPr>
          <w:rFonts w:ascii="仿宋_GB2312" w:eastAsia="仿宋_GB2312" w:hint="eastAsia"/>
          <w:kern w:val="0"/>
          <w:sz w:val="28"/>
          <w:szCs w:val="28"/>
          <w:u w:val="single"/>
        </w:rPr>
        <w:t xml:space="preserve"> </w:t>
      </w:r>
      <w:r w:rsidR="00F01C83">
        <w:rPr>
          <w:rFonts w:ascii="仿宋_GB2312" w:eastAsia="仿宋_GB2312" w:hint="eastAsia"/>
          <w:kern w:val="0"/>
          <w:sz w:val="28"/>
          <w:szCs w:val="28"/>
          <w:u w:val="single"/>
        </w:rPr>
        <w:t xml:space="preserve">                   </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根据投标邀请函，签字代表</w:t>
      </w:r>
      <w:r>
        <w:rPr>
          <w:rFonts w:ascii="仿宋_GB2312" w:eastAsia="仿宋_GB2312" w:hint="eastAsia"/>
          <w:sz w:val="28"/>
          <w:szCs w:val="28"/>
          <w:u w:val="single"/>
        </w:rPr>
        <w:t xml:space="preserve">   </w:t>
      </w:r>
      <w:r w:rsidR="00F01C83">
        <w:rPr>
          <w:rFonts w:ascii="仿宋_GB2312" w:eastAsia="仿宋_GB2312" w:hint="eastAsia"/>
          <w:sz w:val="28"/>
          <w:szCs w:val="28"/>
          <w:u w:val="single"/>
        </w:rPr>
        <w:t>姓名、职务</w:t>
      </w:r>
      <w:r>
        <w:rPr>
          <w:rFonts w:ascii="仿宋_GB2312" w:eastAsia="仿宋_GB2312" w:hint="eastAsia"/>
          <w:sz w:val="28"/>
          <w:szCs w:val="28"/>
          <w:u w:val="single"/>
        </w:rPr>
        <w:t xml:space="preserve">  </w:t>
      </w:r>
      <w:r>
        <w:rPr>
          <w:rFonts w:ascii="仿宋_GB2312" w:eastAsia="仿宋_GB2312" w:hint="eastAsia"/>
          <w:sz w:val="28"/>
          <w:szCs w:val="28"/>
        </w:rPr>
        <w:t>经正式授权并代表投标人</w:t>
      </w:r>
      <w:r>
        <w:rPr>
          <w:rFonts w:ascii="仿宋_GB2312" w:eastAsia="仿宋_GB2312" w:hint="eastAsia"/>
          <w:sz w:val="28"/>
          <w:szCs w:val="28"/>
          <w:u w:val="single"/>
        </w:rPr>
        <w:t xml:space="preserve">   </w:t>
      </w:r>
      <w:r w:rsidR="00F01C83">
        <w:rPr>
          <w:rFonts w:ascii="仿宋_GB2312" w:eastAsia="仿宋_GB2312" w:hint="eastAsia"/>
          <w:sz w:val="28"/>
          <w:szCs w:val="28"/>
          <w:u w:val="single"/>
        </w:rPr>
        <w:t>投标人名称</w:t>
      </w:r>
      <w:r>
        <w:rPr>
          <w:rFonts w:ascii="仿宋_GB2312" w:eastAsia="仿宋_GB2312" w:hint="eastAsia"/>
          <w:sz w:val="28"/>
          <w:szCs w:val="28"/>
          <w:u w:val="single"/>
        </w:rPr>
        <w:t xml:space="preserve">    </w:t>
      </w:r>
      <w:r>
        <w:rPr>
          <w:rFonts w:ascii="仿宋_GB2312" w:eastAsia="仿宋_GB2312" w:hint="eastAsia"/>
          <w:sz w:val="28"/>
          <w:szCs w:val="28"/>
        </w:rPr>
        <w:t>提交下述文件正本1份、副本1份和电子版本1份，并对之负法律责任。</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据此函，签字代表宣布承诺如下：</w:t>
      </w:r>
    </w:p>
    <w:p w:rsidR="008B14B3" w:rsidRDefault="009A1D4D">
      <w:pPr>
        <w:pStyle w:val="a5"/>
        <w:spacing w:line="240" w:lineRule="auto"/>
        <w:ind w:firstLineChars="200" w:firstLine="560"/>
        <w:rPr>
          <w:rFonts w:ascii="仿宋_GB2312" w:eastAsia="仿宋_GB2312" w:hAnsi="宋体"/>
          <w:sz w:val="28"/>
          <w:szCs w:val="28"/>
        </w:rPr>
      </w:pPr>
      <w:r>
        <w:rPr>
          <w:rFonts w:ascii="仿宋_GB2312" w:eastAsia="仿宋_GB2312" w:hAnsi="宋体" w:hint="eastAsia"/>
          <w:sz w:val="28"/>
          <w:szCs w:val="28"/>
        </w:rPr>
        <w:t>1、我方已详细阅读全部招标文件，包括修改文件、全部参考资料和有关附件，并</w:t>
      </w:r>
      <w:r>
        <w:rPr>
          <w:rFonts w:ascii="仿宋_GB2312" w:eastAsia="仿宋_GB2312" w:hint="eastAsia"/>
          <w:sz w:val="28"/>
          <w:szCs w:val="28"/>
        </w:rPr>
        <w:t>完全理解和接受招标文件的一切规定和要求。</w:t>
      </w:r>
    </w:p>
    <w:p w:rsidR="008B14B3" w:rsidRDefault="009A1D4D">
      <w:pPr>
        <w:pStyle w:val="a5"/>
        <w:spacing w:line="240" w:lineRule="auto"/>
        <w:ind w:firstLineChars="200" w:firstLine="560"/>
        <w:rPr>
          <w:rFonts w:ascii="仿宋_GB2312" w:eastAsia="仿宋_GB2312" w:hAnsi="宋体"/>
          <w:sz w:val="28"/>
          <w:szCs w:val="28"/>
        </w:rPr>
      </w:pPr>
      <w:r>
        <w:rPr>
          <w:rFonts w:ascii="仿宋_GB2312" w:eastAsia="仿宋_GB2312" w:hAnsi="宋体" w:hint="eastAsia"/>
          <w:sz w:val="28"/>
          <w:szCs w:val="28"/>
        </w:rPr>
        <w:t>2、投标报价为闭口价，即在投标有效期内，投标报价固定不变。</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Ansi="宋体" w:hint="eastAsia"/>
          <w:sz w:val="28"/>
          <w:szCs w:val="28"/>
        </w:rPr>
        <w:t>3、我方同意按照贵方要求提供与投标有关的一切数据和资料，并理解贵方不一定接受最低价的投标或收到的任何投标。</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4、在整个招投标过程中，我方若有违反招标文件或</w:t>
      </w:r>
      <w:proofErr w:type="gramStart"/>
      <w:r>
        <w:rPr>
          <w:rFonts w:ascii="仿宋_GB2312" w:eastAsia="仿宋_GB2312" w:hint="eastAsia"/>
          <w:sz w:val="28"/>
          <w:szCs w:val="28"/>
        </w:rPr>
        <w:t>本承诺</w:t>
      </w:r>
      <w:proofErr w:type="gramEnd"/>
      <w:r>
        <w:rPr>
          <w:rFonts w:ascii="仿宋_GB2312" w:eastAsia="仿宋_GB2312" w:hint="eastAsia"/>
          <w:sz w:val="28"/>
          <w:szCs w:val="28"/>
        </w:rPr>
        <w:t>函的行为，贵方可按照招标文件之规</w:t>
      </w:r>
      <w:r>
        <w:rPr>
          <w:rFonts w:ascii="仿宋_GB2312" w:eastAsia="仿宋_GB2312" w:hAnsi="宋体" w:hint="eastAsia"/>
          <w:sz w:val="28"/>
          <w:szCs w:val="28"/>
        </w:rPr>
        <w:t>定</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处理，</w:t>
      </w:r>
      <w:r>
        <w:rPr>
          <w:rFonts w:ascii="仿宋_GB2312" w:eastAsia="仿宋_GB2312" w:hint="eastAsia"/>
          <w:sz w:val="28"/>
          <w:szCs w:val="28"/>
        </w:rPr>
        <w:t>我方完全接受。</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5、投标文件中所有关于投标人资格、资信的文件、证明和陈述均是真实、准确的，若有违背，我方承担由此而产生的一切后果。</w:t>
      </w:r>
    </w:p>
    <w:p w:rsidR="008B14B3" w:rsidRDefault="009A1D4D">
      <w:pPr>
        <w:ind w:firstLineChars="200" w:firstLine="560"/>
        <w:rPr>
          <w:rFonts w:ascii="仿宋_GB2312" w:eastAsia="仿宋_GB2312"/>
          <w:sz w:val="28"/>
          <w:szCs w:val="28"/>
        </w:rPr>
      </w:pPr>
      <w:r>
        <w:rPr>
          <w:rFonts w:ascii="仿宋_GB2312" w:eastAsia="仿宋_GB2312" w:hint="eastAsia"/>
          <w:sz w:val="28"/>
          <w:szCs w:val="28"/>
        </w:rPr>
        <w:t>6、在整个招、投标过程中及招、投标结束后，未经招标人书面同意，我方保证不向任何第三方泄露本次招、投标的任何信息、资料及内容。</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8、投标有效期：截标之日起60个日历日。</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9、</w:t>
      </w:r>
      <w:proofErr w:type="gramStart"/>
      <w:r>
        <w:rPr>
          <w:rFonts w:ascii="仿宋_GB2312" w:eastAsia="仿宋_GB2312" w:hint="eastAsia"/>
          <w:sz w:val="28"/>
          <w:szCs w:val="28"/>
        </w:rPr>
        <w:t>本承诺函与</w:t>
      </w:r>
      <w:proofErr w:type="gramEnd"/>
      <w:r>
        <w:rPr>
          <w:rFonts w:ascii="仿宋_GB2312" w:eastAsia="仿宋_GB2312" w:hint="eastAsia"/>
          <w:sz w:val="28"/>
          <w:szCs w:val="28"/>
        </w:rPr>
        <w:t>合同具有同等的法律效力。</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与本投标有关的一切正式</w:t>
      </w:r>
      <w:proofErr w:type="gramStart"/>
      <w:r>
        <w:rPr>
          <w:rFonts w:ascii="仿宋_GB2312" w:eastAsia="仿宋_GB2312" w:hint="eastAsia"/>
          <w:sz w:val="28"/>
          <w:szCs w:val="28"/>
        </w:rPr>
        <w:t>往来请</w:t>
      </w:r>
      <w:proofErr w:type="gramEnd"/>
      <w:r>
        <w:rPr>
          <w:rFonts w:ascii="仿宋_GB2312" w:eastAsia="仿宋_GB2312" w:hint="eastAsia"/>
          <w:sz w:val="28"/>
          <w:szCs w:val="28"/>
        </w:rPr>
        <w:t>寄：</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地址：____________________      邮编：___________</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lastRenderedPageBreak/>
        <w:t>电话：_____________________     传真：___________</w:t>
      </w:r>
    </w:p>
    <w:p w:rsidR="008B14B3" w:rsidRDefault="008B14B3">
      <w:pPr>
        <w:ind w:firstLineChars="200" w:firstLine="560"/>
        <w:rPr>
          <w:rFonts w:ascii="仿宋_GB2312" w:eastAsia="仿宋_GB2312" w:hAnsi="宋体"/>
          <w:sz w:val="28"/>
          <w:szCs w:val="28"/>
        </w:rPr>
      </w:pPr>
    </w:p>
    <w:p w:rsidR="008B14B3" w:rsidRDefault="008B14B3">
      <w:pPr>
        <w:ind w:firstLineChars="200" w:firstLine="560"/>
        <w:rPr>
          <w:rFonts w:ascii="仿宋_GB2312" w:eastAsia="仿宋_GB2312" w:hAnsi="宋体"/>
          <w:sz w:val="28"/>
          <w:szCs w:val="28"/>
        </w:rPr>
      </w:pPr>
    </w:p>
    <w:p w:rsidR="008B14B3" w:rsidRDefault="009A1D4D">
      <w:pPr>
        <w:pStyle w:val="a5"/>
        <w:spacing w:line="240" w:lineRule="auto"/>
        <w:ind w:firstLineChars="200" w:firstLine="560"/>
        <w:rPr>
          <w:rFonts w:ascii="仿宋_GB2312" w:eastAsia="仿宋_GB2312"/>
          <w:sz w:val="28"/>
          <w:szCs w:val="28"/>
        </w:rPr>
      </w:pPr>
      <w:bookmarkStart w:id="40" w:name="_Hlt65140686"/>
      <w:bookmarkStart w:id="41" w:name="_Hlt65301945"/>
      <w:bookmarkEnd w:id="40"/>
      <w:bookmarkEnd w:id="41"/>
      <w:r>
        <w:rPr>
          <w:rFonts w:ascii="仿宋_GB2312" w:eastAsia="仿宋_GB2312" w:hint="eastAsia"/>
          <w:sz w:val="28"/>
          <w:szCs w:val="28"/>
        </w:rPr>
        <w:t>法定代表人或授权代表：（签字）</w:t>
      </w:r>
    </w:p>
    <w:p w:rsidR="008B14B3" w:rsidRDefault="008B14B3">
      <w:pPr>
        <w:pStyle w:val="a5"/>
        <w:spacing w:line="240" w:lineRule="auto"/>
        <w:ind w:firstLineChars="200" w:firstLine="560"/>
        <w:rPr>
          <w:rFonts w:ascii="仿宋_GB2312" w:eastAsia="仿宋_GB2312"/>
          <w:sz w:val="28"/>
          <w:szCs w:val="28"/>
        </w:rPr>
      </w:pP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投标人：（公章）</w:t>
      </w:r>
    </w:p>
    <w:p w:rsidR="008B14B3" w:rsidRDefault="008B14B3">
      <w:pPr>
        <w:pStyle w:val="a5"/>
        <w:spacing w:line="240" w:lineRule="auto"/>
        <w:ind w:firstLineChars="200" w:firstLine="560"/>
        <w:rPr>
          <w:rFonts w:ascii="仿宋_GB2312" w:eastAsia="仿宋_GB2312"/>
          <w:sz w:val="28"/>
          <w:szCs w:val="28"/>
        </w:rPr>
      </w:pP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日期：    年     月    日</w:t>
      </w: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8B14B3">
      <w:pPr>
        <w:tabs>
          <w:tab w:val="left" w:pos="6128"/>
        </w:tabs>
        <w:jc w:val="left"/>
        <w:rPr>
          <w:rFonts w:ascii="仿宋_GB2312" w:eastAsia="仿宋_GB2312"/>
          <w:sz w:val="28"/>
          <w:szCs w:val="28"/>
        </w:rPr>
      </w:pPr>
    </w:p>
    <w:p w:rsidR="008B14B3" w:rsidRDefault="009A1D4D">
      <w:pPr>
        <w:pStyle w:val="a5"/>
        <w:spacing w:line="240" w:lineRule="auto"/>
        <w:ind w:firstLineChars="200" w:firstLine="562"/>
        <w:jc w:val="center"/>
        <w:rPr>
          <w:rFonts w:ascii="仿宋_GB2312" w:eastAsia="仿宋_GB2312" w:hAnsi="Arial"/>
          <w:b/>
          <w:bCs/>
          <w:kern w:val="2"/>
          <w:sz w:val="28"/>
          <w:szCs w:val="28"/>
        </w:rPr>
      </w:pPr>
      <w:r>
        <w:rPr>
          <w:rFonts w:ascii="仿宋_GB2312" w:eastAsia="仿宋_GB2312" w:hAnsi="Arial" w:hint="eastAsia"/>
          <w:b/>
          <w:bCs/>
          <w:kern w:val="2"/>
          <w:sz w:val="28"/>
          <w:szCs w:val="28"/>
        </w:rPr>
        <w:lastRenderedPageBreak/>
        <w:t>二、投标人法定代表人授权书</w:t>
      </w:r>
    </w:p>
    <w:p w:rsidR="008B14B3" w:rsidRDefault="008B14B3">
      <w:pPr>
        <w:pStyle w:val="a5"/>
        <w:spacing w:line="240" w:lineRule="auto"/>
        <w:rPr>
          <w:rFonts w:ascii="仿宋_GB2312" w:eastAsia="仿宋_GB2312" w:hAnsi="宋体"/>
          <w:sz w:val="28"/>
          <w:szCs w:val="28"/>
        </w:rPr>
      </w:pPr>
    </w:p>
    <w:p w:rsidR="008B14B3" w:rsidRDefault="009A1D4D" w:rsidP="00F01C83">
      <w:pPr>
        <w:pStyle w:val="a5"/>
        <w:spacing w:line="240" w:lineRule="auto"/>
        <w:ind w:leftChars="50" w:left="105" w:firstLineChars="150"/>
        <w:rPr>
          <w:rFonts w:ascii="仿宋_GB2312" w:eastAsia="仿宋_GB2312"/>
          <w:sz w:val="28"/>
          <w:szCs w:val="28"/>
        </w:rPr>
      </w:pPr>
      <w:r>
        <w:rPr>
          <w:rFonts w:ascii="仿宋_GB2312" w:eastAsia="仿宋_GB2312" w:hint="eastAsia"/>
          <w:sz w:val="28"/>
          <w:szCs w:val="28"/>
        </w:rPr>
        <w:t xml:space="preserve">本授权委托书声明：注册于 </w:t>
      </w:r>
      <w:r>
        <w:rPr>
          <w:rFonts w:ascii="仿宋_GB2312" w:eastAsia="仿宋_GB2312" w:hint="eastAsia"/>
          <w:sz w:val="28"/>
          <w:szCs w:val="28"/>
          <w:u w:val="single"/>
        </w:rPr>
        <w:t xml:space="preserve">        注册地址</w:t>
      </w:r>
      <w:r w:rsidR="00F01C83">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的</w:t>
      </w:r>
      <w:r w:rsidR="00F01C83">
        <w:rPr>
          <w:rFonts w:ascii="仿宋_GB2312" w:eastAsia="仿宋_GB2312" w:hint="eastAsia"/>
          <w:sz w:val="28"/>
          <w:szCs w:val="28"/>
          <w:u w:val="single"/>
        </w:rPr>
        <w:t xml:space="preserve">        投标人</w:t>
      </w:r>
      <w:r>
        <w:rPr>
          <w:rFonts w:ascii="仿宋_GB2312" w:eastAsia="仿宋_GB2312" w:hint="eastAsia"/>
          <w:sz w:val="28"/>
          <w:szCs w:val="28"/>
          <w:u w:val="single"/>
        </w:rPr>
        <w:t>名称</w:t>
      </w:r>
      <w:r w:rsidR="00F01C83">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的</w:t>
      </w:r>
      <w:r>
        <w:rPr>
          <w:rFonts w:ascii="仿宋_GB2312" w:eastAsia="仿宋_GB2312" w:hint="eastAsia"/>
          <w:b/>
          <w:bCs/>
          <w:sz w:val="28"/>
          <w:szCs w:val="28"/>
        </w:rPr>
        <w:t>法定代表人</w:t>
      </w:r>
      <w:r>
        <w:rPr>
          <w:rFonts w:ascii="仿宋_GB2312" w:eastAsia="仿宋_GB2312" w:hint="eastAsia"/>
          <w:sz w:val="28"/>
          <w:szCs w:val="28"/>
          <w:u w:val="single"/>
        </w:rPr>
        <w:t xml:space="preserve">    </w:t>
      </w:r>
      <w:r w:rsidRPr="00F01C83">
        <w:rPr>
          <w:rFonts w:ascii="仿宋_GB2312" w:eastAsia="仿宋_GB2312" w:hint="eastAsia"/>
          <w:sz w:val="28"/>
          <w:szCs w:val="28"/>
          <w:u w:val="single"/>
        </w:rPr>
        <w:t xml:space="preserve">   </w:t>
      </w:r>
      <w:r w:rsidR="00F01C83">
        <w:rPr>
          <w:rFonts w:ascii="仿宋_GB2312" w:eastAsia="仿宋_GB2312" w:hint="eastAsia"/>
          <w:sz w:val="28"/>
          <w:szCs w:val="28"/>
          <w:u w:val="single"/>
        </w:rPr>
        <w:t xml:space="preserve">姓名    </w:t>
      </w:r>
      <w:r>
        <w:rPr>
          <w:rFonts w:ascii="仿宋_GB2312" w:eastAsia="仿宋_GB2312" w:hint="eastAsia"/>
          <w:sz w:val="28"/>
          <w:szCs w:val="28"/>
        </w:rPr>
        <w:t>授权</w:t>
      </w:r>
      <w:r>
        <w:rPr>
          <w:rFonts w:ascii="仿宋_GB2312" w:eastAsia="仿宋_GB2312" w:hint="eastAsia"/>
          <w:sz w:val="28"/>
          <w:szCs w:val="28"/>
          <w:u w:val="single"/>
        </w:rPr>
        <w:t xml:space="preserve">  </w:t>
      </w:r>
      <w:r w:rsidR="00F01C83">
        <w:rPr>
          <w:rFonts w:ascii="仿宋_GB2312" w:eastAsia="仿宋_GB2312" w:hint="eastAsia"/>
          <w:sz w:val="28"/>
          <w:szCs w:val="28"/>
          <w:u w:val="single"/>
        </w:rPr>
        <w:t xml:space="preserve"> </w:t>
      </w:r>
      <w:r>
        <w:rPr>
          <w:rFonts w:ascii="仿宋_GB2312" w:eastAsia="仿宋_GB2312" w:hint="eastAsia"/>
          <w:sz w:val="28"/>
          <w:szCs w:val="28"/>
          <w:u w:val="single"/>
        </w:rPr>
        <w:t>投标代表姓名、性别、职务、身份证号码</w:t>
      </w:r>
      <w:r w:rsidR="00F01C83">
        <w:rPr>
          <w:rFonts w:ascii="仿宋_GB2312" w:eastAsia="仿宋_GB2312" w:hint="eastAsia"/>
          <w:sz w:val="28"/>
          <w:szCs w:val="28"/>
          <w:u w:val="single"/>
        </w:rPr>
        <w:t xml:space="preserve">                       </w:t>
      </w:r>
      <w:r>
        <w:rPr>
          <w:rFonts w:ascii="仿宋_GB2312" w:eastAsia="仿宋_GB2312" w:hint="eastAsia"/>
          <w:sz w:val="28"/>
          <w:szCs w:val="28"/>
          <w:u w:val="single"/>
        </w:rPr>
        <w:t>）</w:t>
      </w:r>
      <w:r>
        <w:rPr>
          <w:rFonts w:ascii="仿宋_GB2312" w:eastAsia="仿宋_GB2312" w:hint="eastAsia"/>
          <w:sz w:val="28"/>
          <w:szCs w:val="28"/>
        </w:rPr>
        <w:t>为本公司的合法代理人，负责</w:t>
      </w:r>
      <w:r>
        <w:rPr>
          <w:rFonts w:ascii="仿宋_GB2312" w:eastAsia="仿宋_GB2312" w:hint="eastAsia"/>
          <w:sz w:val="28"/>
          <w:szCs w:val="28"/>
          <w:u w:val="single"/>
        </w:rPr>
        <w:t xml:space="preserve">      </w:t>
      </w:r>
      <w:r w:rsidR="00F01C83">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项目</w:t>
      </w:r>
      <w:r>
        <w:rPr>
          <w:rFonts w:ascii="仿宋_GB2312" w:eastAsia="仿宋_GB2312" w:hAnsi="宋体" w:hint="eastAsia"/>
          <w:sz w:val="28"/>
          <w:szCs w:val="28"/>
        </w:rPr>
        <w:t>招标、谈判、协议的签订及合同的出具和执行，</w:t>
      </w:r>
      <w:r>
        <w:rPr>
          <w:rFonts w:ascii="仿宋_GB2312" w:eastAsia="仿宋_GB2312" w:hint="eastAsia"/>
          <w:sz w:val="28"/>
          <w:szCs w:val="28"/>
        </w:rPr>
        <w:t>并以本公司名义处理一切与之有关的各项事务（包括法律事务）</w:t>
      </w:r>
      <w:bookmarkStart w:id="42" w:name="_Hlt125348266"/>
      <w:bookmarkEnd w:id="42"/>
      <w:r>
        <w:rPr>
          <w:rFonts w:ascii="仿宋_GB2312" w:eastAsia="仿宋_GB2312" w:hint="eastAsia"/>
          <w:sz w:val="28"/>
          <w:szCs w:val="28"/>
        </w:rPr>
        <w:t>，由此产生的法律责任由本公司承担。</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本授权书自本公司签章之日起生效，有效期为60个日历日。</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特此授权。</w:t>
      </w:r>
    </w:p>
    <w:p w:rsidR="008B14B3" w:rsidRDefault="008B14B3">
      <w:pPr>
        <w:pStyle w:val="a5"/>
        <w:spacing w:line="240" w:lineRule="auto"/>
        <w:ind w:firstLineChars="200" w:firstLine="560"/>
        <w:rPr>
          <w:rFonts w:ascii="仿宋_GB2312" w:eastAsia="仿宋_GB2312"/>
          <w:sz w:val="28"/>
          <w:szCs w:val="28"/>
        </w:rPr>
      </w:pP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法定代表人（签字）：</w:t>
      </w:r>
    </w:p>
    <w:p w:rsidR="008B14B3" w:rsidRDefault="008B14B3">
      <w:pPr>
        <w:pStyle w:val="a5"/>
        <w:spacing w:line="240" w:lineRule="auto"/>
        <w:ind w:firstLineChars="200" w:firstLine="560"/>
        <w:rPr>
          <w:rFonts w:ascii="仿宋_GB2312" w:eastAsia="仿宋_GB2312"/>
          <w:sz w:val="28"/>
          <w:szCs w:val="28"/>
        </w:rPr>
      </w:pPr>
    </w:p>
    <w:p w:rsidR="008B14B3" w:rsidRDefault="009A1D4D" w:rsidP="00F01C83">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授权代表（签字）：</w:t>
      </w:r>
      <w:r w:rsidR="00F01C83">
        <w:rPr>
          <w:rFonts w:ascii="仿宋_GB2312" w:eastAsia="仿宋_GB2312" w:hint="eastAsia"/>
          <w:sz w:val="28"/>
          <w:szCs w:val="28"/>
        </w:rPr>
        <w:t xml:space="preserve">           </w:t>
      </w:r>
      <w:r>
        <w:rPr>
          <w:rFonts w:ascii="仿宋_GB2312" w:eastAsia="仿宋_GB2312" w:hint="eastAsia"/>
          <w:sz w:val="28"/>
          <w:szCs w:val="28"/>
        </w:rPr>
        <w:t>授权代表职务：</w:t>
      </w:r>
    </w:p>
    <w:p w:rsidR="008B14B3" w:rsidRDefault="008B14B3">
      <w:pPr>
        <w:pStyle w:val="a5"/>
        <w:spacing w:line="240" w:lineRule="auto"/>
        <w:ind w:firstLineChars="200" w:firstLine="560"/>
        <w:rPr>
          <w:rFonts w:ascii="仿宋_GB2312" w:eastAsia="仿宋_GB2312"/>
          <w:sz w:val="28"/>
          <w:szCs w:val="28"/>
        </w:rPr>
      </w:pPr>
    </w:p>
    <w:p w:rsidR="00F01C83" w:rsidRPr="00F01C83" w:rsidRDefault="00F01C83">
      <w:pPr>
        <w:pStyle w:val="a5"/>
        <w:spacing w:line="240" w:lineRule="auto"/>
        <w:ind w:firstLineChars="200" w:firstLine="560"/>
        <w:rPr>
          <w:rFonts w:ascii="仿宋_GB2312" w:eastAsia="仿宋_GB2312"/>
          <w:sz w:val="28"/>
          <w:szCs w:val="28"/>
        </w:rPr>
      </w:pP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公司名称（公章）：</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地址：</w:t>
      </w:r>
    </w:p>
    <w:p w:rsidR="008B14B3" w:rsidRDefault="009A1D4D">
      <w:pPr>
        <w:pStyle w:val="a5"/>
        <w:spacing w:line="240" w:lineRule="auto"/>
        <w:ind w:firstLineChars="200" w:firstLine="560"/>
        <w:rPr>
          <w:rFonts w:ascii="仿宋_GB2312" w:eastAsia="仿宋_GB2312"/>
          <w:sz w:val="28"/>
          <w:szCs w:val="28"/>
        </w:rPr>
      </w:pPr>
      <w:r>
        <w:rPr>
          <w:rFonts w:ascii="仿宋_GB2312" w:eastAsia="仿宋_GB2312" w:hint="eastAsia"/>
          <w:sz w:val="28"/>
          <w:szCs w:val="28"/>
        </w:rPr>
        <w:t>日期：  年  月  日</w:t>
      </w:r>
    </w:p>
    <w:p w:rsidR="008B14B3" w:rsidRDefault="009A1D4D">
      <w:pPr>
        <w:tabs>
          <w:tab w:val="left" w:pos="4789"/>
        </w:tabs>
        <w:outlineLvl w:val="0"/>
        <w:rPr>
          <w:rFonts w:ascii="仿宋_GB2312" w:eastAsia="仿宋_GB2312"/>
          <w:sz w:val="28"/>
          <w:szCs w:val="28"/>
        </w:rPr>
      </w:pPr>
      <w:r>
        <w:rPr>
          <w:rFonts w:ascii="仿宋_GB2312" w:eastAsia="仿宋_GB2312"/>
          <w:sz w:val="28"/>
          <w:szCs w:val="28"/>
        </w:rPr>
        <w:tab/>
      </w:r>
    </w:p>
    <w:p w:rsidR="008B14B3" w:rsidRDefault="008B14B3">
      <w:pPr>
        <w:tabs>
          <w:tab w:val="left" w:pos="4789"/>
        </w:tabs>
        <w:outlineLvl w:val="0"/>
        <w:rPr>
          <w:rFonts w:ascii="仿宋_GB2312" w:eastAsia="仿宋_GB2312"/>
          <w:sz w:val="28"/>
          <w:szCs w:val="28"/>
        </w:rPr>
      </w:pPr>
    </w:p>
    <w:p w:rsidR="008B14B3" w:rsidRDefault="009A1D4D">
      <w:pPr>
        <w:spacing w:line="440" w:lineRule="atLeast"/>
        <w:ind w:firstLineChars="200" w:firstLine="562"/>
        <w:jc w:val="center"/>
        <w:rPr>
          <w:rFonts w:ascii="仿宋_GB2312" w:eastAsia="仿宋_GB2312"/>
          <w:b/>
          <w:sz w:val="28"/>
          <w:szCs w:val="28"/>
        </w:rPr>
      </w:pPr>
      <w:r>
        <w:rPr>
          <w:rFonts w:ascii="仿宋_GB2312" w:eastAsia="仿宋_GB2312" w:hint="eastAsia"/>
          <w:b/>
          <w:sz w:val="28"/>
          <w:szCs w:val="28"/>
        </w:rPr>
        <w:lastRenderedPageBreak/>
        <w:t>三、差异条件汇总表（格式）</w:t>
      </w:r>
    </w:p>
    <w:p w:rsidR="008B14B3" w:rsidRDefault="008B14B3">
      <w:pPr>
        <w:pStyle w:val="a5"/>
        <w:spacing w:line="240" w:lineRule="auto"/>
        <w:ind w:firstLineChars="200" w:firstLine="560"/>
        <w:rPr>
          <w:rFonts w:ascii="仿宋_GB2312" w:eastAsia="仿宋_GB2312"/>
          <w:sz w:val="28"/>
          <w:szCs w:val="28"/>
        </w:rPr>
      </w:pPr>
    </w:p>
    <w:p w:rsidR="008B14B3" w:rsidRDefault="009A1D4D">
      <w:pPr>
        <w:pStyle w:val="a5"/>
        <w:spacing w:line="240" w:lineRule="auto"/>
        <w:ind w:firstLineChars="200" w:firstLine="560"/>
        <w:rPr>
          <w:rFonts w:ascii="仿宋_GB2312" w:eastAsia="仿宋_GB2312"/>
          <w:sz w:val="28"/>
          <w:szCs w:val="28"/>
          <w:u w:val="double"/>
        </w:rPr>
      </w:pPr>
      <w:r>
        <w:rPr>
          <w:rFonts w:ascii="仿宋_GB2312" w:eastAsia="仿宋_GB2312" w:hint="eastAsia"/>
          <w:sz w:val="28"/>
          <w:szCs w:val="28"/>
        </w:rPr>
        <w:t>说明：各投标人可针对招标文件相关内容，在下表中提出各自的差异条件。</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977"/>
        <w:gridCol w:w="3820"/>
      </w:tblGrid>
      <w:tr w:rsidR="008B14B3">
        <w:trPr>
          <w:cantSplit/>
          <w:tblHeader/>
        </w:trPr>
        <w:tc>
          <w:tcPr>
            <w:tcW w:w="851" w:type="dxa"/>
            <w:vMerge w:val="restart"/>
            <w:vAlign w:val="center"/>
          </w:tcPr>
          <w:p w:rsidR="008B14B3" w:rsidRDefault="009A1D4D">
            <w:pPr>
              <w:spacing w:line="360" w:lineRule="auto"/>
              <w:jc w:val="center"/>
              <w:rPr>
                <w:rFonts w:ascii="仿宋_GB2312" w:eastAsia="仿宋_GB2312"/>
                <w:sz w:val="28"/>
              </w:rPr>
            </w:pPr>
            <w:r>
              <w:rPr>
                <w:rFonts w:ascii="仿宋_GB2312" w:eastAsia="仿宋_GB2312" w:hint="eastAsia"/>
                <w:sz w:val="28"/>
              </w:rPr>
              <w:t>序号</w:t>
            </w:r>
          </w:p>
        </w:tc>
        <w:tc>
          <w:tcPr>
            <w:tcW w:w="3969" w:type="dxa"/>
            <w:gridSpan w:val="2"/>
            <w:vAlign w:val="center"/>
          </w:tcPr>
          <w:p w:rsidR="008B14B3" w:rsidRDefault="009A1D4D">
            <w:pPr>
              <w:spacing w:line="360" w:lineRule="auto"/>
              <w:jc w:val="center"/>
              <w:rPr>
                <w:rFonts w:ascii="仿宋_GB2312" w:eastAsia="仿宋_GB2312"/>
                <w:sz w:val="28"/>
              </w:rPr>
            </w:pPr>
            <w:r>
              <w:rPr>
                <w:rFonts w:ascii="仿宋_GB2312" w:eastAsia="仿宋_GB2312" w:hint="eastAsia"/>
                <w:sz w:val="28"/>
              </w:rPr>
              <w:t>招  标  文  件</w:t>
            </w:r>
          </w:p>
        </w:tc>
        <w:tc>
          <w:tcPr>
            <w:tcW w:w="3820" w:type="dxa"/>
            <w:vAlign w:val="center"/>
          </w:tcPr>
          <w:p w:rsidR="008B14B3" w:rsidRDefault="009A1D4D">
            <w:pPr>
              <w:spacing w:line="360" w:lineRule="auto"/>
              <w:jc w:val="center"/>
              <w:rPr>
                <w:rFonts w:ascii="仿宋_GB2312" w:eastAsia="仿宋_GB2312"/>
                <w:sz w:val="28"/>
              </w:rPr>
            </w:pPr>
            <w:r>
              <w:rPr>
                <w:rFonts w:ascii="仿宋_GB2312" w:eastAsia="仿宋_GB2312" w:hint="eastAsia"/>
                <w:sz w:val="28"/>
              </w:rPr>
              <w:t>投  标  文  件</w:t>
            </w:r>
          </w:p>
        </w:tc>
      </w:tr>
      <w:tr w:rsidR="008B14B3">
        <w:trPr>
          <w:cantSplit/>
          <w:tblHeader/>
        </w:trPr>
        <w:tc>
          <w:tcPr>
            <w:tcW w:w="851" w:type="dxa"/>
            <w:vMerge/>
            <w:vAlign w:val="center"/>
          </w:tcPr>
          <w:p w:rsidR="008B14B3" w:rsidRDefault="008B14B3">
            <w:pPr>
              <w:spacing w:line="360" w:lineRule="auto"/>
              <w:jc w:val="center"/>
              <w:rPr>
                <w:rFonts w:ascii="仿宋_GB2312" w:eastAsia="仿宋_GB2312"/>
                <w:sz w:val="28"/>
              </w:rPr>
            </w:pPr>
          </w:p>
        </w:tc>
        <w:tc>
          <w:tcPr>
            <w:tcW w:w="992" w:type="dxa"/>
            <w:vAlign w:val="center"/>
          </w:tcPr>
          <w:p w:rsidR="008B14B3" w:rsidRDefault="009A1D4D">
            <w:pPr>
              <w:spacing w:line="360" w:lineRule="auto"/>
              <w:jc w:val="center"/>
              <w:rPr>
                <w:rFonts w:ascii="仿宋_GB2312" w:eastAsia="仿宋_GB2312"/>
                <w:sz w:val="28"/>
              </w:rPr>
            </w:pPr>
            <w:r>
              <w:rPr>
                <w:rFonts w:ascii="仿宋_GB2312" w:eastAsia="仿宋_GB2312" w:hint="eastAsia"/>
                <w:sz w:val="28"/>
              </w:rPr>
              <w:t>条目</w:t>
            </w:r>
          </w:p>
        </w:tc>
        <w:tc>
          <w:tcPr>
            <w:tcW w:w="2977" w:type="dxa"/>
            <w:vAlign w:val="center"/>
          </w:tcPr>
          <w:p w:rsidR="008B14B3" w:rsidRDefault="009A1D4D">
            <w:pPr>
              <w:spacing w:line="360" w:lineRule="auto"/>
              <w:jc w:val="center"/>
              <w:rPr>
                <w:rFonts w:ascii="仿宋_GB2312" w:eastAsia="仿宋_GB2312"/>
                <w:sz w:val="28"/>
              </w:rPr>
            </w:pPr>
            <w:r>
              <w:rPr>
                <w:rFonts w:ascii="仿宋_GB2312" w:eastAsia="仿宋_GB2312" w:hint="eastAsia"/>
                <w:sz w:val="28"/>
              </w:rPr>
              <w:t>内 容</w:t>
            </w:r>
          </w:p>
        </w:tc>
        <w:tc>
          <w:tcPr>
            <w:tcW w:w="3820" w:type="dxa"/>
            <w:vAlign w:val="center"/>
          </w:tcPr>
          <w:p w:rsidR="008B14B3" w:rsidRDefault="009A1D4D">
            <w:pPr>
              <w:spacing w:line="360" w:lineRule="auto"/>
              <w:jc w:val="center"/>
              <w:rPr>
                <w:rFonts w:ascii="仿宋_GB2312" w:eastAsia="仿宋_GB2312"/>
                <w:sz w:val="28"/>
              </w:rPr>
            </w:pPr>
            <w:r>
              <w:rPr>
                <w:rFonts w:ascii="仿宋_GB2312" w:eastAsia="仿宋_GB2312" w:hint="eastAsia"/>
                <w:sz w:val="28"/>
              </w:rPr>
              <w:t>内 容</w:t>
            </w:r>
          </w:p>
        </w:tc>
      </w:tr>
      <w:tr w:rsidR="008B14B3">
        <w:trPr>
          <w:cantSplit/>
        </w:trPr>
        <w:tc>
          <w:tcPr>
            <w:tcW w:w="851" w:type="dxa"/>
          </w:tcPr>
          <w:p w:rsidR="008B14B3" w:rsidRDefault="008B14B3">
            <w:pPr>
              <w:spacing w:line="360" w:lineRule="auto"/>
              <w:rPr>
                <w:rFonts w:ascii="仿宋_GB2312" w:eastAsia="仿宋_GB2312"/>
                <w:sz w:val="28"/>
              </w:rPr>
            </w:pPr>
          </w:p>
        </w:tc>
        <w:tc>
          <w:tcPr>
            <w:tcW w:w="992" w:type="dxa"/>
          </w:tcPr>
          <w:p w:rsidR="008B14B3" w:rsidRDefault="008B14B3">
            <w:pPr>
              <w:spacing w:line="360" w:lineRule="auto"/>
              <w:rPr>
                <w:rFonts w:ascii="仿宋_GB2312" w:eastAsia="仿宋_GB2312"/>
                <w:sz w:val="28"/>
              </w:rPr>
            </w:pPr>
          </w:p>
        </w:tc>
        <w:tc>
          <w:tcPr>
            <w:tcW w:w="2977" w:type="dxa"/>
          </w:tcPr>
          <w:p w:rsidR="008B14B3" w:rsidRDefault="008B14B3">
            <w:pPr>
              <w:spacing w:line="360" w:lineRule="auto"/>
              <w:rPr>
                <w:rFonts w:ascii="仿宋_GB2312" w:eastAsia="仿宋_GB2312"/>
                <w:sz w:val="28"/>
              </w:rPr>
            </w:pPr>
          </w:p>
        </w:tc>
        <w:tc>
          <w:tcPr>
            <w:tcW w:w="3820" w:type="dxa"/>
          </w:tcPr>
          <w:p w:rsidR="008B14B3" w:rsidRDefault="008B14B3">
            <w:pPr>
              <w:spacing w:line="360" w:lineRule="auto"/>
              <w:rPr>
                <w:rFonts w:ascii="仿宋_GB2312" w:eastAsia="仿宋_GB2312"/>
                <w:sz w:val="28"/>
              </w:rPr>
            </w:pPr>
          </w:p>
        </w:tc>
      </w:tr>
      <w:tr w:rsidR="008B14B3">
        <w:trPr>
          <w:cantSplit/>
        </w:trPr>
        <w:tc>
          <w:tcPr>
            <w:tcW w:w="851" w:type="dxa"/>
          </w:tcPr>
          <w:p w:rsidR="008B14B3" w:rsidRDefault="008B14B3">
            <w:pPr>
              <w:spacing w:line="360" w:lineRule="auto"/>
              <w:rPr>
                <w:rFonts w:ascii="仿宋_GB2312" w:eastAsia="仿宋_GB2312"/>
                <w:sz w:val="28"/>
              </w:rPr>
            </w:pPr>
          </w:p>
        </w:tc>
        <w:tc>
          <w:tcPr>
            <w:tcW w:w="992" w:type="dxa"/>
          </w:tcPr>
          <w:p w:rsidR="008B14B3" w:rsidRDefault="008B14B3">
            <w:pPr>
              <w:spacing w:line="360" w:lineRule="auto"/>
              <w:rPr>
                <w:rFonts w:ascii="仿宋_GB2312" w:eastAsia="仿宋_GB2312"/>
                <w:sz w:val="28"/>
              </w:rPr>
            </w:pPr>
          </w:p>
        </w:tc>
        <w:tc>
          <w:tcPr>
            <w:tcW w:w="2977" w:type="dxa"/>
          </w:tcPr>
          <w:p w:rsidR="008B14B3" w:rsidRDefault="008B14B3">
            <w:pPr>
              <w:spacing w:line="360" w:lineRule="auto"/>
              <w:rPr>
                <w:rFonts w:ascii="仿宋_GB2312" w:eastAsia="仿宋_GB2312"/>
                <w:sz w:val="28"/>
              </w:rPr>
            </w:pPr>
          </w:p>
        </w:tc>
        <w:tc>
          <w:tcPr>
            <w:tcW w:w="3820" w:type="dxa"/>
          </w:tcPr>
          <w:p w:rsidR="008B14B3" w:rsidRDefault="008B14B3">
            <w:pPr>
              <w:spacing w:line="360" w:lineRule="auto"/>
              <w:rPr>
                <w:rFonts w:ascii="仿宋_GB2312" w:eastAsia="仿宋_GB2312"/>
                <w:sz w:val="28"/>
              </w:rPr>
            </w:pPr>
          </w:p>
        </w:tc>
      </w:tr>
      <w:tr w:rsidR="00F01C83">
        <w:trPr>
          <w:cantSplit/>
        </w:trPr>
        <w:tc>
          <w:tcPr>
            <w:tcW w:w="851" w:type="dxa"/>
          </w:tcPr>
          <w:p w:rsidR="00F01C83" w:rsidRDefault="00F01C83">
            <w:pPr>
              <w:spacing w:line="360" w:lineRule="auto"/>
              <w:rPr>
                <w:rFonts w:ascii="仿宋_GB2312" w:eastAsia="仿宋_GB2312"/>
                <w:sz w:val="28"/>
              </w:rPr>
            </w:pPr>
          </w:p>
        </w:tc>
        <w:tc>
          <w:tcPr>
            <w:tcW w:w="992" w:type="dxa"/>
          </w:tcPr>
          <w:p w:rsidR="00F01C83" w:rsidRDefault="00F01C83">
            <w:pPr>
              <w:spacing w:line="360" w:lineRule="auto"/>
              <w:rPr>
                <w:rFonts w:ascii="仿宋_GB2312" w:eastAsia="仿宋_GB2312"/>
                <w:sz w:val="28"/>
              </w:rPr>
            </w:pPr>
          </w:p>
        </w:tc>
        <w:tc>
          <w:tcPr>
            <w:tcW w:w="2977" w:type="dxa"/>
          </w:tcPr>
          <w:p w:rsidR="00F01C83" w:rsidRDefault="00F01C83">
            <w:pPr>
              <w:spacing w:line="360" w:lineRule="auto"/>
              <w:rPr>
                <w:rFonts w:ascii="仿宋_GB2312" w:eastAsia="仿宋_GB2312"/>
                <w:sz w:val="28"/>
              </w:rPr>
            </w:pPr>
          </w:p>
        </w:tc>
        <w:tc>
          <w:tcPr>
            <w:tcW w:w="3820" w:type="dxa"/>
          </w:tcPr>
          <w:p w:rsidR="00F01C83" w:rsidRDefault="00F01C83">
            <w:pPr>
              <w:spacing w:line="360" w:lineRule="auto"/>
              <w:rPr>
                <w:rFonts w:ascii="仿宋_GB2312" w:eastAsia="仿宋_GB2312"/>
                <w:sz w:val="28"/>
              </w:rPr>
            </w:pPr>
          </w:p>
        </w:tc>
      </w:tr>
      <w:tr w:rsidR="008B14B3">
        <w:trPr>
          <w:cantSplit/>
        </w:trPr>
        <w:tc>
          <w:tcPr>
            <w:tcW w:w="851" w:type="dxa"/>
          </w:tcPr>
          <w:p w:rsidR="008B14B3" w:rsidRDefault="008B14B3">
            <w:pPr>
              <w:spacing w:line="360" w:lineRule="auto"/>
              <w:rPr>
                <w:rFonts w:ascii="仿宋_GB2312" w:eastAsia="仿宋_GB2312"/>
                <w:sz w:val="28"/>
              </w:rPr>
            </w:pPr>
          </w:p>
        </w:tc>
        <w:tc>
          <w:tcPr>
            <w:tcW w:w="992" w:type="dxa"/>
          </w:tcPr>
          <w:p w:rsidR="008B14B3" w:rsidRDefault="008B14B3">
            <w:pPr>
              <w:spacing w:line="360" w:lineRule="auto"/>
              <w:rPr>
                <w:rFonts w:ascii="仿宋_GB2312" w:eastAsia="仿宋_GB2312"/>
                <w:sz w:val="28"/>
              </w:rPr>
            </w:pPr>
          </w:p>
        </w:tc>
        <w:tc>
          <w:tcPr>
            <w:tcW w:w="2977" w:type="dxa"/>
          </w:tcPr>
          <w:p w:rsidR="008B14B3" w:rsidRDefault="008B14B3">
            <w:pPr>
              <w:spacing w:line="360" w:lineRule="auto"/>
              <w:rPr>
                <w:rFonts w:ascii="仿宋_GB2312" w:eastAsia="仿宋_GB2312"/>
                <w:sz w:val="28"/>
              </w:rPr>
            </w:pPr>
          </w:p>
        </w:tc>
        <w:tc>
          <w:tcPr>
            <w:tcW w:w="3820" w:type="dxa"/>
          </w:tcPr>
          <w:p w:rsidR="008B14B3" w:rsidRDefault="008B14B3">
            <w:pPr>
              <w:spacing w:line="360" w:lineRule="auto"/>
              <w:rPr>
                <w:rFonts w:ascii="仿宋_GB2312" w:eastAsia="仿宋_GB2312"/>
                <w:sz w:val="28"/>
              </w:rPr>
            </w:pPr>
          </w:p>
        </w:tc>
      </w:tr>
      <w:tr w:rsidR="008B14B3">
        <w:trPr>
          <w:cantSplit/>
        </w:trPr>
        <w:tc>
          <w:tcPr>
            <w:tcW w:w="851" w:type="dxa"/>
          </w:tcPr>
          <w:p w:rsidR="008B14B3" w:rsidRDefault="008B14B3">
            <w:pPr>
              <w:spacing w:line="360" w:lineRule="auto"/>
              <w:rPr>
                <w:rFonts w:ascii="仿宋_GB2312" w:eastAsia="仿宋_GB2312"/>
                <w:sz w:val="28"/>
              </w:rPr>
            </w:pPr>
          </w:p>
        </w:tc>
        <w:tc>
          <w:tcPr>
            <w:tcW w:w="992" w:type="dxa"/>
          </w:tcPr>
          <w:p w:rsidR="008B14B3" w:rsidRDefault="008B14B3">
            <w:pPr>
              <w:spacing w:line="360" w:lineRule="auto"/>
              <w:rPr>
                <w:rFonts w:ascii="仿宋_GB2312" w:eastAsia="仿宋_GB2312"/>
                <w:sz w:val="28"/>
              </w:rPr>
            </w:pPr>
          </w:p>
        </w:tc>
        <w:tc>
          <w:tcPr>
            <w:tcW w:w="2977" w:type="dxa"/>
          </w:tcPr>
          <w:p w:rsidR="008B14B3" w:rsidRDefault="008B14B3">
            <w:pPr>
              <w:spacing w:line="360" w:lineRule="auto"/>
              <w:rPr>
                <w:rFonts w:ascii="仿宋_GB2312" w:eastAsia="仿宋_GB2312"/>
                <w:sz w:val="28"/>
              </w:rPr>
            </w:pPr>
          </w:p>
        </w:tc>
        <w:tc>
          <w:tcPr>
            <w:tcW w:w="3820" w:type="dxa"/>
          </w:tcPr>
          <w:p w:rsidR="008B14B3" w:rsidRDefault="008B14B3">
            <w:pPr>
              <w:spacing w:line="360" w:lineRule="auto"/>
              <w:rPr>
                <w:rFonts w:ascii="仿宋_GB2312" w:eastAsia="仿宋_GB2312"/>
                <w:sz w:val="28"/>
              </w:rPr>
            </w:pPr>
          </w:p>
        </w:tc>
      </w:tr>
      <w:tr w:rsidR="008B14B3">
        <w:trPr>
          <w:cantSplit/>
        </w:trPr>
        <w:tc>
          <w:tcPr>
            <w:tcW w:w="8640" w:type="dxa"/>
            <w:gridSpan w:val="4"/>
          </w:tcPr>
          <w:p w:rsidR="008B14B3" w:rsidRDefault="009A1D4D">
            <w:pPr>
              <w:spacing w:line="360" w:lineRule="auto"/>
              <w:rPr>
                <w:rFonts w:ascii="仿宋_GB2312" w:eastAsia="仿宋_GB2312"/>
                <w:sz w:val="28"/>
              </w:rPr>
            </w:pPr>
            <w:r>
              <w:rPr>
                <w:rFonts w:ascii="仿宋_GB2312" w:eastAsia="仿宋_GB2312" w:hint="eastAsia"/>
                <w:sz w:val="28"/>
              </w:rPr>
              <w:t>其他条件：</w:t>
            </w:r>
          </w:p>
        </w:tc>
      </w:tr>
    </w:tbl>
    <w:p w:rsidR="008B14B3" w:rsidRDefault="009A1D4D">
      <w:pPr>
        <w:spacing w:line="360" w:lineRule="auto"/>
        <w:rPr>
          <w:rFonts w:ascii="仿宋_GB2312" w:eastAsia="仿宋_GB2312"/>
          <w:sz w:val="28"/>
        </w:rPr>
      </w:pPr>
      <w:r>
        <w:rPr>
          <w:rFonts w:ascii="仿宋_GB2312" w:eastAsia="仿宋_GB2312" w:hint="eastAsia"/>
          <w:sz w:val="28"/>
        </w:rPr>
        <w:t>（表格</w:t>
      </w:r>
      <w:proofErr w:type="gramStart"/>
      <w:r>
        <w:rPr>
          <w:rFonts w:ascii="仿宋_GB2312" w:eastAsia="仿宋_GB2312" w:hint="eastAsia"/>
          <w:sz w:val="28"/>
        </w:rPr>
        <w:t>不够可</w:t>
      </w:r>
      <w:proofErr w:type="gramEnd"/>
      <w:r>
        <w:rPr>
          <w:rFonts w:ascii="仿宋_GB2312" w:eastAsia="仿宋_GB2312" w:hint="eastAsia"/>
          <w:sz w:val="28"/>
        </w:rPr>
        <w:t>按格式扩展）</w:t>
      </w:r>
    </w:p>
    <w:p w:rsidR="008B14B3" w:rsidRDefault="008B14B3">
      <w:pPr>
        <w:tabs>
          <w:tab w:val="left" w:pos="1230"/>
        </w:tabs>
        <w:rPr>
          <w:rFonts w:ascii="仿宋_GB2312" w:eastAsia="仿宋_GB2312"/>
          <w:sz w:val="28"/>
          <w:szCs w:val="28"/>
        </w:rPr>
      </w:pPr>
    </w:p>
    <w:p w:rsidR="008B14B3" w:rsidRDefault="009A1D4D">
      <w:pPr>
        <w:pStyle w:val="a5"/>
        <w:spacing w:line="360" w:lineRule="auto"/>
        <w:ind w:firstLine="496"/>
        <w:rPr>
          <w:rFonts w:ascii="仿宋_GB2312" w:eastAsia="仿宋_GB2312"/>
          <w:sz w:val="28"/>
        </w:rPr>
      </w:pPr>
      <w:r>
        <w:rPr>
          <w:rFonts w:ascii="仿宋_GB2312" w:eastAsia="仿宋_GB2312" w:hint="eastAsia"/>
          <w:sz w:val="28"/>
        </w:rPr>
        <w:t>法定代表人或授权代表：（签字）</w:t>
      </w:r>
    </w:p>
    <w:p w:rsidR="008B14B3" w:rsidRDefault="009A1D4D">
      <w:pPr>
        <w:pStyle w:val="a5"/>
        <w:spacing w:line="360" w:lineRule="auto"/>
        <w:ind w:firstLine="496"/>
        <w:rPr>
          <w:rFonts w:ascii="仿宋_GB2312" w:eastAsia="仿宋_GB2312"/>
          <w:sz w:val="28"/>
        </w:rPr>
      </w:pPr>
      <w:r>
        <w:rPr>
          <w:rFonts w:ascii="仿宋_GB2312" w:eastAsia="仿宋_GB2312" w:hint="eastAsia"/>
          <w:sz w:val="28"/>
        </w:rPr>
        <w:t>投标人：（公章）</w:t>
      </w:r>
    </w:p>
    <w:p w:rsidR="008B14B3" w:rsidRDefault="009A1D4D">
      <w:pPr>
        <w:pStyle w:val="a5"/>
        <w:spacing w:line="360" w:lineRule="auto"/>
        <w:ind w:firstLine="496"/>
        <w:rPr>
          <w:rFonts w:ascii="仿宋_GB2312" w:eastAsia="仿宋_GB2312"/>
          <w:sz w:val="28"/>
        </w:rPr>
      </w:pPr>
      <w:r>
        <w:rPr>
          <w:rFonts w:ascii="仿宋_GB2312" w:eastAsia="仿宋_GB2312" w:hint="eastAsia"/>
          <w:sz w:val="28"/>
        </w:rPr>
        <w:t>日期：    年     月    日</w:t>
      </w:r>
    </w:p>
    <w:p w:rsidR="008B14B3" w:rsidRDefault="008B14B3">
      <w:pPr>
        <w:pStyle w:val="a5"/>
        <w:spacing w:line="360" w:lineRule="auto"/>
        <w:ind w:firstLine="0"/>
        <w:rPr>
          <w:rFonts w:ascii="仿宋_GB2312" w:eastAsia="仿宋_GB2312"/>
          <w:sz w:val="28"/>
        </w:rPr>
      </w:pPr>
    </w:p>
    <w:p w:rsidR="008B14B3" w:rsidRDefault="008B14B3">
      <w:pPr>
        <w:pStyle w:val="a5"/>
        <w:spacing w:line="360" w:lineRule="auto"/>
        <w:ind w:firstLine="0"/>
        <w:rPr>
          <w:rFonts w:ascii="仿宋_GB2312" w:eastAsia="仿宋_GB2312"/>
          <w:sz w:val="28"/>
        </w:rPr>
      </w:pPr>
    </w:p>
    <w:p w:rsidR="008B14B3" w:rsidRDefault="008B14B3">
      <w:pPr>
        <w:pStyle w:val="a5"/>
        <w:spacing w:line="360" w:lineRule="auto"/>
        <w:ind w:firstLine="0"/>
        <w:rPr>
          <w:rFonts w:ascii="仿宋_GB2312" w:eastAsia="仿宋_GB2312"/>
          <w:sz w:val="28"/>
        </w:rPr>
      </w:pPr>
    </w:p>
    <w:p w:rsidR="008B14B3" w:rsidRDefault="008B14B3">
      <w:pPr>
        <w:pStyle w:val="a5"/>
        <w:spacing w:line="360" w:lineRule="auto"/>
        <w:ind w:firstLine="0"/>
        <w:rPr>
          <w:rFonts w:ascii="仿宋_GB2312" w:eastAsia="仿宋_GB2312"/>
          <w:sz w:val="28"/>
        </w:rPr>
      </w:pPr>
    </w:p>
    <w:p w:rsidR="008B14B3" w:rsidRDefault="008B14B3">
      <w:pPr>
        <w:pStyle w:val="a5"/>
        <w:spacing w:line="360" w:lineRule="auto"/>
        <w:ind w:firstLine="0"/>
        <w:rPr>
          <w:rFonts w:ascii="仿宋_GB2312" w:eastAsia="仿宋_GB2312"/>
          <w:sz w:val="28"/>
        </w:rPr>
      </w:pPr>
    </w:p>
    <w:p w:rsidR="008B14B3" w:rsidRDefault="009A1D4D">
      <w:pPr>
        <w:pStyle w:val="a5"/>
        <w:spacing w:line="360" w:lineRule="auto"/>
        <w:jc w:val="center"/>
        <w:rPr>
          <w:rFonts w:ascii="仿宋_GB2312" w:eastAsia="仿宋_GB2312"/>
          <w:sz w:val="28"/>
        </w:rPr>
      </w:pPr>
      <w:r>
        <w:rPr>
          <w:rFonts w:ascii="仿宋_GB2312" w:eastAsia="仿宋_GB2312" w:hint="eastAsia"/>
          <w:b/>
          <w:sz w:val="28"/>
        </w:rPr>
        <w:lastRenderedPageBreak/>
        <w:t>四、</w:t>
      </w:r>
      <w:r>
        <w:rPr>
          <w:rFonts w:ascii="仿宋_GB2312" w:eastAsia="仿宋_GB2312" w:hint="eastAsia"/>
          <w:b/>
          <w:sz w:val="28"/>
          <w:szCs w:val="28"/>
        </w:rPr>
        <w:t>优惠条件汇总表（格式）</w:t>
      </w:r>
    </w:p>
    <w:p w:rsidR="008B14B3" w:rsidRDefault="008B14B3">
      <w:pPr>
        <w:tabs>
          <w:tab w:val="left" w:pos="1230"/>
        </w:tabs>
        <w:ind w:firstLineChars="200" w:firstLine="560"/>
        <w:rPr>
          <w:rFonts w:ascii="仿宋_GB2312" w:eastAsia="仿宋_GB2312"/>
          <w:bCs/>
          <w:sz w:val="28"/>
          <w:szCs w:val="28"/>
        </w:rPr>
      </w:pPr>
    </w:p>
    <w:p w:rsidR="008B14B3" w:rsidRDefault="009A1D4D">
      <w:pPr>
        <w:tabs>
          <w:tab w:val="left" w:pos="1230"/>
        </w:tabs>
        <w:ind w:firstLineChars="200" w:firstLine="560"/>
        <w:rPr>
          <w:rFonts w:ascii="仿宋_GB2312" w:eastAsia="仿宋_GB2312"/>
          <w:sz w:val="28"/>
        </w:rPr>
      </w:pPr>
      <w:r>
        <w:rPr>
          <w:rFonts w:ascii="仿宋_GB2312" w:eastAsia="仿宋_GB2312" w:hint="eastAsia"/>
          <w:bCs/>
          <w:sz w:val="28"/>
          <w:szCs w:val="28"/>
        </w:rPr>
        <w:t>投标人</w:t>
      </w:r>
      <w:r>
        <w:rPr>
          <w:rFonts w:ascii="仿宋_GB2312" w:eastAsia="仿宋_GB2312" w:hint="eastAsia"/>
          <w:sz w:val="28"/>
        </w:rPr>
        <w:t>必须将所能提供的超出招标文件要求的其它优惠条件按下表格式汇总：</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897"/>
      </w:tblGrid>
      <w:tr w:rsidR="008B14B3">
        <w:trPr>
          <w:cantSplit/>
          <w:trHeight w:val="467"/>
          <w:tblHeader/>
          <w:jc w:val="center"/>
        </w:trPr>
        <w:tc>
          <w:tcPr>
            <w:tcW w:w="959" w:type="dxa"/>
            <w:vAlign w:val="center"/>
          </w:tcPr>
          <w:p w:rsidR="008B14B3" w:rsidRDefault="009A1D4D">
            <w:pPr>
              <w:spacing w:line="360" w:lineRule="auto"/>
              <w:jc w:val="center"/>
              <w:rPr>
                <w:rFonts w:ascii="仿宋_GB2312" w:eastAsia="仿宋_GB2312"/>
                <w:sz w:val="28"/>
              </w:rPr>
            </w:pPr>
            <w:r>
              <w:rPr>
                <w:rFonts w:ascii="仿宋_GB2312" w:eastAsia="仿宋_GB2312" w:hint="eastAsia"/>
                <w:sz w:val="28"/>
              </w:rPr>
              <w:t>序号</w:t>
            </w:r>
          </w:p>
        </w:tc>
        <w:tc>
          <w:tcPr>
            <w:tcW w:w="7897" w:type="dxa"/>
            <w:vAlign w:val="center"/>
          </w:tcPr>
          <w:p w:rsidR="008B14B3" w:rsidRDefault="009A1D4D">
            <w:pPr>
              <w:spacing w:line="360" w:lineRule="auto"/>
              <w:jc w:val="center"/>
              <w:rPr>
                <w:rFonts w:ascii="仿宋_GB2312" w:eastAsia="仿宋_GB2312"/>
                <w:sz w:val="28"/>
              </w:rPr>
            </w:pPr>
            <w:r>
              <w:rPr>
                <w:rFonts w:ascii="仿宋_GB2312" w:eastAsia="仿宋_GB2312" w:hint="eastAsia"/>
                <w:sz w:val="28"/>
              </w:rPr>
              <w:t>详细内容</w:t>
            </w:r>
          </w:p>
        </w:tc>
      </w:tr>
      <w:tr w:rsidR="008B14B3">
        <w:trPr>
          <w:cantSplit/>
          <w:trHeight w:val="467"/>
          <w:jc w:val="center"/>
        </w:trPr>
        <w:tc>
          <w:tcPr>
            <w:tcW w:w="959" w:type="dxa"/>
            <w:vAlign w:val="center"/>
          </w:tcPr>
          <w:p w:rsidR="008B14B3" w:rsidRDefault="008B14B3">
            <w:pPr>
              <w:spacing w:line="360" w:lineRule="auto"/>
              <w:jc w:val="center"/>
              <w:rPr>
                <w:rFonts w:ascii="仿宋_GB2312" w:eastAsia="仿宋_GB2312"/>
                <w:sz w:val="28"/>
              </w:rPr>
            </w:pPr>
          </w:p>
        </w:tc>
        <w:tc>
          <w:tcPr>
            <w:tcW w:w="7897" w:type="dxa"/>
            <w:vAlign w:val="center"/>
          </w:tcPr>
          <w:p w:rsidR="008B14B3" w:rsidRDefault="008B14B3">
            <w:pPr>
              <w:spacing w:line="360" w:lineRule="auto"/>
              <w:jc w:val="center"/>
              <w:rPr>
                <w:rFonts w:ascii="仿宋_GB2312" w:eastAsia="仿宋_GB2312"/>
                <w:sz w:val="28"/>
              </w:rPr>
            </w:pPr>
          </w:p>
        </w:tc>
      </w:tr>
      <w:tr w:rsidR="008B14B3">
        <w:trPr>
          <w:cantSplit/>
          <w:trHeight w:val="467"/>
          <w:jc w:val="center"/>
        </w:trPr>
        <w:tc>
          <w:tcPr>
            <w:tcW w:w="959" w:type="dxa"/>
            <w:vAlign w:val="center"/>
          </w:tcPr>
          <w:p w:rsidR="008B14B3" w:rsidRDefault="008B14B3">
            <w:pPr>
              <w:spacing w:line="360" w:lineRule="auto"/>
              <w:jc w:val="center"/>
              <w:rPr>
                <w:rFonts w:ascii="仿宋_GB2312" w:eastAsia="仿宋_GB2312"/>
                <w:sz w:val="28"/>
              </w:rPr>
            </w:pPr>
          </w:p>
        </w:tc>
        <w:tc>
          <w:tcPr>
            <w:tcW w:w="7897" w:type="dxa"/>
            <w:vAlign w:val="center"/>
          </w:tcPr>
          <w:p w:rsidR="008B14B3" w:rsidRDefault="008B14B3">
            <w:pPr>
              <w:spacing w:line="360" w:lineRule="auto"/>
              <w:jc w:val="center"/>
              <w:rPr>
                <w:rFonts w:ascii="仿宋_GB2312" w:eastAsia="仿宋_GB2312"/>
                <w:sz w:val="28"/>
              </w:rPr>
            </w:pPr>
          </w:p>
        </w:tc>
      </w:tr>
      <w:tr w:rsidR="00F01C83">
        <w:trPr>
          <w:cantSplit/>
          <w:trHeight w:val="467"/>
          <w:jc w:val="center"/>
        </w:trPr>
        <w:tc>
          <w:tcPr>
            <w:tcW w:w="959" w:type="dxa"/>
            <w:vAlign w:val="center"/>
          </w:tcPr>
          <w:p w:rsidR="00F01C83" w:rsidRDefault="00F01C83">
            <w:pPr>
              <w:spacing w:line="360" w:lineRule="auto"/>
              <w:jc w:val="center"/>
              <w:rPr>
                <w:rFonts w:ascii="仿宋_GB2312" w:eastAsia="仿宋_GB2312"/>
                <w:sz w:val="28"/>
              </w:rPr>
            </w:pPr>
          </w:p>
        </w:tc>
        <w:tc>
          <w:tcPr>
            <w:tcW w:w="7897" w:type="dxa"/>
            <w:vAlign w:val="center"/>
          </w:tcPr>
          <w:p w:rsidR="00F01C83" w:rsidRDefault="00F01C83">
            <w:pPr>
              <w:spacing w:line="360" w:lineRule="auto"/>
              <w:jc w:val="center"/>
              <w:rPr>
                <w:rFonts w:ascii="仿宋_GB2312" w:eastAsia="仿宋_GB2312"/>
                <w:sz w:val="28"/>
              </w:rPr>
            </w:pPr>
          </w:p>
        </w:tc>
      </w:tr>
      <w:tr w:rsidR="008B14B3">
        <w:trPr>
          <w:cantSplit/>
          <w:trHeight w:val="467"/>
          <w:jc w:val="center"/>
        </w:trPr>
        <w:tc>
          <w:tcPr>
            <w:tcW w:w="959" w:type="dxa"/>
            <w:vAlign w:val="center"/>
          </w:tcPr>
          <w:p w:rsidR="008B14B3" w:rsidRDefault="008B14B3">
            <w:pPr>
              <w:spacing w:line="360" w:lineRule="auto"/>
              <w:jc w:val="center"/>
              <w:rPr>
                <w:rFonts w:ascii="仿宋_GB2312" w:eastAsia="仿宋_GB2312"/>
                <w:sz w:val="28"/>
              </w:rPr>
            </w:pPr>
          </w:p>
        </w:tc>
        <w:tc>
          <w:tcPr>
            <w:tcW w:w="7897" w:type="dxa"/>
            <w:vAlign w:val="center"/>
          </w:tcPr>
          <w:p w:rsidR="008B14B3" w:rsidRDefault="008B14B3">
            <w:pPr>
              <w:spacing w:line="360" w:lineRule="auto"/>
              <w:jc w:val="center"/>
              <w:rPr>
                <w:rFonts w:ascii="仿宋_GB2312" w:eastAsia="仿宋_GB2312"/>
                <w:sz w:val="28"/>
              </w:rPr>
            </w:pPr>
          </w:p>
        </w:tc>
      </w:tr>
      <w:tr w:rsidR="008B14B3">
        <w:trPr>
          <w:cantSplit/>
          <w:trHeight w:val="467"/>
          <w:jc w:val="center"/>
        </w:trPr>
        <w:tc>
          <w:tcPr>
            <w:tcW w:w="959" w:type="dxa"/>
            <w:tcBorders>
              <w:bottom w:val="single" w:sz="4" w:space="0" w:color="auto"/>
            </w:tcBorders>
            <w:vAlign w:val="center"/>
          </w:tcPr>
          <w:p w:rsidR="008B14B3" w:rsidRDefault="008B14B3">
            <w:pPr>
              <w:spacing w:line="360" w:lineRule="auto"/>
              <w:jc w:val="center"/>
              <w:rPr>
                <w:rFonts w:ascii="仿宋_GB2312" w:eastAsia="仿宋_GB2312"/>
                <w:sz w:val="28"/>
              </w:rPr>
            </w:pPr>
          </w:p>
        </w:tc>
        <w:tc>
          <w:tcPr>
            <w:tcW w:w="7897" w:type="dxa"/>
            <w:tcBorders>
              <w:bottom w:val="single" w:sz="4" w:space="0" w:color="auto"/>
            </w:tcBorders>
            <w:vAlign w:val="center"/>
          </w:tcPr>
          <w:p w:rsidR="008B14B3" w:rsidRDefault="008B14B3">
            <w:pPr>
              <w:spacing w:line="360" w:lineRule="auto"/>
              <w:jc w:val="center"/>
              <w:rPr>
                <w:rFonts w:ascii="仿宋_GB2312" w:eastAsia="仿宋_GB2312"/>
                <w:sz w:val="28"/>
              </w:rPr>
            </w:pPr>
          </w:p>
        </w:tc>
      </w:tr>
    </w:tbl>
    <w:p w:rsidR="00F01C83" w:rsidRDefault="00F01C83" w:rsidP="00F01C83">
      <w:pPr>
        <w:spacing w:line="360" w:lineRule="auto"/>
        <w:rPr>
          <w:rFonts w:ascii="仿宋_GB2312" w:eastAsia="仿宋_GB2312"/>
          <w:sz w:val="28"/>
        </w:rPr>
      </w:pPr>
      <w:r>
        <w:rPr>
          <w:rFonts w:ascii="仿宋_GB2312" w:eastAsia="仿宋_GB2312" w:hint="eastAsia"/>
          <w:sz w:val="28"/>
        </w:rPr>
        <w:t>（表格</w:t>
      </w:r>
      <w:proofErr w:type="gramStart"/>
      <w:r>
        <w:rPr>
          <w:rFonts w:ascii="仿宋_GB2312" w:eastAsia="仿宋_GB2312" w:hint="eastAsia"/>
          <w:sz w:val="28"/>
        </w:rPr>
        <w:t>不够可</w:t>
      </w:r>
      <w:proofErr w:type="gramEnd"/>
      <w:r>
        <w:rPr>
          <w:rFonts w:ascii="仿宋_GB2312" w:eastAsia="仿宋_GB2312" w:hint="eastAsia"/>
          <w:sz w:val="28"/>
        </w:rPr>
        <w:t>按格式扩展）</w:t>
      </w:r>
    </w:p>
    <w:p w:rsidR="008B14B3" w:rsidRPr="00F01C83" w:rsidRDefault="008B14B3">
      <w:pPr>
        <w:pStyle w:val="a5"/>
        <w:spacing w:line="360" w:lineRule="auto"/>
        <w:rPr>
          <w:rFonts w:ascii="仿宋_GB2312" w:eastAsia="仿宋_GB2312"/>
          <w:b/>
          <w:bCs/>
          <w:sz w:val="28"/>
        </w:rPr>
      </w:pPr>
    </w:p>
    <w:p w:rsidR="008B14B3" w:rsidRDefault="008B14B3">
      <w:pPr>
        <w:pStyle w:val="a5"/>
        <w:spacing w:line="360" w:lineRule="auto"/>
        <w:rPr>
          <w:rFonts w:ascii="仿宋_GB2312" w:eastAsia="仿宋_GB2312"/>
          <w:b/>
          <w:bCs/>
          <w:sz w:val="28"/>
        </w:rPr>
      </w:pPr>
    </w:p>
    <w:p w:rsidR="008B14B3" w:rsidRDefault="009A1D4D">
      <w:pPr>
        <w:pStyle w:val="a5"/>
        <w:spacing w:line="360" w:lineRule="auto"/>
        <w:ind w:firstLine="496"/>
        <w:rPr>
          <w:rFonts w:ascii="仿宋_GB2312" w:eastAsia="仿宋_GB2312"/>
          <w:sz w:val="28"/>
        </w:rPr>
      </w:pPr>
      <w:r>
        <w:rPr>
          <w:rFonts w:ascii="仿宋_GB2312" w:eastAsia="仿宋_GB2312" w:hint="eastAsia"/>
          <w:sz w:val="28"/>
        </w:rPr>
        <w:t>法定代表人或授权代表：（签字）</w:t>
      </w:r>
    </w:p>
    <w:p w:rsidR="008B14B3" w:rsidRDefault="008B14B3">
      <w:pPr>
        <w:pStyle w:val="a5"/>
        <w:spacing w:line="360" w:lineRule="auto"/>
        <w:ind w:firstLine="496"/>
        <w:rPr>
          <w:rFonts w:ascii="仿宋_GB2312" w:eastAsia="仿宋_GB2312"/>
          <w:sz w:val="28"/>
        </w:rPr>
      </w:pPr>
    </w:p>
    <w:p w:rsidR="008B14B3" w:rsidRDefault="009A1D4D">
      <w:pPr>
        <w:pStyle w:val="a5"/>
        <w:spacing w:line="360" w:lineRule="auto"/>
        <w:ind w:firstLine="496"/>
        <w:rPr>
          <w:rFonts w:ascii="仿宋_GB2312" w:eastAsia="仿宋_GB2312"/>
          <w:sz w:val="28"/>
        </w:rPr>
      </w:pPr>
      <w:r>
        <w:rPr>
          <w:rFonts w:ascii="仿宋_GB2312" w:eastAsia="仿宋_GB2312" w:hint="eastAsia"/>
          <w:sz w:val="28"/>
        </w:rPr>
        <w:t>投标人：（公章）</w:t>
      </w:r>
    </w:p>
    <w:p w:rsidR="008B14B3" w:rsidRDefault="008B14B3">
      <w:pPr>
        <w:pStyle w:val="a5"/>
        <w:spacing w:line="360" w:lineRule="auto"/>
        <w:ind w:firstLine="496"/>
        <w:rPr>
          <w:rFonts w:ascii="仿宋_GB2312" w:eastAsia="仿宋_GB2312"/>
          <w:sz w:val="28"/>
        </w:rPr>
      </w:pPr>
    </w:p>
    <w:p w:rsidR="008B14B3" w:rsidRDefault="009A1D4D">
      <w:pPr>
        <w:pStyle w:val="a5"/>
        <w:spacing w:line="360" w:lineRule="auto"/>
        <w:ind w:firstLine="496"/>
        <w:rPr>
          <w:rFonts w:ascii="仿宋_GB2312" w:eastAsia="仿宋_GB2312"/>
          <w:sz w:val="28"/>
        </w:rPr>
      </w:pPr>
      <w:r>
        <w:rPr>
          <w:rFonts w:ascii="仿宋_GB2312" w:eastAsia="仿宋_GB2312" w:hint="eastAsia"/>
          <w:sz w:val="28"/>
        </w:rPr>
        <w:t>日期：    年     月    日</w:t>
      </w:r>
    </w:p>
    <w:p w:rsidR="008B14B3" w:rsidRDefault="008B14B3"/>
    <w:sectPr w:rsidR="008B14B3">
      <w:headerReference w:type="default" r:id="rId15"/>
      <w:footerReference w:type="even" r:id="rId16"/>
      <w:footerReference w:type="default" r:id="rId1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270" w:rsidRDefault="00C86270">
      <w:r>
        <w:separator/>
      </w:r>
    </w:p>
  </w:endnote>
  <w:endnote w:type="continuationSeparator" w:id="0">
    <w:p w:rsidR="00C86270" w:rsidRDefault="00C8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華康中楷體">
    <w:altName w:val="Arial Unicode MS"/>
    <w:charset w:val="88"/>
    <w:family w:val="modern"/>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4B3" w:rsidRDefault="009A1D4D">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8B14B3" w:rsidRDefault="008B14B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4B3" w:rsidRDefault="009A1D4D">
    <w:pPr>
      <w:pStyle w:val="aa"/>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8509E">
      <w:rPr>
        <w:rStyle w:val="ad"/>
        <w:noProof/>
      </w:rPr>
      <w:t>6</w:t>
    </w:r>
    <w:r>
      <w:rPr>
        <w:rStyle w:val="ad"/>
      </w:rPr>
      <w:fldChar w:fldCharType="end"/>
    </w:r>
  </w:p>
  <w:p w:rsidR="008B14B3" w:rsidRDefault="008B14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270" w:rsidRDefault="00C86270">
      <w:r>
        <w:separator/>
      </w:r>
    </w:p>
  </w:footnote>
  <w:footnote w:type="continuationSeparator" w:id="0">
    <w:p w:rsidR="00C86270" w:rsidRDefault="00C86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4B3" w:rsidRDefault="008B14B3">
    <w:pPr>
      <w:pStyle w:val="ab"/>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4B"/>
    <w:rsid w:val="0000161D"/>
    <w:rsid w:val="00002968"/>
    <w:rsid w:val="0000553A"/>
    <w:rsid w:val="000262E1"/>
    <w:rsid w:val="0002786E"/>
    <w:rsid w:val="00034D7A"/>
    <w:rsid w:val="000364CC"/>
    <w:rsid w:val="000370D9"/>
    <w:rsid w:val="000417D1"/>
    <w:rsid w:val="00041D5D"/>
    <w:rsid w:val="00043477"/>
    <w:rsid w:val="00043DE0"/>
    <w:rsid w:val="00044BE8"/>
    <w:rsid w:val="000478BC"/>
    <w:rsid w:val="00065EB4"/>
    <w:rsid w:val="00066BFF"/>
    <w:rsid w:val="00066FBF"/>
    <w:rsid w:val="000673A1"/>
    <w:rsid w:val="00072485"/>
    <w:rsid w:val="00073339"/>
    <w:rsid w:val="00080C4A"/>
    <w:rsid w:val="000821A1"/>
    <w:rsid w:val="00084B9B"/>
    <w:rsid w:val="00086881"/>
    <w:rsid w:val="00090755"/>
    <w:rsid w:val="0009175E"/>
    <w:rsid w:val="00094B87"/>
    <w:rsid w:val="00095331"/>
    <w:rsid w:val="000A163C"/>
    <w:rsid w:val="000B3D03"/>
    <w:rsid w:val="000B59C9"/>
    <w:rsid w:val="000B5C8C"/>
    <w:rsid w:val="000B6048"/>
    <w:rsid w:val="000B7550"/>
    <w:rsid w:val="000C117A"/>
    <w:rsid w:val="000D065C"/>
    <w:rsid w:val="000D17E5"/>
    <w:rsid w:val="000D4802"/>
    <w:rsid w:val="000D7F2D"/>
    <w:rsid w:val="000E04FD"/>
    <w:rsid w:val="000E174E"/>
    <w:rsid w:val="000E2259"/>
    <w:rsid w:val="000F3A0A"/>
    <w:rsid w:val="000F552B"/>
    <w:rsid w:val="001004E7"/>
    <w:rsid w:val="00101ED8"/>
    <w:rsid w:val="00102BC5"/>
    <w:rsid w:val="00105246"/>
    <w:rsid w:val="00105BEF"/>
    <w:rsid w:val="00107066"/>
    <w:rsid w:val="00113E6F"/>
    <w:rsid w:val="00123B1C"/>
    <w:rsid w:val="00123B36"/>
    <w:rsid w:val="001304EF"/>
    <w:rsid w:val="001326B3"/>
    <w:rsid w:val="00136547"/>
    <w:rsid w:val="001379EA"/>
    <w:rsid w:val="00141FE5"/>
    <w:rsid w:val="001425EA"/>
    <w:rsid w:val="00142850"/>
    <w:rsid w:val="0014717A"/>
    <w:rsid w:val="001506E8"/>
    <w:rsid w:val="00150B26"/>
    <w:rsid w:val="00161EBA"/>
    <w:rsid w:val="00167610"/>
    <w:rsid w:val="00167622"/>
    <w:rsid w:val="001738CB"/>
    <w:rsid w:val="00173CF0"/>
    <w:rsid w:val="0017783A"/>
    <w:rsid w:val="00177B05"/>
    <w:rsid w:val="00181385"/>
    <w:rsid w:val="001844F9"/>
    <w:rsid w:val="00187609"/>
    <w:rsid w:val="00187E3C"/>
    <w:rsid w:val="00190B44"/>
    <w:rsid w:val="00195726"/>
    <w:rsid w:val="00196166"/>
    <w:rsid w:val="001A1CB9"/>
    <w:rsid w:val="001A24F1"/>
    <w:rsid w:val="001B1DB0"/>
    <w:rsid w:val="001B332B"/>
    <w:rsid w:val="001B64D1"/>
    <w:rsid w:val="001C2518"/>
    <w:rsid w:val="001C25C8"/>
    <w:rsid w:val="001C37BE"/>
    <w:rsid w:val="001C5FD1"/>
    <w:rsid w:val="001D080E"/>
    <w:rsid w:val="001D0D5C"/>
    <w:rsid w:val="001D46BE"/>
    <w:rsid w:val="001D60BC"/>
    <w:rsid w:val="001E2165"/>
    <w:rsid w:val="001E4836"/>
    <w:rsid w:val="001E6DC7"/>
    <w:rsid w:val="001F6330"/>
    <w:rsid w:val="00203BEF"/>
    <w:rsid w:val="002050D2"/>
    <w:rsid w:val="00210586"/>
    <w:rsid w:val="00211C9A"/>
    <w:rsid w:val="00221A5A"/>
    <w:rsid w:val="00221AC8"/>
    <w:rsid w:val="00223BA5"/>
    <w:rsid w:val="00224F43"/>
    <w:rsid w:val="0023092E"/>
    <w:rsid w:val="0023560D"/>
    <w:rsid w:val="002357A5"/>
    <w:rsid w:val="0023783B"/>
    <w:rsid w:val="00240427"/>
    <w:rsid w:val="00247A75"/>
    <w:rsid w:val="00254E98"/>
    <w:rsid w:val="00264551"/>
    <w:rsid w:val="00266F92"/>
    <w:rsid w:val="00271F20"/>
    <w:rsid w:val="002729E4"/>
    <w:rsid w:val="002760C2"/>
    <w:rsid w:val="00277B05"/>
    <w:rsid w:val="00282BB5"/>
    <w:rsid w:val="00283B40"/>
    <w:rsid w:val="00284CC5"/>
    <w:rsid w:val="00285EB7"/>
    <w:rsid w:val="0028714F"/>
    <w:rsid w:val="002941C2"/>
    <w:rsid w:val="002944CF"/>
    <w:rsid w:val="00294858"/>
    <w:rsid w:val="002954CE"/>
    <w:rsid w:val="002A36AA"/>
    <w:rsid w:val="002A7FC5"/>
    <w:rsid w:val="002B0F86"/>
    <w:rsid w:val="002C0089"/>
    <w:rsid w:val="002C13A9"/>
    <w:rsid w:val="002C2394"/>
    <w:rsid w:val="002C3DCD"/>
    <w:rsid w:val="002C5F0D"/>
    <w:rsid w:val="002C6369"/>
    <w:rsid w:val="002D1A6F"/>
    <w:rsid w:val="002D1B96"/>
    <w:rsid w:val="002E0AF3"/>
    <w:rsid w:val="002E0BDF"/>
    <w:rsid w:val="002E11B5"/>
    <w:rsid w:val="002E186D"/>
    <w:rsid w:val="002E2848"/>
    <w:rsid w:val="002E4182"/>
    <w:rsid w:val="002E6AFC"/>
    <w:rsid w:val="002F7850"/>
    <w:rsid w:val="003013D4"/>
    <w:rsid w:val="003034C7"/>
    <w:rsid w:val="00305D1E"/>
    <w:rsid w:val="00307A67"/>
    <w:rsid w:val="00314494"/>
    <w:rsid w:val="003153FE"/>
    <w:rsid w:val="00315B1D"/>
    <w:rsid w:val="003178EA"/>
    <w:rsid w:val="003248B8"/>
    <w:rsid w:val="00332BD4"/>
    <w:rsid w:val="00334173"/>
    <w:rsid w:val="00335D07"/>
    <w:rsid w:val="00337CD4"/>
    <w:rsid w:val="003501EE"/>
    <w:rsid w:val="00350BB3"/>
    <w:rsid w:val="0035271C"/>
    <w:rsid w:val="003640FC"/>
    <w:rsid w:val="00366625"/>
    <w:rsid w:val="00366C3F"/>
    <w:rsid w:val="0037093B"/>
    <w:rsid w:val="003737E7"/>
    <w:rsid w:val="00373A31"/>
    <w:rsid w:val="0038106B"/>
    <w:rsid w:val="0038193A"/>
    <w:rsid w:val="00384CC0"/>
    <w:rsid w:val="0038658B"/>
    <w:rsid w:val="00387AD2"/>
    <w:rsid w:val="00387BEC"/>
    <w:rsid w:val="00390829"/>
    <w:rsid w:val="003929E1"/>
    <w:rsid w:val="003943C1"/>
    <w:rsid w:val="0039491C"/>
    <w:rsid w:val="00397B07"/>
    <w:rsid w:val="003B3652"/>
    <w:rsid w:val="003B6D70"/>
    <w:rsid w:val="003B7E67"/>
    <w:rsid w:val="003C55D4"/>
    <w:rsid w:val="003D0716"/>
    <w:rsid w:val="003D13FA"/>
    <w:rsid w:val="003D4DE7"/>
    <w:rsid w:val="003D5CDA"/>
    <w:rsid w:val="003D60FF"/>
    <w:rsid w:val="003D64F3"/>
    <w:rsid w:val="003E74EF"/>
    <w:rsid w:val="003F048D"/>
    <w:rsid w:val="00400469"/>
    <w:rsid w:val="004070D4"/>
    <w:rsid w:val="00417869"/>
    <w:rsid w:val="0042591E"/>
    <w:rsid w:val="00425E38"/>
    <w:rsid w:val="00426C2D"/>
    <w:rsid w:val="00427D3D"/>
    <w:rsid w:val="0043237C"/>
    <w:rsid w:val="00435FC3"/>
    <w:rsid w:val="00441B15"/>
    <w:rsid w:val="00451BFA"/>
    <w:rsid w:val="00454F8C"/>
    <w:rsid w:val="00460A93"/>
    <w:rsid w:val="004712D7"/>
    <w:rsid w:val="0047443A"/>
    <w:rsid w:val="00475A31"/>
    <w:rsid w:val="00476378"/>
    <w:rsid w:val="00476FD8"/>
    <w:rsid w:val="004840CD"/>
    <w:rsid w:val="00484336"/>
    <w:rsid w:val="00486139"/>
    <w:rsid w:val="00487475"/>
    <w:rsid w:val="004909A4"/>
    <w:rsid w:val="00496936"/>
    <w:rsid w:val="004A49BE"/>
    <w:rsid w:val="004B00C2"/>
    <w:rsid w:val="004B1CA7"/>
    <w:rsid w:val="004C3D89"/>
    <w:rsid w:val="004D29D3"/>
    <w:rsid w:val="004D4B8B"/>
    <w:rsid w:val="004D4EB2"/>
    <w:rsid w:val="004D7157"/>
    <w:rsid w:val="004D72AC"/>
    <w:rsid w:val="004E1125"/>
    <w:rsid w:val="004E3353"/>
    <w:rsid w:val="004E3BF5"/>
    <w:rsid w:val="004E4F53"/>
    <w:rsid w:val="004E5799"/>
    <w:rsid w:val="004F0006"/>
    <w:rsid w:val="004F3E3D"/>
    <w:rsid w:val="004F69D3"/>
    <w:rsid w:val="0050002A"/>
    <w:rsid w:val="005052AD"/>
    <w:rsid w:val="005108E6"/>
    <w:rsid w:val="005114C9"/>
    <w:rsid w:val="00513516"/>
    <w:rsid w:val="005135BE"/>
    <w:rsid w:val="00513606"/>
    <w:rsid w:val="00522689"/>
    <w:rsid w:val="00523FDD"/>
    <w:rsid w:val="005276E4"/>
    <w:rsid w:val="0053211B"/>
    <w:rsid w:val="005404F0"/>
    <w:rsid w:val="00541A60"/>
    <w:rsid w:val="00542548"/>
    <w:rsid w:val="00554FE4"/>
    <w:rsid w:val="00567242"/>
    <w:rsid w:val="0057074F"/>
    <w:rsid w:val="0057115A"/>
    <w:rsid w:val="005711E7"/>
    <w:rsid w:val="005852B4"/>
    <w:rsid w:val="0059000F"/>
    <w:rsid w:val="00590AA5"/>
    <w:rsid w:val="00590DA2"/>
    <w:rsid w:val="005916C1"/>
    <w:rsid w:val="00591911"/>
    <w:rsid w:val="005926BC"/>
    <w:rsid w:val="005932A7"/>
    <w:rsid w:val="00593F44"/>
    <w:rsid w:val="005962F5"/>
    <w:rsid w:val="005A1950"/>
    <w:rsid w:val="005A3ABC"/>
    <w:rsid w:val="005A478A"/>
    <w:rsid w:val="005A4ABB"/>
    <w:rsid w:val="005A6674"/>
    <w:rsid w:val="005B47F7"/>
    <w:rsid w:val="005B4A7A"/>
    <w:rsid w:val="005B5D47"/>
    <w:rsid w:val="005B63D9"/>
    <w:rsid w:val="005B7385"/>
    <w:rsid w:val="005C37F9"/>
    <w:rsid w:val="005D001A"/>
    <w:rsid w:val="005D0FCB"/>
    <w:rsid w:val="005D17CE"/>
    <w:rsid w:val="005D49CC"/>
    <w:rsid w:val="005E164D"/>
    <w:rsid w:val="005F2140"/>
    <w:rsid w:val="005F64B9"/>
    <w:rsid w:val="00600016"/>
    <w:rsid w:val="00603405"/>
    <w:rsid w:val="0060689D"/>
    <w:rsid w:val="006102D4"/>
    <w:rsid w:val="00610B57"/>
    <w:rsid w:val="00611AB9"/>
    <w:rsid w:val="00611CB8"/>
    <w:rsid w:val="006138EA"/>
    <w:rsid w:val="006202A4"/>
    <w:rsid w:val="00622D26"/>
    <w:rsid w:val="006252E7"/>
    <w:rsid w:val="0063131D"/>
    <w:rsid w:val="006413D0"/>
    <w:rsid w:val="006438A5"/>
    <w:rsid w:val="00646720"/>
    <w:rsid w:val="00650915"/>
    <w:rsid w:val="00652E36"/>
    <w:rsid w:val="006546DB"/>
    <w:rsid w:val="0065780B"/>
    <w:rsid w:val="0066001F"/>
    <w:rsid w:val="00660CE8"/>
    <w:rsid w:val="00662314"/>
    <w:rsid w:val="00662740"/>
    <w:rsid w:val="00663B3E"/>
    <w:rsid w:val="00665A5E"/>
    <w:rsid w:val="0067057D"/>
    <w:rsid w:val="006707D5"/>
    <w:rsid w:val="00670C01"/>
    <w:rsid w:val="00673C94"/>
    <w:rsid w:val="00677B4D"/>
    <w:rsid w:val="0068130B"/>
    <w:rsid w:val="00682FA5"/>
    <w:rsid w:val="0068368D"/>
    <w:rsid w:val="0069587F"/>
    <w:rsid w:val="00696559"/>
    <w:rsid w:val="006972DC"/>
    <w:rsid w:val="006A03BB"/>
    <w:rsid w:val="006A094A"/>
    <w:rsid w:val="006A3ED1"/>
    <w:rsid w:val="006A6C57"/>
    <w:rsid w:val="006B0EAE"/>
    <w:rsid w:val="006B2B45"/>
    <w:rsid w:val="006C3178"/>
    <w:rsid w:val="006C4193"/>
    <w:rsid w:val="006C6C0E"/>
    <w:rsid w:val="006C725D"/>
    <w:rsid w:val="006C7853"/>
    <w:rsid w:val="006D3E87"/>
    <w:rsid w:val="006D578D"/>
    <w:rsid w:val="006E1D02"/>
    <w:rsid w:val="006F5B6B"/>
    <w:rsid w:val="007017A6"/>
    <w:rsid w:val="00702299"/>
    <w:rsid w:val="007034C2"/>
    <w:rsid w:val="007039E1"/>
    <w:rsid w:val="007042FE"/>
    <w:rsid w:val="007127A4"/>
    <w:rsid w:val="00715852"/>
    <w:rsid w:val="00716519"/>
    <w:rsid w:val="00720E85"/>
    <w:rsid w:val="00723AEB"/>
    <w:rsid w:val="0072437C"/>
    <w:rsid w:val="007248A2"/>
    <w:rsid w:val="00724CF9"/>
    <w:rsid w:val="007265A6"/>
    <w:rsid w:val="00732CD7"/>
    <w:rsid w:val="00737D10"/>
    <w:rsid w:val="00740ECC"/>
    <w:rsid w:val="00743939"/>
    <w:rsid w:val="0074395A"/>
    <w:rsid w:val="00746D14"/>
    <w:rsid w:val="00754CF1"/>
    <w:rsid w:val="007569CD"/>
    <w:rsid w:val="00756C69"/>
    <w:rsid w:val="00761B10"/>
    <w:rsid w:val="00763663"/>
    <w:rsid w:val="007642C7"/>
    <w:rsid w:val="0077178A"/>
    <w:rsid w:val="0077296B"/>
    <w:rsid w:val="00783D24"/>
    <w:rsid w:val="00784FAF"/>
    <w:rsid w:val="007865B9"/>
    <w:rsid w:val="00790FA1"/>
    <w:rsid w:val="00791442"/>
    <w:rsid w:val="00794BAC"/>
    <w:rsid w:val="00795844"/>
    <w:rsid w:val="007A1057"/>
    <w:rsid w:val="007A338D"/>
    <w:rsid w:val="007A555C"/>
    <w:rsid w:val="007B2D3F"/>
    <w:rsid w:val="007B5077"/>
    <w:rsid w:val="007C40E3"/>
    <w:rsid w:val="007E0812"/>
    <w:rsid w:val="007E54F5"/>
    <w:rsid w:val="007F0A6C"/>
    <w:rsid w:val="007F510D"/>
    <w:rsid w:val="00800E59"/>
    <w:rsid w:val="00804C4A"/>
    <w:rsid w:val="00810404"/>
    <w:rsid w:val="00811E41"/>
    <w:rsid w:val="00816E5A"/>
    <w:rsid w:val="008228BB"/>
    <w:rsid w:val="008249E3"/>
    <w:rsid w:val="00824C2D"/>
    <w:rsid w:val="008308B2"/>
    <w:rsid w:val="0083595C"/>
    <w:rsid w:val="008379F7"/>
    <w:rsid w:val="008429CA"/>
    <w:rsid w:val="00847333"/>
    <w:rsid w:val="008564E9"/>
    <w:rsid w:val="00861789"/>
    <w:rsid w:val="00861F64"/>
    <w:rsid w:val="00862A9B"/>
    <w:rsid w:val="00866F45"/>
    <w:rsid w:val="00867809"/>
    <w:rsid w:val="008703E7"/>
    <w:rsid w:val="008716F4"/>
    <w:rsid w:val="0087230B"/>
    <w:rsid w:val="00873242"/>
    <w:rsid w:val="00873287"/>
    <w:rsid w:val="00875573"/>
    <w:rsid w:val="0087648B"/>
    <w:rsid w:val="00883B8B"/>
    <w:rsid w:val="00883BFE"/>
    <w:rsid w:val="00883EB3"/>
    <w:rsid w:val="00884749"/>
    <w:rsid w:val="00887398"/>
    <w:rsid w:val="008912FE"/>
    <w:rsid w:val="00892A89"/>
    <w:rsid w:val="00893671"/>
    <w:rsid w:val="008945D0"/>
    <w:rsid w:val="00894948"/>
    <w:rsid w:val="008977DC"/>
    <w:rsid w:val="008A0FD0"/>
    <w:rsid w:val="008A25CF"/>
    <w:rsid w:val="008A454F"/>
    <w:rsid w:val="008A5BC8"/>
    <w:rsid w:val="008B14B3"/>
    <w:rsid w:val="008B2DE7"/>
    <w:rsid w:val="008B30B3"/>
    <w:rsid w:val="008B5ECA"/>
    <w:rsid w:val="008B6089"/>
    <w:rsid w:val="008B6509"/>
    <w:rsid w:val="008C0106"/>
    <w:rsid w:val="008C4048"/>
    <w:rsid w:val="008C4EBD"/>
    <w:rsid w:val="008C6FBA"/>
    <w:rsid w:val="008D2F1D"/>
    <w:rsid w:val="008D3755"/>
    <w:rsid w:val="008D51B4"/>
    <w:rsid w:val="008D6404"/>
    <w:rsid w:val="008D7277"/>
    <w:rsid w:val="008D7446"/>
    <w:rsid w:val="008E2B85"/>
    <w:rsid w:val="008F12E0"/>
    <w:rsid w:val="008F2CE3"/>
    <w:rsid w:val="008F588D"/>
    <w:rsid w:val="008F7DAF"/>
    <w:rsid w:val="00901D5C"/>
    <w:rsid w:val="0090626A"/>
    <w:rsid w:val="00911D48"/>
    <w:rsid w:val="009127AE"/>
    <w:rsid w:val="00912AE4"/>
    <w:rsid w:val="009174F4"/>
    <w:rsid w:val="009206B6"/>
    <w:rsid w:val="00921D7A"/>
    <w:rsid w:val="00930FC0"/>
    <w:rsid w:val="00934C3D"/>
    <w:rsid w:val="009462E6"/>
    <w:rsid w:val="009536DE"/>
    <w:rsid w:val="00960A25"/>
    <w:rsid w:val="00962328"/>
    <w:rsid w:val="00965D9D"/>
    <w:rsid w:val="00966EB4"/>
    <w:rsid w:val="00966F13"/>
    <w:rsid w:val="009704D7"/>
    <w:rsid w:val="00971235"/>
    <w:rsid w:val="009718EE"/>
    <w:rsid w:val="00971CD3"/>
    <w:rsid w:val="0097321B"/>
    <w:rsid w:val="00976AEA"/>
    <w:rsid w:val="009778DF"/>
    <w:rsid w:val="00986764"/>
    <w:rsid w:val="009873B5"/>
    <w:rsid w:val="00990618"/>
    <w:rsid w:val="00990989"/>
    <w:rsid w:val="00990C25"/>
    <w:rsid w:val="009959C5"/>
    <w:rsid w:val="009A1D4D"/>
    <w:rsid w:val="009A2603"/>
    <w:rsid w:val="009A75E6"/>
    <w:rsid w:val="009B143E"/>
    <w:rsid w:val="009B1A7C"/>
    <w:rsid w:val="009B3B08"/>
    <w:rsid w:val="009C011C"/>
    <w:rsid w:val="009C19C3"/>
    <w:rsid w:val="009C37D1"/>
    <w:rsid w:val="009C7E3F"/>
    <w:rsid w:val="009D0F2C"/>
    <w:rsid w:val="009D593F"/>
    <w:rsid w:val="009D6099"/>
    <w:rsid w:val="009D753C"/>
    <w:rsid w:val="009D75F0"/>
    <w:rsid w:val="009E0A6C"/>
    <w:rsid w:val="009E1C9C"/>
    <w:rsid w:val="009E2ABC"/>
    <w:rsid w:val="009E76EE"/>
    <w:rsid w:val="009F6E0B"/>
    <w:rsid w:val="00A03A03"/>
    <w:rsid w:val="00A10E28"/>
    <w:rsid w:val="00A13F18"/>
    <w:rsid w:val="00A14086"/>
    <w:rsid w:val="00A149C2"/>
    <w:rsid w:val="00A16FB3"/>
    <w:rsid w:val="00A23C15"/>
    <w:rsid w:val="00A27343"/>
    <w:rsid w:val="00A276EC"/>
    <w:rsid w:val="00A33F94"/>
    <w:rsid w:val="00A3647A"/>
    <w:rsid w:val="00A430B0"/>
    <w:rsid w:val="00A44780"/>
    <w:rsid w:val="00A44A2D"/>
    <w:rsid w:val="00A46C8D"/>
    <w:rsid w:val="00A5387A"/>
    <w:rsid w:val="00A56256"/>
    <w:rsid w:val="00A572DF"/>
    <w:rsid w:val="00A646E0"/>
    <w:rsid w:val="00A659F7"/>
    <w:rsid w:val="00A67177"/>
    <w:rsid w:val="00A730A9"/>
    <w:rsid w:val="00A82BEE"/>
    <w:rsid w:val="00A92829"/>
    <w:rsid w:val="00A940B2"/>
    <w:rsid w:val="00A94A97"/>
    <w:rsid w:val="00A96CA4"/>
    <w:rsid w:val="00AA16BD"/>
    <w:rsid w:val="00AA1ED1"/>
    <w:rsid w:val="00AA2B01"/>
    <w:rsid w:val="00AB1383"/>
    <w:rsid w:val="00AB21FD"/>
    <w:rsid w:val="00AC2354"/>
    <w:rsid w:val="00AD0538"/>
    <w:rsid w:val="00AD1EA9"/>
    <w:rsid w:val="00AD3BF0"/>
    <w:rsid w:val="00AD4358"/>
    <w:rsid w:val="00AD4418"/>
    <w:rsid w:val="00AD67B5"/>
    <w:rsid w:val="00AD7FDA"/>
    <w:rsid w:val="00AE0AF2"/>
    <w:rsid w:val="00AE207B"/>
    <w:rsid w:val="00AE4D65"/>
    <w:rsid w:val="00AE4FBA"/>
    <w:rsid w:val="00AE7E25"/>
    <w:rsid w:val="00AF3AAC"/>
    <w:rsid w:val="00AF6179"/>
    <w:rsid w:val="00B01A78"/>
    <w:rsid w:val="00B02317"/>
    <w:rsid w:val="00B02CDE"/>
    <w:rsid w:val="00B137EC"/>
    <w:rsid w:val="00B15296"/>
    <w:rsid w:val="00B1706F"/>
    <w:rsid w:val="00B17C07"/>
    <w:rsid w:val="00B2053A"/>
    <w:rsid w:val="00B222F5"/>
    <w:rsid w:val="00B22F05"/>
    <w:rsid w:val="00B23124"/>
    <w:rsid w:val="00B2596B"/>
    <w:rsid w:val="00B25ABD"/>
    <w:rsid w:val="00B304A1"/>
    <w:rsid w:val="00B327E0"/>
    <w:rsid w:val="00B32895"/>
    <w:rsid w:val="00B448AB"/>
    <w:rsid w:val="00B45EAC"/>
    <w:rsid w:val="00B51A9C"/>
    <w:rsid w:val="00B529E6"/>
    <w:rsid w:val="00B569CA"/>
    <w:rsid w:val="00B6060B"/>
    <w:rsid w:val="00B60F72"/>
    <w:rsid w:val="00B61E40"/>
    <w:rsid w:val="00B648E3"/>
    <w:rsid w:val="00B65C16"/>
    <w:rsid w:val="00B65C95"/>
    <w:rsid w:val="00B7221A"/>
    <w:rsid w:val="00B72531"/>
    <w:rsid w:val="00B74A2B"/>
    <w:rsid w:val="00B753A3"/>
    <w:rsid w:val="00B81596"/>
    <w:rsid w:val="00B8509E"/>
    <w:rsid w:val="00B8608F"/>
    <w:rsid w:val="00B91AB3"/>
    <w:rsid w:val="00B92D4E"/>
    <w:rsid w:val="00B95174"/>
    <w:rsid w:val="00BA17C2"/>
    <w:rsid w:val="00BA292A"/>
    <w:rsid w:val="00BA7715"/>
    <w:rsid w:val="00BB02E8"/>
    <w:rsid w:val="00BB4805"/>
    <w:rsid w:val="00BB5D85"/>
    <w:rsid w:val="00BB6C84"/>
    <w:rsid w:val="00BB74CE"/>
    <w:rsid w:val="00BB7561"/>
    <w:rsid w:val="00BB7615"/>
    <w:rsid w:val="00BC08C6"/>
    <w:rsid w:val="00BC3CD4"/>
    <w:rsid w:val="00BD5616"/>
    <w:rsid w:val="00BD582A"/>
    <w:rsid w:val="00BD6753"/>
    <w:rsid w:val="00BD6AFE"/>
    <w:rsid w:val="00BD7556"/>
    <w:rsid w:val="00BE2206"/>
    <w:rsid w:val="00BE3A92"/>
    <w:rsid w:val="00BE4600"/>
    <w:rsid w:val="00BE46D6"/>
    <w:rsid w:val="00BF3EAD"/>
    <w:rsid w:val="00BF4D8B"/>
    <w:rsid w:val="00BF595D"/>
    <w:rsid w:val="00C00A12"/>
    <w:rsid w:val="00C0426B"/>
    <w:rsid w:val="00C05B08"/>
    <w:rsid w:val="00C0647B"/>
    <w:rsid w:val="00C10D94"/>
    <w:rsid w:val="00C10F97"/>
    <w:rsid w:val="00C1357C"/>
    <w:rsid w:val="00C13D71"/>
    <w:rsid w:val="00C222A3"/>
    <w:rsid w:val="00C23BC3"/>
    <w:rsid w:val="00C25426"/>
    <w:rsid w:val="00C2773A"/>
    <w:rsid w:val="00C30BB2"/>
    <w:rsid w:val="00C32A84"/>
    <w:rsid w:val="00C41662"/>
    <w:rsid w:val="00C454C1"/>
    <w:rsid w:val="00C54ABE"/>
    <w:rsid w:val="00C55A65"/>
    <w:rsid w:val="00C6038D"/>
    <w:rsid w:val="00C628B2"/>
    <w:rsid w:val="00C656B2"/>
    <w:rsid w:val="00C65F54"/>
    <w:rsid w:val="00C67EC3"/>
    <w:rsid w:val="00C74ECB"/>
    <w:rsid w:val="00C770C4"/>
    <w:rsid w:val="00C83013"/>
    <w:rsid w:val="00C86270"/>
    <w:rsid w:val="00C87551"/>
    <w:rsid w:val="00C90D7A"/>
    <w:rsid w:val="00C91D9D"/>
    <w:rsid w:val="00C92EFD"/>
    <w:rsid w:val="00C9468B"/>
    <w:rsid w:val="00CA0DD4"/>
    <w:rsid w:val="00CA0F9A"/>
    <w:rsid w:val="00CA1442"/>
    <w:rsid w:val="00CB10B4"/>
    <w:rsid w:val="00CB3A51"/>
    <w:rsid w:val="00CC513A"/>
    <w:rsid w:val="00CE2257"/>
    <w:rsid w:val="00CE3537"/>
    <w:rsid w:val="00CF074B"/>
    <w:rsid w:val="00CF154D"/>
    <w:rsid w:val="00CF36F7"/>
    <w:rsid w:val="00CF6D3C"/>
    <w:rsid w:val="00D0151C"/>
    <w:rsid w:val="00D032DA"/>
    <w:rsid w:val="00D139A1"/>
    <w:rsid w:val="00D13D6D"/>
    <w:rsid w:val="00D14C92"/>
    <w:rsid w:val="00D16462"/>
    <w:rsid w:val="00D176AC"/>
    <w:rsid w:val="00D217B1"/>
    <w:rsid w:val="00D23E00"/>
    <w:rsid w:val="00D26F52"/>
    <w:rsid w:val="00D31987"/>
    <w:rsid w:val="00D32A36"/>
    <w:rsid w:val="00D36C60"/>
    <w:rsid w:val="00D4089A"/>
    <w:rsid w:val="00D46814"/>
    <w:rsid w:val="00D47718"/>
    <w:rsid w:val="00D5039B"/>
    <w:rsid w:val="00D51059"/>
    <w:rsid w:val="00D5458C"/>
    <w:rsid w:val="00D55464"/>
    <w:rsid w:val="00D57C1E"/>
    <w:rsid w:val="00D60002"/>
    <w:rsid w:val="00D644B8"/>
    <w:rsid w:val="00D75262"/>
    <w:rsid w:val="00D75E62"/>
    <w:rsid w:val="00D8092D"/>
    <w:rsid w:val="00D811D0"/>
    <w:rsid w:val="00D91F38"/>
    <w:rsid w:val="00D94F5E"/>
    <w:rsid w:val="00D962F0"/>
    <w:rsid w:val="00D96C8D"/>
    <w:rsid w:val="00DA0C65"/>
    <w:rsid w:val="00DA3411"/>
    <w:rsid w:val="00DA6BB6"/>
    <w:rsid w:val="00DC2C53"/>
    <w:rsid w:val="00DC3AE4"/>
    <w:rsid w:val="00DC427A"/>
    <w:rsid w:val="00DD0894"/>
    <w:rsid w:val="00DD7C9F"/>
    <w:rsid w:val="00DE1CD7"/>
    <w:rsid w:val="00DE2EE3"/>
    <w:rsid w:val="00DF69F0"/>
    <w:rsid w:val="00E00E15"/>
    <w:rsid w:val="00E12591"/>
    <w:rsid w:val="00E15A77"/>
    <w:rsid w:val="00E16258"/>
    <w:rsid w:val="00E2329A"/>
    <w:rsid w:val="00E263B4"/>
    <w:rsid w:val="00E360A3"/>
    <w:rsid w:val="00E44CA5"/>
    <w:rsid w:val="00E45D29"/>
    <w:rsid w:val="00E50404"/>
    <w:rsid w:val="00E53575"/>
    <w:rsid w:val="00E5632D"/>
    <w:rsid w:val="00E563D8"/>
    <w:rsid w:val="00E57D72"/>
    <w:rsid w:val="00E61073"/>
    <w:rsid w:val="00E634C9"/>
    <w:rsid w:val="00E746F7"/>
    <w:rsid w:val="00E752D6"/>
    <w:rsid w:val="00E7581F"/>
    <w:rsid w:val="00E75CC7"/>
    <w:rsid w:val="00E8172E"/>
    <w:rsid w:val="00E86521"/>
    <w:rsid w:val="00E95C0A"/>
    <w:rsid w:val="00E9637D"/>
    <w:rsid w:val="00E96ED1"/>
    <w:rsid w:val="00E97BA4"/>
    <w:rsid w:val="00EA6256"/>
    <w:rsid w:val="00EA716B"/>
    <w:rsid w:val="00EB081B"/>
    <w:rsid w:val="00EB0B11"/>
    <w:rsid w:val="00EB290C"/>
    <w:rsid w:val="00EB2D5F"/>
    <w:rsid w:val="00EB44CB"/>
    <w:rsid w:val="00EC3996"/>
    <w:rsid w:val="00EC5451"/>
    <w:rsid w:val="00EC6668"/>
    <w:rsid w:val="00ED01CF"/>
    <w:rsid w:val="00ED112F"/>
    <w:rsid w:val="00ED3ABE"/>
    <w:rsid w:val="00ED3CE2"/>
    <w:rsid w:val="00ED3EF6"/>
    <w:rsid w:val="00ED4641"/>
    <w:rsid w:val="00ED578E"/>
    <w:rsid w:val="00ED70C3"/>
    <w:rsid w:val="00ED77C8"/>
    <w:rsid w:val="00ED7B41"/>
    <w:rsid w:val="00EE0EB8"/>
    <w:rsid w:val="00EE3DD0"/>
    <w:rsid w:val="00EE47BC"/>
    <w:rsid w:val="00EF0C83"/>
    <w:rsid w:val="00EF3A31"/>
    <w:rsid w:val="00EF6305"/>
    <w:rsid w:val="00EF6DFE"/>
    <w:rsid w:val="00EF76FC"/>
    <w:rsid w:val="00F00F28"/>
    <w:rsid w:val="00F01C83"/>
    <w:rsid w:val="00F02347"/>
    <w:rsid w:val="00F11047"/>
    <w:rsid w:val="00F14CDE"/>
    <w:rsid w:val="00F15025"/>
    <w:rsid w:val="00F24DB6"/>
    <w:rsid w:val="00F30407"/>
    <w:rsid w:val="00F31B82"/>
    <w:rsid w:val="00F33A17"/>
    <w:rsid w:val="00F44501"/>
    <w:rsid w:val="00F54B60"/>
    <w:rsid w:val="00F66D0E"/>
    <w:rsid w:val="00F74048"/>
    <w:rsid w:val="00F75F51"/>
    <w:rsid w:val="00F7765D"/>
    <w:rsid w:val="00F82CC5"/>
    <w:rsid w:val="00F83F53"/>
    <w:rsid w:val="00F8683F"/>
    <w:rsid w:val="00F86B6A"/>
    <w:rsid w:val="00F93A7A"/>
    <w:rsid w:val="00F943C0"/>
    <w:rsid w:val="00F95479"/>
    <w:rsid w:val="00FA325D"/>
    <w:rsid w:val="00FA5C08"/>
    <w:rsid w:val="00FA5DBF"/>
    <w:rsid w:val="00FB09BE"/>
    <w:rsid w:val="00FB1A8C"/>
    <w:rsid w:val="00FB627B"/>
    <w:rsid w:val="00FC287E"/>
    <w:rsid w:val="00FC467C"/>
    <w:rsid w:val="00FD36B5"/>
    <w:rsid w:val="00FE6D1D"/>
    <w:rsid w:val="00FE6D2E"/>
    <w:rsid w:val="00FF398C"/>
    <w:rsid w:val="25116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Pr>
      <w:b/>
      <w:bCs/>
    </w:rPr>
  </w:style>
  <w:style w:type="paragraph" w:styleId="a4">
    <w:name w:val="annotation text"/>
    <w:basedOn w:val="a"/>
    <w:semiHidden/>
    <w:pPr>
      <w:jc w:val="left"/>
    </w:pPr>
  </w:style>
  <w:style w:type="paragraph" w:styleId="a5">
    <w:name w:val="Normal Indent"/>
    <w:basedOn w:val="a"/>
    <w:link w:val="Char"/>
    <w:pPr>
      <w:adjustRightInd w:val="0"/>
      <w:spacing w:line="312" w:lineRule="atLeast"/>
      <w:ind w:firstLine="420"/>
      <w:textAlignment w:val="baseline"/>
    </w:pPr>
    <w:rPr>
      <w:kern w:val="0"/>
      <w:szCs w:val="20"/>
    </w:rPr>
  </w:style>
  <w:style w:type="paragraph" w:styleId="a6">
    <w:name w:val="Body Text"/>
    <w:basedOn w:val="a"/>
    <w:pPr>
      <w:spacing w:after="120"/>
    </w:pPr>
  </w:style>
  <w:style w:type="paragraph" w:styleId="a7">
    <w:name w:val="Body Text Indent"/>
    <w:basedOn w:val="a"/>
    <w:pPr>
      <w:spacing w:after="120"/>
      <w:ind w:leftChars="200" w:left="420"/>
    </w:pPr>
  </w:style>
  <w:style w:type="paragraph" w:styleId="3">
    <w:name w:val="toc 3"/>
    <w:basedOn w:val="a"/>
    <w:next w:val="a"/>
    <w:semiHidden/>
    <w:pPr>
      <w:ind w:leftChars="400" w:left="840"/>
    </w:pPr>
  </w:style>
  <w:style w:type="paragraph" w:styleId="a8">
    <w:name w:val="Date"/>
    <w:basedOn w:val="a"/>
    <w:next w:val="a"/>
    <w:pPr>
      <w:ind w:leftChars="2500" w:left="100"/>
    </w:pPr>
  </w:style>
  <w:style w:type="paragraph" w:styleId="20">
    <w:name w:val="Body Text Indent 2"/>
    <w:basedOn w:val="a"/>
    <w:pPr>
      <w:widowControl/>
      <w:spacing w:line="360" w:lineRule="auto"/>
      <w:ind w:firstLineChars="200" w:firstLine="480"/>
      <w:jc w:val="left"/>
    </w:pPr>
    <w:rPr>
      <w:rFonts w:eastAsia="楷体_GB2312"/>
      <w:kern w:val="0"/>
      <w:sz w:val="24"/>
      <w:szCs w:val="20"/>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tyle>
  <w:style w:type="paragraph" w:styleId="30">
    <w:name w:val="Body Text Indent 3"/>
    <w:basedOn w:val="a"/>
    <w:pPr>
      <w:spacing w:after="120"/>
      <w:ind w:leftChars="200" w:left="420"/>
    </w:pPr>
    <w:rPr>
      <w:sz w:val="16"/>
      <w:szCs w:val="16"/>
    </w:rPr>
  </w:style>
  <w:style w:type="paragraph" w:styleId="21">
    <w:name w:val="toc 2"/>
    <w:basedOn w:val="a"/>
    <w:next w:val="a"/>
    <w:semiHidden/>
    <w:pPr>
      <w:ind w:leftChars="200" w:left="420"/>
    </w:pPr>
  </w:style>
  <w:style w:type="paragraph" w:styleId="22">
    <w:name w:val="Body Text 2"/>
    <w:basedOn w:val="a"/>
    <w:pPr>
      <w:spacing w:after="120" w:line="480" w:lineRule="auto"/>
    </w:pPr>
  </w:style>
  <w:style w:type="paragraph" w:styleId="ac">
    <w:name w:val="Normal (Web)"/>
    <w:basedOn w:val="a"/>
    <w:pPr>
      <w:widowControl/>
      <w:spacing w:before="100" w:beforeAutospacing="1" w:after="100" w:afterAutospacing="1"/>
      <w:jc w:val="left"/>
    </w:pPr>
    <w:rPr>
      <w:rFonts w:ascii="宋体" w:hAnsi="宋体" w:cs="宋体"/>
      <w:kern w:val="0"/>
      <w:sz w:val="24"/>
    </w:rPr>
  </w:style>
  <w:style w:type="character" w:styleId="ad">
    <w:name w:val="page number"/>
    <w:basedOn w:val="a0"/>
  </w:style>
  <w:style w:type="character" w:styleId="ae">
    <w:name w:val="Hyperlink"/>
    <w:uiPriority w:val="99"/>
    <w:rPr>
      <w:color w:val="0000FF"/>
      <w:u w:val="single"/>
    </w:rPr>
  </w:style>
  <w:style w:type="character" w:styleId="af">
    <w:name w:val="annotation reference"/>
    <w:semiHidden/>
    <w:rPr>
      <w:sz w:val="21"/>
      <w:szCs w:val="21"/>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CharChar1Char">
    <w:name w:val="默认段落字体 Para Char Char Char1 Char"/>
    <w:basedOn w:val="a"/>
    <w:pPr>
      <w:spacing w:line="240" w:lineRule="atLeast"/>
      <w:ind w:left="420" w:firstLine="420"/>
    </w:pPr>
    <w:rPr>
      <w:kern w:val="0"/>
      <w:szCs w:val="21"/>
    </w:rPr>
  </w:style>
  <w:style w:type="paragraph" w:customStyle="1" w:styleId="xl35">
    <w:name w:val="xl3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CharCharCharCharCharCharCharCharCharChar">
    <w:name w:val="Char Char Char Char Char Char Char Char Char Char"/>
    <w:basedOn w:val="a"/>
    <w:next w:val="a"/>
    <w:pPr>
      <w:widowControl/>
      <w:spacing w:before="120" w:after="120"/>
      <w:jc w:val="left"/>
    </w:pPr>
    <w:rPr>
      <w:rFonts w:ascii="Verdana" w:eastAsia="Batang" w:hAnsi="Verdana"/>
      <w:kern w:val="0"/>
      <w:sz w:val="18"/>
      <w:szCs w:val="20"/>
      <w:lang w:eastAsia="en-US"/>
    </w:rPr>
  </w:style>
  <w:style w:type="paragraph" w:customStyle="1" w:styleId="af1">
    <w:name w:val="灿"/>
    <w:basedOn w:val="a"/>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Pr>
      <w:rFonts w:ascii="Tahoma" w:hAnsi="Tahoma" w:cs="Tahoma"/>
      <w:sz w:val="24"/>
    </w:rPr>
  </w:style>
  <w:style w:type="paragraph" w:customStyle="1" w:styleId="Char1">
    <w:name w:val="Char1"/>
    <w:basedOn w:val="a"/>
    <w:pPr>
      <w:widowControl/>
      <w:spacing w:after="160" w:line="240" w:lineRule="exact"/>
      <w:jc w:val="left"/>
    </w:pPr>
    <w:rPr>
      <w:rFonts w:ascii="Verdana" w:eastAsia="Times New Roman" w:hAnsi="Verdana"/>
      <w:kern w:val="0"/>
      <w:sz w:val="20"/>
      <w:szCs w:val="20"/>
      <w:lang w:eastAsia="en-US"/>
    </w:rPr>
  </w:style>
  <w:style w:type="paragraph" w:customStyle="1" w:styleId="Char0">
    <w:name w:val="Char"/>
    <w:basedOn w:val="a"/>
    <w:pPr>
      <w:spacing w:line="240" w:lineRule="atLeast"/>
      <w:ind w:left="420" w:firstLine="420"/>
    </w:pPr>
    <w:rPr>
      <w:kern w:val="0"/>
      <w:szCs w:val="21"/>
    </w:rPr>
  </w:style>
  <w:style w:type="paragraph" w:customStyle="1" w:styleId="11">
    <w:name w:val="正文1"/>
    <w:pPr>
      <w:widowControl w:val="0"/>
      <w:adjustRightInd w:val="0"/>
      <w:spacing w:line="0" w:lineRule="atLeast"/>
      <w:textAlignment w:val="baseline"/>
    </w:pPr>
    <w:rPr>
      <w:rFonts w:ascii="宋体"/>
      <w:sz w:val="34"/>
    </w:rPr>
  </w:style>
  <w:style w:type="paragraph" w:customStyle="1" w:styleId="af2">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Char">
    <w:name w:val="正文缩进 Char"/>
    <w:link w:val="a5"/>
    <w:rPr>
      <w:rFonts w:eastAsia="宋体"/>
      <w:sz w:val="21"/>
      <w:lang w:val="en-US" w:eastAsia="zh-CN" w:bidi="ar-SA"/>
    </w:rPr>
  </w:style>
  <w:style w:type="character" w:customStyle="1" w:styleId="apple-style-span">
    <w:name w:val="apple-style-span"/>
    <w:basedOn w:val="a0"/>
  </w:style>
  <w:style w:type="character" w:customStyle="1" w:styleId="apple-converted-space">
    <w:name w:val="apple-converted-spac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Pr>
      <w:b/>
      <w:bCs/>
    </w:rPr>
  </w:style>
  <w:style w:type="paragraph" w:styleId="a4">
    <w:name w:val="annotation text"/>
    <w:basedOn w:val="a"/>
    <w:semiHidden/>
    <w:pPr>
      <w:jc w:val="left"/>
    </w:pPr>
  </w:style>
  <w:style w:type="paragraph" w:styleId="a5">
    <w:name w:val="Normal Indent"/>
    <w:basedOn w:val="a"/>
    <w:link w:val="Char"/>
    <w:pPr>
      <w:adjustRightInd w:val="0"/>
      <w:spacing w:line="312" w:lineRule="atLeast"/>
      <w:ind w:firstLine="420"/>
      <w:textAlignment w:val="baseline"/>
    </w:pPr>
    <w:rPr>
      <w:kern w:val="0"/>
      <w:szCs w:val="20"/>
    </w:rPr>
  </w:style>
  <w:style w:type="paragraph" w:styleId="a6">
    <w:name w:val="Body Text"/>
    <w:basedOn w:val="a"/>
    <w:pPr>
      <w:spacing w:after="120"/>
    </w:pPr>
  </w:style>
  <w:style w:type="paragraph" w:styleId="a7">
    <w:name w:val="Body Text Indent"/>
    <w:basedOn w:val="a"/>
    <w:pPr>
      <w:spacing w:after="120"/>
      <w:ind w:leftChars="200" w:left="420"/>
    </w:pPr>
  </w:style>
  <w:style w:type="paragraph" w:styleId="3">
    <w:name w:val="toc 3"/>
    <w:basedOn w:val="a"/>
    <w:next w:val="a"/>
    <w:semiHidden/>
    <w:pPr>
      <w:ind w:leftChars="400" w:left="840"/>
    </w:pPr>
  </w:style>
  <w:style w:type="paragraph" w:styleId="a8">
    <w:name w:val="Date"/>
    <w:basedOn w:val="a"/>
    <w:next w:val="a"/>
    <w:pPr>
      <w:ind w:leftChars="2500" w:left="100"/>
    </w:pPr>
  </w:style>
  <w:style w:type="paragraph" w:styleId="20">
    <w:name w:val="Body Text Indent 2"/>
    <w:basedOn w:val="a"/>
    <w:pPr>
      <w:widowControl/>
      <w:spacing w:line="360" w:lineRule="auto"/>
      <w:ind w:firstLineChars="200" w:firstLine="480"/>
      <w:jc w:val="left"/>
    </w:pPr>
    <w:rPr>
      <w:rFonts w:eastAsia="楷体_GB2312"/>
      <w:kern w:val="0"/>
      <w:sz w:val="24"/>
      <w:szCs w:val="20"/>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tyle>
  <w:style w:type="paragraph" w:styleId="30">
    <w:name w:val="Body Text Indent 3"/>
    <w:basedOn w:val="a"/>
    <w:pPr>
      <w:spacing w:after="120"/>
      <w:ind w:leftChars="200" w:left="420"/>
    </w:pPr>
    <w:rPr>
      <w:sz w:val="16"/>
      <w:szCs w:val="16"/>
    </w:rPr>
  </w:style>
  <w:style w:type="paragraph" w:styleId="21">
    <w:name w:val="toc 2"/>
    <w:basedOn w:val="a"/>
    <w:next w:val="a"/>
    <w:semiHidden/>
    <w:pPr>
      <w:ind w:leftChars="200" w:left="420"/>
    </w:pPr>
  </w:style>
  <w:style w:type="paragraph" w:styleId="22">
    <w:name w:val="Body Text 2"/>
    <w:basedOn w:val="a"/>
    <w:pPr>
      <w:spacing w:after="120" w:line="480" w:lineRule="auto"/>
    </w:pPr>
  </w:style>
  <w:style w:type="paragraph" w:styleId="ac">
    <w:name w:val="Normal (Web)"/>
    <w:basedOn w:val="a"/>
    <w:pPr>
      <w:widowControl/>
      <w:spacing w:before="100" w:beforeAutospacing="1" w:after="100" w:afterAutospacing="1"/>
      <w:jc w:val="left"/>
    </w:pPr>
    <w:rPr>
      <w:rFonts w:ascii="宋体" w:hAnsi="宋体" w:cs="宋体"/>
      <w:kern w:val="0"/>
      <w:sz w:val="24"/>
    </w:rPr>
  </w:style>
  <w:style w:type="character" w:styleId="ad">
    <w:name w:val="page number"/>
    <w:basedOn w:val="a0"/>
  </w:style>
  <w:style w:type="character" w:styleId="ae">
    <w:name w:val="Hyperlink"/>
    <w:uiPriority w:val="99"/>
    <w:rPr>
      <w:color w:val="0000FF"/>
      <w:u w:val="single"/>
    </w:rPr>
  </w:style>
  <w:style w:type="character" w:styleId="af">
    <w:name w:val="annotation reference"/>
    <w:semiHidden/>
    <w:rPr>
      <w:sz w:val="21"/>
      <w:szCs w:val="21"/>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CharChar1Char">
    <w:name w:val="默认段落字体 Para Char Char Char1 Char"/>
    <w:basedOn w:val="a"/>
    <w:pPr>
      <w:spacing w:line="240" w:lineRule="atLeast"/>
      <w:ind w:left="420" w:firstLine="420"/>
    </w:pPr>
    <w:rPr>
      <w:kern w:val="0"/>
      <w:szCs w:val="21"/>
    </w:rPr>
  </w:style>
  <w:style w:type="paragraph" w:customStyle="1" w:styleId="xl35">
    <w:name w:val="xl3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CharCharCharCharCharCharCharCharCharChar">
    <w:name w:val="Char Char Char Char Char Char Char Char Char Char"/>
    <w:basedOn w:val="a"/>
    <w:next w:val="a"/>
    <w:pPr>
      <w:widowControl/>
      <w:spacing w:before="120" w:after="120"/>
      <w:jc w:val="left"/>
    </w:pPr>
    <w:rPr>
      <w:rFonts w:ascii="Verdana" w:eastAsia="Batang" w:hAnsi="Verdana"/>
      <w:kern w:val="0"/>
      <w:sz w:val="18"/>
      <w:szCs w:val="20"/>
      <w:lang w:eastAsia="en-US"/>
    </w:rPr>
  </w:style>
  <w:style w:type="paragraph" w:customStyle="1" w:styleId="af1">
    <w:name w:val="灿"/>
    <w:basedOn w:val="a"/>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Pr>
      <w:rFonts w:ascii="Tahoma" w:hAnsi="Tahoma" w:cs="Tahoma"/>
      <w:sz w:val="24"/>
    </w:rPr>
  </w:style>
  <w:style w:type="paragraph" w:customStyle="1" w:styleId="Char1">
    <w:name w:val="Char1"/>
    <w:basedOn w:val="a"/>
    <w:pPr>
      <w:widowControl/>
      <w:spacing w:after="160" w:line="240" w:lineRule="exact"/>
      <w:jc w:val="left"/>
    </w:pPr>
    <w:rPr>
      <w:rFonts w:ascii="Verdana" w:eastAsia="Times New Roman" w:hAnsi="Verdana"/>
      <w:kern w:val="0"/>
      <w:sz w:val="20"/>
      <w:szCs w:val="20"/>
      <w:lang w:eastAsia="en-US"/>
    </w:rPr>
  </w:style>
  <w:style w:type="paragraph" w:customStyle="1" w:styleId="Char0">
    <w:name w:val="Char"/>
    <w:basedOn w:val="a"/>
    <w:pPr>
      <w:spacing w:line="240" w:lineRule="atLeast"/>
      <w:ind w:left="420" w:firstLine="420"/>
    </w:pPr>
    <w:rPr>
      <w:kern w:val="0"/>
      <w:szCs w:val="21"/>
    </w:rPr>
  </w:style>
  <w:style w:type="paragraph" w:customStyle="1" w:styleId="11">
    <w:name w:val="正文1"/>
    <w:pPr>
      <w:widowControl w:val="0"/>
      <w:adjustRightInd w:val="0"/>
      <w:spacing w:line="0" w:lineRule="atLeast"/>
      <w:textAlignment w:val="baseline"/>
    </w:pPr>
    <w:rPr>
      <w:rFonts w:ascii="宋体"/>
      <w:sz w:val="34"/>
    </w:rPr>
  </w:style>
  <w:style w:type="paragraph" w:customStyle="1" w:styleId="af2">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Char">
    <w:name w:val="正文缩进 Char"/>
    <w:link w:val="a5"/>
    <w:rPr>
      <w:rFonts w:eastAsia="宋体"/>
      <w:sz w:val="21"/>
      <w:lang w:val="en-US" w:eastAsia="zh-CN" w:bidi="ar-SA"/>
    </w:rPr>
  </w:style>
  <w:style w:type="character" w:customStyle="1" w:styleId="apple-style-span">
    <w:name w:val="apple-style-span"/>
    <w:basedOn w:val="a0"/>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inz@haid.com.c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inz@haid.com.c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inz@haid.com.c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aid.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xinz@haid.com.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1203</Words>
  <Characters>6862</Characters>
  <Application>Microsoft Office Word</Application>
  <DocSecurity>0</DocSecurity>
  <Lines>57</Lines>
  <Paragraphs>16</Paragraphs>
  <ScaleCrop>false</ScaleCrop>
  <Company>Microsoft</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广东海大集团股份有限公司</dc:title>
  <dc:creator>User</dc:creator>
  <cp:lastModifiedBy>NTKO</cp:lastModifiedBy>
  <cp:revision>249</cp:revision>
  <cp:lastPrinted>2011-03-08T01:41:00Z</cp:lastPrinted>
  <dcterms:created xsi:type="dcterms:W3CDTF">2011-03-04T12:14:00Z</dcterms:created>
  <dcterms:modified xsi:type="dcterms:W3CDTF">2019-03-23T01:28:00Z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