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074B" w:rsidRPr="00F54B60" w:rsidRDefault="00CF074B">
      <w:pPr>
        <w:rPr>
          <w:rFonts w:hint="eastAsia"/>
        </w:rPr>
      </w:pPr>
      <w:bookmarkStart w:id="0" w:name="_GoBack"/>
      <w:bookmarkEnd w:id="0"/>
    </w:p>
    <w:p w:rsidR="00CF074B" w:rsidRPr="00F54B60" w:rsidRDefault="00CF074B">
      <w:pPr>
        <w:rPr>
          <w:rFonts w:hint="eastAsia"/>
        </w:rPr>
      </w:pPr>
    </w:p>
    <w:p w:rsidR="00CF074B" w:rsidRPr="00F54B60" w:rsidRDefault="00CF074B">
      <w:pPr>
        <w:rPr>
          <w:rFonts w:hint="eastAsia"/>
        </w:rPr>
      </w:pPr>
    </w:p>
    <w:p w:rsidR="00CF074B" w:rsidRPr="00F54B60" w:rsidRDefault="00CF074B">
      <w:pPr>
        <w:rPr>
          <w:rFonts w:hint="eastAsia"/>
        </w:rPr>
      </w:pPr>
    </w:p>
    <w:p w:rsidR="00CF074B" w:rsidRPr="00F54B60" w:rsidRDefault="00CF074B">
      <w:pPr>
        <w:rPr>
          <w:rFonts w:hint="eastAsia"/>
        </w:rPr>
      </w:pPr>
    </w:p>
    <w:p w:rsidR="00CF074B" w:rsidRPr="00F54B60" w:rsidRDefault="00CF074B">
      <w:pPr>
        <w:rPr>
          <w:rFonts w:hint="eastAsia"/>
        </w:rPr>
      </w:pPr>
    </w:p>
    <w:p w:rsidR="00CF074B" w:rsidRPr="00F54B60" w:rsidRDefault="00CF074B">
      <w:pPr>
        <w:rPr>
          <w:rFonts w:hint="eastAsia"/>
        </w:rPr>
      </w:pPr>
    </w:p>
    <w:p w:rsidR="00CF074B" w:rsidRPr="00F54B60" w:rsidRDefault="00CF074B">
      <w:pPr>
        <w:rPr>
          <w:rFonts w:hint="eastAsia"/>
        </w:rPr>
      </w:pPr>
    </w:p>
    <w:p w:rsidR="00CF074B" w:rsidRPr="00F54B60" w:rsidRDefault="00CF074B" w:rsidP="00CF074B">
      <w:pPr>
        <w:spacing w:beforeLines="50" w:before="156" w:afterLines="50" w:after="156"/>
        <w:jc w:val="center"/>
        <w:rPr>
          <w:rFonts w:ascii="黑体" w:eastAsia="黑体" w:hAnsi="宋体" w:hint="eastAsia"/>
          <w:b/>
          <w:sz w:val="52"/>
          <w:szCs w:val="52"/>
        </w:rPr>
      </w:pPr>
      <w:r w:rsidRPr="00F54B60">
        <w:rPr>
          <w:rFonts w:ascii="黑体" w:eastAsia="黑体" w:hAnsi="宋体" w:hint="eastAsia"/>
          <w:b/>
          <w:sz w:val="52"/>
          <w:szCs w:val="52"/>
        </w:rPr>
        <w:t>广东海大集团股份有限公司</w:t>
      </w:r>
    </w:p>
    <w:p w:rsidR="00CF074B" w:rsidRPr="00F54B60" w:rsidRDefault="00DA3411" w:rsidP="00CF074B">
      <w:pPr>
        <w:spacing w:beforeLines="50" w:before="156" w:afterLines="50" w:after="156"/>
        <w:jc w:val="center"/>
        <w:rPr>
          <w:rFonts w:ascii="黑体" w:eastAsia="黑体" w:hAnsi="宋体" w:hint="eastAsia"/>
          <w:b/>
          <w:sz w:val="52"/>
          <w:szCs w:val="52"/>
        </w:rPr>
      </w:pPr>
      <w:r w:rsidRPr="00F54B60">
        <w:rPr>
          <w:rFonts w:ascii="黑体" w:eastAsia="黑体" w:hAnsi="宋体" w:hint="eastAsia"/>
          <w:b/>
          <w:sz w:val="52"/>
          <w:szCs w:val="52"/>
        </w:rPr>
        <w:t>2</w:t>
      </w:r>
      <w:r w:rsidR="00FC467C">
        <w:rPr>
          <w:rFonts w:ascii="黑体" w:eastAsia="黑体" w:hAnsi="宋体" w:hint="eastAsia"/>
          <w:b/>
          <w:sz w:val="52"/>
          <w:szCs w:val="52"/>
        </w:rPr>
        <w:t>01</w:t>
      </w:r>
      <w:r w:rsidR="00D5795B">
        <w:rPr>
          <w:rFonts w:ascii="黑体" w:eastAsia="黑体" w:hAnsi="宋体" w:hint="eastAsia"/>
          <w:b/>
          <w:sz w:val="52"/>
          <w:szCs w:val="52"/>
        </w:rPr>
        <w:t>9</w:t>
      </w:r>
      <w:r w:rsidRPr="00F54B60">
        <w:rPr>
          <w:rFonts w:ascii="黑体" w:eastAsia="黑体" w:hAnsi="宋体" w:hint="eastAsia"/>
          <w:b/>
          <w:sz w:val="52"/>
          <w:szCs w:val="52"/>
        </w:rPr>
        <w:t>/</w:t>
      </w:r>
      <w:r w:rsidR="0023092E" w:rsidRPr="00F54B60">
        <w:rPr>
          <w:rFonts w:ascii="黑体" w:eastAsia="黑体" w:hAnsi="宋体" w:hint="eastAsia"/>
          <w:b/>
          <w:sz w:val="52"/>
          <w:szCs w:val="52"/>
        </w:rPr>
        <w:t>20</w:t>
      </w:r>
      <w:r w:rsidR="00D5795B">
        <w:rPr>
          <w:rFonts w:ascii="黑体" w:eastAsia="黑体" w:hAnsi="宋体" w:hint="eastAsia"/>
          <w:b/>
          <w:sz w:val="52"/>
          <w:szCs w:val="52"/>
        </w:rPr>
        <w:t>20</w:t>
      </w:r>
      <w:r w:rsidR="00063423">
        <w:rPr>
          <w:rFonts w:ascii="黑体" w:eastAsia="黑体" w:hAnsi="宋体" w:hint="eastAsia"/>
          <w:b/>
          <w:sz w:val="52"/>
          <w:szCs w:val="52"/>
        </w:rPr>
        <w:t>进口报关报检</w:t>
      </w:r>
      <w:r w:rsidR="00FC467C">
        <w:rPr>
          <w:rFonts w:ascii="黑体" w:eastAsia="黑体" w:hAnsi="宋体" w:hint="eastAsia"/>
          <w:b/>
          <w:sz w:val="52"/>
          <w:szCs w:val="52"/>
        </w:rPr>
        <w:t>服务</w:t>
      </w:r>
    </w:p>
    <w:p w:rsidR="00CF074B" w:rsidRPr="00F54B60" w:rsidRDefault="00CF074B" w:rsidP="00CF074B">
      <w:pPr>
        <w:spacing w:beforeLines="50" w:before="156" w:afterLines="50" w:after="156"/>
        <w:jc w:val="center"/>
        <w:rPr>
          <w:rFonts w:ascii="黑体" w:eastAsia="黑体" w:hAnsi="宋体" w:hint="eastAsia"/>
          <w:b/>
          <w:sz w:val="44"/>
          <w:szCs w:val="44"/>
        </w:rPr>
      </w:pPr>
    </w:p>
    <w:p w:rsidR="00CF074B" w:rsidRPr="00F54B60" w:rsidRDefault="00CF074B" w:rsidP="00CF074B">
      <w:pPr>
        <w:spacing w:beforeLines="100" w:before="312" w:afterLines="100" w:after="312"/>
        <w:jc w:val="center"/>
        <w:rPr>
          <w:rFonts w:ascii="黑体" w:eastAsia="黑体" w:hint="eastAsia"/>
          <w:b/>
          <w:sz w:val="84"/>
          <w:szCs w:val="84"/>
        </w:rPr>
      </w:pPr>
      <w:r w:rsidRPr="00F54B60">
        <w:rPr>
          <w:rFonts w:ascii="黑体" w:eastAsia="黑体" w:hint="eastAsia"/>
          <w:b/>
          <w:sz w:val="84"/>
          <w:szCs w:val="84"/>
        </w:rPr>
        <w:t>招标文件</w:t>
      </w:r>
    </w:p>
    <w:p w:rsidR="00CF074B" w:rsidRPr="00F54B60" w:rsidRDefault="00CF074B" w:rsidP="00CF074B">
      <w:pPr>
        <w:spacing w:beforeLines="100" w:before="312" w:afterLines="100" w:after="312"/>
        <w:jc w:val="center"/>
        <w:rPr>
          <w:rFonts w:ascii="黑体" w:eastAsia="黑体" w:hint="eastAsia"/>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6434"/>
      </w:tblGrid>
      <w:tr w:rsidR="00CF074B" w:rsidRPr="00F54B60">
        <w:trPr>
          <w:trHeight w:val="452"/>
        </w:trPr>
        <w:tc>
          <w:tcPr>
            <w:tcW w:w="2088" w:type="dxa"/>
          </w:tcPr>
          <w:p w:rsidR="00CF074B" w:rsidRPr="00F54B60" w:rsidRDefault="00CF074B" w:rsidP="00D139A1">
            <w:pPr>
              <w:spacing w:line="360" w:lineRule="auto"/>
              <w:ind w:firstLineChars="100" w:firstLine="361"/>
              <w:jc w:val="left"/>
              <w:rPr>
                <w:rFonts w:ascii="黑体" w:eastAsia="黑体" w:hint="eastAsia"/>
                <w:b/>
                <w:sz w:val="36"/>
                <w:szCs w:val="36"/>
              </w:rPr>
            </w:pPr>
            <w:r w:rsidRPr="00F54B60">
              <w:rPr>
                <w:rFonts w:ascii="黑体" w:eastAsia="黑体" w:hint="eastAsia"/>
                <w:b/>
                <w:sz w:val="36"/>
                <w:szCs w:val="36"/>
              </w:rPr>
              <w:t>招标人</w:t>
            </w:r>
          </w:p>
        </w:tc>
        <w:tc>
          <w:tcPr>
            <w:tcW w:w="6434" w:type="dxa"/>
          </w:tcPr>
          <w:p w:rsidR="00CF074B" w:rsidRPr="00F54B60" w:rsidRDefault="00CF074B" w:rsidP="00FC467C">
            <w:pPr>
              <w:spacing w:line="360" w:lineRule="auto"/>
              <w:ind w:firstLineChars="250" w:firstLine="904"/>
              <w:rPr>
                <w:rFonts w:ascii="黑体" w:eastAsia="黑体" w:hint="eastAsia"/>
                <w:b/>
                <w:sz w:val="36"/>
                <w:szCs w:val="36"/>
              </w:rPr>
            </w:pPr>
            <w:r w:rsidRPr="00F54B60">
              <w:rPr>
                <w:rFonts w:ascii="黑体" w:eastAsia="黑体" w:hint="eastAsia"/>
                <w:b/>
                <w:sz w:val="36"/>
                <w:szCs w:val="36"/>
              </w:rPr>
              <w:t>广东海大集团股份有限公司</w:t>
            </w:r>
          </w:p>
        </w:tc>
      </w:tr>
    </w:tbl>
    <w:p w:rsidR="009778DF" w:rsidRDefault="009778DF" w:rsidP="00CF074B">
      <w:pPr>
        <w:jc w:val="center"/>
        <w:rPr>
          <w:rFonts w:ascii="仿宋_GB2312" w:eastAsia="仿宋_GB2312" w:hint="eastAsia"/>
          <w:b/>
          <w:sz w:val="28"/>
          <w:szCs w:val="28"/>
        </w:rPr>
      </w:pPr>
    </w:p>
    <w:p w:rsidR="00CF074B" w:rsidRPr="00F54B60" w:rsidRDefault="00FC467C" w:rsidP="00CF074B">
      <w:pPr>
        <w:jc w:val="center"/>
        <w:rPr>
          <w:rFonts w:ascii="仿宋_GB2312" w:eastAsia="仿宋_GB2312" w:hint="eastAsia"/>
          <w:b/>
          <w:sz w:val="28"/>
          <w:szCs w:val="28"/>
        </w:rPr>
      </w:pPr>
      <w:r>
        <w:rPr>
          <w:rFonts w:ascii="仿宋_GB2312" w:eastAsia="仿宋_GB2312" w:hint="eastAsia"/>
          <w:b/>
          <w:sz w:val="28"/>
          <w:szCs w:val="28"/>
        </w:rPr>
        <w:t>201</w:t>
      </w:r>
      <w:r w:rsidR="00D2114E">
        <w:rPr>
          <w:rFonts w:ascii="仿宋_GB2312" w:eastAsia="仿宋_GB2312" w:hint="eastAsia"/>
          <w:b/>
          <w:sz w:val="28"/>
          <w:szCs w:val="28"/>
        </w:rPr>
        <w:t>9</w:t>
      </w:r>
      <w:r w:rsidR="00CF074B" w:rsidRPr="00F54B60">
        <w:rPr>
          <w:rFonts w:ascii="仿宋_GB2312" w:eastAsia="仿宋_GB2312" w:hint="eastAsia"/>
          <w:b/>
          <w:sz w:val="28"/>
          <w:szCs w:val="28"/>
        </w:rPr>
        <w:t>年</w:t>
      </w:r>
      <w:r w:rsidR="006930DB">
        <w:rPr>
          <w:rFonts w:ascii="仿宋_GB2312" w:eastAsia="仿宋_GB2312" w:hint="eastAsia"/>
          <w:b/>
          <w:sz w:val="28"/>
          <w:szCs w:val="28"/>
        </w:rPr>
        <w:t>1</w:t>
      </w:r>
      <w:r w:rsidR="00CF074B" w:rsidRPr="00F54B60">
        <w:rPr>
          <w:rFonts w:ascii="仿宋_GB2312" w:eastAsia="仿宋_GB2312" w:hint="eastAsia"/>
          <w:b/>
          <w:sz w:val="28"/>
          <w:szCs w:val="28"/>
        </w:rPr>
        <w:t>月</w:t>
      </w:r>
    </w:p>
    <w:p w:rsidR="00F74048" w:rsidRPr="00F54B60" w:rsidRDefault="00B2053A" w:rsidP="0028714F">
      <w:pPr>
        <w:jc w:val="center"/>
        <w:rPr>
          <w:rFonts w:ascii="仿宋_GB2312" w:eastAsia="仿宋_GB2312" w:hint="eastAsia"/>
          <w:b/>
          <w:sz w:val="28"/>
          <w:szCs w:val="28"/>
        </w:rPr>
      </w:pPr>
      <w:r w:rsidRPr="00F54B60">
        <w:rPr>
          <w:rFonts w:ascii="仿宋_GB2312" w:eastAsia="仿宋_GB2312"/>
          <w:b/>
          <w:sz w:val="28"/>
          <w:szCs w:val="28"/>
        </w:rPr>
        <w:br w:type="page"/>
      </w:r>
    </w:p>
    <w:p w:rsidR="00271F20" w:rsidRDefault="00B2053A" w:rsidP="00271F20">
      <w:pPr>
        <w:jc w:val="center"/>
        <w:rPr>
          <w:rFonts w:ascii="黑体" w:eastAsia="黑体" w:hint="eastAsia"/>
          <w:b/>
          <w:sz w:val="44"/>
          <w:szCs w:val="44"/>
        </w:rPr>
      </w:pPr>
      <w:r w:rsidRPr="00F54B60">
        <w:rPr>
          <w:rFonts w:ascii="黑体" w:eastAsia="黑体" w:hint="eastAsia"/>
          <w:b/>
          <w:sz w:val="44"/>
          <w:szCs w:val="44"/>
        </w:rPr>
        <w:t>目  录</w:t>
      </w:r>
    </w:p>
    <w:p w:rsidR="00271F20" w:rsidRDefault="00271F20" w:rsidP="00271F20">
      <w:pPr>
        <w:jc w:val="center"/>
        <w:rPr>
          <w:rFonts w:ascii="黑体" w:eastAsia="黑体" w:hint="eastAsia"/>
          <w:b/>
          <w:sz w:val="44"/>
          <w:szCs w:val="44"/>
        </w:rPr>
      </w:pPr>
    </w:p>
    <w:p w:rsidR="00271F20" w:rsidRDefault="00271F20" w:rsidP="00271F20">
      <w:pPr>
        <w:jc w:val="center"/>
        <w:rPr>
          <w:rFonts w:ascii="黑体" w:eastAsia="黑体" w:hint="eastAsia"/>
          <w:b/>
          <w:sz w:val="44"/>
          <w:szCs w:val="44"/>
        </w:rPr>
      </w:pPr>
    </w:p>
    <w:p w:rsidR="00271F20" w:rsidRPr="00271F20" w:rsidRDefault="00271F20" w:rsidP="00271F20">
      <w:pPr>
        <w:jc w:val="center"/>
        <w:rPr>
          <w:rFonts w:ascii="仿宋_GB2312" w:eastAsia="仿宋_GB2312"/>
          <w:sz w:val="28"/>
          <w:szCs w:val="28"/>
        </w:rPr>
      </w:pPr>
    </w:p>
    <w:p w:rsidR="00271F20" w:rsidRDefault="00271F20">
      <w:pPr>
        <w:pStyle w:val="10"/>
        <w:tabs>
          <w:tab w:val="right" w:leader="dot" w:pos="8302"/>
        </w:tabs>
        <w:rPr>
          <w:rStyle w:val="ac"/>
          <w:rFonts w:hint="eastAsia"/>
          <w:b/>
          <w:noProof/>
          <w:sz w:val="48"/>
        </w:rPr>
      </w:pPr>
      <w:r w:rsidRPr="00271F20">
        <w:rPr>
          <w:sz w:val="48"/>
        </w:rPr>
        <w:fldChar w:fldCharType="begin"/>
      </w:r>
      <w:r w:rsidRPr="00271F20">
        <w:rPr>
          <w:sz w:val="48"/>
        </w:rPr>
        <w:instrText xml:space="preserve"> TOC \o "1-3" \h \z \u </w:instrText>
      </w:r>
      <w:r w:rsidRPr="00271F20">
        <w:rPr>
          <w:sz w:val="48"/>
        </w:rPr>
        <w:fldChar w:fldCharType="separate"/>
      </w:r>
      <w:hyperlink w:anchor="_Toc438045746" w:history="1">
        <w:r w:rsidRPr="00271F20">
          <w:rPr>
            <w:rStyle w:val="ac"/>
            <w:rFonts w:ascii="黑体" w:eastAsia="黑体" w:hint="eastAsia"/>
            <w:b/>
            <w:noProof/>
            <w:sz w:val="48"/>
          </w:rPr>
          <w:t>第一部分</w:t>
        </w:r>
        <w:r>
          <w:rPr>
            <w:rStyle w:val="ac"/>
            <w:rFonts w:ascii="黑体" w:eastAsia="黑体"/>
            <w:b/>
            <w:noProof/>
            <w:sz w:val="48"/>
          </w:rPr>
          <w:t xml:space="preserve">  </w:t>
        </w:r>
        <w:r w:rsidRPr="00271F20">
          <w:rPr>
            <w:rStyle w:val="ac"/>
            <w:rFonts w:ascii="黑体" w:eastAsia="黑体" w:hint="eastAsia"/>
            <w:b/>
            <w:noProof/>
            <w:sz w:val="48"/>
          </w:rPr>
          <w:t>招标项目说明</w:t>
        </w:r>
        <w:r w:rsidRPr="00271F20">
          <w:rPr>
            <w:b/>
            <w:noProof/>
            <w:webHidden/>
            <w:sz w:val="48"/>
          </w:rPr>
          <w:tab/>
        </w:r>
        <w:r w:rsidRPr="00271F20">
          <w:rPr>
            <w:b/>
            <w:noProof/>
            <w:webHidden/>
            <w:sz w:val="48"/>
          </w:rPr>
          <w:fldChar w:fldCharType="begin"/>
        </w:r>
        <w:r w:rsidRPr="00271F20">
          <w:rPr>
            <w:b/>
            <w:noProof/>
            <w:webHidden/>
            <w:sz w:val="48"/>
          </w:rPr>
          <w:instrText xml:space="preserve"> PAGEREF _Toc438045746 \h </w:instrText>
        </w:r>
        <w:r w:rsidRPr="00271F20">
          <w:rPr>
            <w:b/>
            <w:noProof/>
            <w:webHidden/>
            <w:sz w:val="48"/>
          </w:rPr>
        </w:r>
        <w:r w:rsidRPr="00271F20">
          <w:rPr>
            <w:b/>
            <w:noProof/>
            <w:webHidden/>
            <w:sz w:val="48"/>
          </w:rPr>
          <w:fldChar w:fldCharType="separate"/>
        </w:r>
        <w:r w:rsidRPr="00271F20">
          <w:rPr>
            <w:b/>
            <w:noProof/>
            <w:webHidden/>
            <w:sz w:val="48"/>
          </w:rPr>
          <w:t>3</w:t>
        </w:r>
        <w:r w:rsidRPr="00271F20">
          <w:rPr>
            <w:b/>
            <w:noProof/>
            <w:webHidden/>
            <w:sz w:val="48"/>
          </w:rPr>
          <w:fldChar w:fldCharType="end"/>
        </w:r>
      </w:hyperlink>
    </w:p>
    <w:p w:rsidR="00271F20" w:rsidRDefault="00271F20" w:rsidP="00271F20">
      <w:pPr>
        <w:rPr>
          <w:rFonts w:hint="eastAsia"/>
        </w:rPr>
      </w:pPr>
    </w:p>
    <w:p w:rsidR="00271F20" w:rsidRPr="00271F20" w:rsidRDefault="00271F20" w:rsidP="00271F20"/>
    <w:p w:rsidR="00271F20" w:rsidRDefault="00271F20">
      <w:pPr>
        <w:pStyle w:val="10"/>
        <w:tabs>
          <w:tab w:val="right" w:leader="dot" w:pos="8302"/>
        </w:tabs>
        <w:rPr>
          <w:rStyle w:val="ac"/>
          <w:rFonts w:hint="eastAsia"/>
          <w:b/>
          <w:noProof/>
          <w:sz w:val="48"/>
        </w:rPr>
      </w:pPr>
      <w:hyperlink w:anchor="_Toc438045748" w:history="1">
        <w:r w:rsidRPr="00271F20">
          <w:rPr>
            <w:rStyle w:val="ac"/>
            <w:rFonts w:ascii="黑体" w:eastAsia="黑体" w:hint="eastAsia"/>
            <w:b/>
            <w:noProof/>
            <w:sz w:val="48"/>
          </w:rPr>
          <w:t>第二部分</w:t>
        </w:r>
        <w:r w:rsidRPr="00271F20">
          <w:rPr>
            <w:rStyle w:val="ac"/>
            <w:rFonts w:ascii="黑体" w:eastAsia="黑体"/>
            <w:b/>
            <w:noProof/>
            <w:sz w:val="48"/>
          </w:rPr>
          <w:t xml:space="preserve">  </w:t>
        </w:r>
        <w:r w:rsidRPr="00271F20">
          <w:rPr>
            <w:rStyle w:val="ac"/>
            <w:rFonts w:ascii="黑体" w:eastAsia="黑体" w:hint="eastAsia"/>
            <w:b/>
            <w:noProof/>
            <w:sz w:val="48"/>
          </w:rPr>
          <w:t>投标须知</w:t>
        </w:r>
        <w:r w:rsidRPr="00271F20">
          <w:rPr>
            <w:b/>
            <w:noProof/>
            <w:webHidden/>
            <w:sz w:val="48"/>
          </w:rPr>
          <w:tab/>
        </w:r>
        <w:r w:rsidR="0068403A">
          <w:rPr>
            <w:rFonts w:hint="eastAsia"/>
            <w:b/>
            <w:noProof/>
            <w:webHidden/>
            <w:sz w:val="48"/>
          </w:rPr>
          <w:t>5</w:t>
        </w:r>
      </w:hyperlink>
    </w:p>
    <w:p w:rsidR="00271F20" w:rsidRDefault="00271F20" w:rsidP="00271F20">
      <w:pPr>
        <w:rPr>
          <w:rFonts w:hint="eastAsia"/>
        </w:rPr>
      </w:pPr>
    </w:p>
    <w:p w:rsidR="00271F20" w:rsidRPr="00271F20" w:rsidRDefault="00271F20" w:rsidP="00271F20"/>
    <w:p w:rsidR="00271F20" w:rsidRDefault="00271F20">
      <w:pPr>
        <w:pStyle w:val="10"/>
        <w:tabs>
          <w:tab w:val="right" w:leader="dot" w:pos="8302"/>
        </w:tabs>
        <w:rPr>
          <w:rStyle w:val="ac"/>
          <w:rFonts w:hint="eastAsia"/>
          <w:noProof/>
          <w:sz w:val="48"/>
        </w:rPr>
      </w:pPr>
      <w:hyperlink w:anchor="_Toc438045749" w:history="1">
        <w:r w:rsidRPr="00271F20">
          <w:rPr>
            <w:rStyle w:val="ac"/>
            <w:rFonts w:ascii="黑体" w:eastAsia="黑体" w:hint="eastAsia"/>
            <w:b/>
            <w:noProof/>
            <w:sz w:val="48"/>
          </w:rPr>
          <w:t>第三部分</w:t>
        </w:r>
        <w:r w:rsidRPr="00271F20">
          <w:rPr>
            <w:rStyle w:val="ac"/>
            <w:rFonts w:ascii="黑体" w:eastAsia="黑体"/>
            <w:b/>
            <w:noProof/>
            <w:sz w:val="48"/>
          </w:rPr>
          <w:t xml:space="preserve">  </w:t>
        </w:r>
        <w:r w:rsidR="00585968">
          <w:rPr>
            <w:rStyle w:val="ac"/>
            <w:rFonts w:ascii="黑体" w:eastAsia="黑体" w:hint="eastAsia"/>
            <w:b/>
            <w:noProof/>
            <w:sz w:val="48"/>
          </w:rPr>
          <w:t>代理报关报检</w:t>
        </w:r>
        <w:r w:rsidRPr="00271F20">
          <w:rPr>
            <w:rStyle w:val="ac"/>
            <w:rFonts w:ascii="黑体" w:eastAsia="黑体" w:hint="eastAsia"/>
            <w:b/>
            <w:noProof/>
            <w:sz w:val="48"/>
          </w:rPr>
          <w:t>合同条件</w:t>
        </w:r>
        <w:r w:rsidRPr="00271F20">
          <w:rPr>
            <w:noProof/>
            <w:webHidden/>
            <w:sz w:val="48"/>
          </w:rPr>
          <w:tab/>
        </w:r>
        <w:r w:rsidRPr="00271F20">
          <w:rPr>
            <w:noProof/>
            <w:webHidden/>
            <w:sz w:val="48"/>
          </w:rPr>
          <w:fldChar w:fldCharType="begin"/>
        </w:r>
        <w:r w:rsidRPr="00271F20">
          <w:rPr>
            <w:noProof/>
            <w:webHidden/>
            <w:sz w:val="48"/>
          </w:rPr>
          <w:instrText xml:space="preserve"> PAGEREF _Toc438045749 \h </w:instrText>
        </w:r>
        <w:r w:rsidRPr="00271F20">
          <w:rPr>
            <w:noProof/>
            <w:webHidden/>
            <w:sz w:val="48"/>
          </w:rPr>
        </w:r>
        <w:r w:rsidRPr="00271F20">
          <w:rPr>
            <w:noProof/>
            <w:webHidden/>
            <w:sz w:val="48"/>
          </w:rPr>
          <w:fldChar w:fldCharType="separate"/>
        </w:r>
        <w:r w:rsidRPr="00271F20">
          <w:rPr>
            <w:noProof/>
            <w:webHidden/>
            <w:sz w:val="48"/>
          </w:rPr>
          <w:t>1</w:t>
        </w:r>
        <w:r w:rsidR="0068403A">
          <w:rPr>
            <w:rFonts w:hint="eastAsia"/>
            <w:noProof/>
            <w:webHidden/>
            <w:sz w:val="48"/>
          </w:rPr>
          <w:t>0</w:t>
        </w:r>
        <w:r w:rsidRPr="00271F20">
          <w:rPr>
            <w:noProof/>
            <w:webHidden/>
            <w:sz w:val="48"/>
          </w:rPr>
          <w:fldChar w:fldCharType="end"/>
        </w:r>
      </w:hyperlink>
    </w:p>
    <w:p w:rsidR="00271F20" w:rsidRDefault="00271F20" w:rsidP="00271F20">
      <w:pPr>
        <w:rPr>
          <w:rFonts w:hint="eastAsia"/>
        </w:rPr>
      </w:pPr>
    </w:p>
    <w:p w:rsidR="00271F20" w:rsidRPr="00271F20" w:rsidRDefault="00271F20" w:rsidP="00271F20"/>
    <w:p w:rsidR="00271F20" w:rsidRPr="00271F20" w:rsidRDefault="00271F20">
      <w:pPr>
        <w:pStyle w:val="10"/>
        <w:tabs>
          <w:tab w:val="right" w:leader="dot" w:pos="8302"/>
        </w:tabs>
        <w:rPr>
          <w:rFonts w:ascii="Calibri" w:hAnsi="Calibri"/>
          <w:noProof/>
          <w:sz w:val="48"/>
          <w:szCs w:val="22"/>
        </w:rPr>
      </w:pPr>
      <w:hyperlink w:anchor="_Toc438045759" w:history="1">
        <w:r w:rsidRPr="00271F20">
          <w:rPr>
            <w:rStyle w:val="ac"/>
            <w:rFonts w:ascii="黑体" w:eastAsia="黑体" w:hint="eastAsia"/>
            <w:b/>
            <w:noProof/>
            <w:sz w:val="48"/>
          </w:rPr>
          <w:t>第四部分</w:t>
        </w:r>
        <w:r w:rsidRPr="00271F20">
          <w:rPr>
            <w:rStyle w:val="ac"/>
            <w:rFonts w:ascii="黑体" w:eastAsia="黑体"/>
            <w:b/>
            <w:noProof/>
            <w:sz w:val="48"/>
          </w:rPr>
          <w:t xml:space="preserve">  </w:t>
        </w:r>
        <w:r w:rsidRPr="00271F20">
          <w:rPr>
            <w:rStyle w:val="ac"/>
            <w:rFonts w:ascii="黑体" w:eastAsia="黑体" w:hint="eastAsia"/>
            <w:b/>
            <w:noProof/>
            <w:sz w:val="48"/>
          </w:rPr>
          <w:t>投标文件格式</w:t>
        </w:r>
        <w:r w:rsidRPr="00271F20">
          <w:rPr>
            <w:noProof/>
            <w:webHidden/>
            <w:sz w:val="48"/>
          </w:rPr>
          <w:tab/>
        </w:r>
        <w:r w:rsidRPr="00271F20">
          <w:rPr>
            <w:noProof/>
            <w:webHidden/>
            <w:sz w:val="48"/>
          </w:rPr>
          <w:fldChar w:fldCharType="begin"/>
        </w:r>
        <w:r w:rsidRPr="00271F20">
          <w:rPr>
            <w:noProof/>
            <w:webHidden/>
            <w:sz w:val="48"/>
          </w:rPr>
          <w:instrText xml:space="preserve"> PAGEREF _Toc438045759 \h </w:instrText>
        </w:r>
        <w:r w:rsidRPr="00271F20">
          <w:rPr>
            <w:noProof/>
            <w:webHidden/>
            <w:sz w:val="48"/>
          </w:rPr>
        </w:r>
        <w:r w:rsidRPr="00271F20">
          <w:rPr>
            <w:noProof/>
            <w:webHidden/>
            <w:sz w:val="48"/>
          </w:rPr>
          <w:fldChar w:fldCharType="separate"/>
        </w:r>
        <w:r w:rsidRPr="00271F20">
          <w:rPr>
            <w:noProof/>
            <w:webHidden/>
            <w:sz w:val="48"/>
          </w:rPr>
          <w:t>2</w:t>
        </w:r>
        <w:r w:rsidR="0068403A">
          <w:rPr>
            <w:rFonts w:hint="eastAsia"/>
            <w:noProof/>
            <w:webHidden/>
            <w:sz w:val="48"/>
          </w:rPr>
          <w:t>3</w:t>
        </w:r>
        <w:r w:rsidRPr="00271F20">
          <w:rPr>
            <w:noProof/>
            <w:webHidden/>
            <w:sz w:val="48"/>
          </w:rPr>
          <w:fldChar w:fldCharType="end"/>
        </w:r>
      </w:hyperlink>
    </w:p>
    <w:p w:rsidR="00271F20" w:rsidRPr="00271F20" w:rsidRDefault="00271F20">
      <w:pPr>
        <w:rPr>
          <w:sz w:val="48"/>
        </w:rPr>
      </w:pPr>
      <w:r w:rsidRPr="00271F20">
        <w:rPr>
          <w:b/>
          <w:bCs/>
          <w:sz w:val="48"/>
          <w:lang w:val="zh-CN"/>
        </w:rPr>
        <w:fldChar w:fldCharType="end"/>
      </w:r>
    </w:p>
    <w:p w:rsidR="00FB627B" w:rsidRDefault="00FB627B" w:rsidP="00CF074B">
      <w:pPr>
        <w:jc w:val="center"/>
        <w:rPr>
          <w:rFonts w:ascii="仿宋_GB2312" w:eastAsia="仿宋_GB2312" w:hint="eastAsia"/>
          <w:sz w:val="28"/>
          <w:szCs w:val="28"/>
        </w:rPr>
      </w:pPr>
    </w:p>
    <w:p w:rsidR="00271F20" w:rsidRDefault="00271F20" w:rsidP="00CF074B">
      <w:pPr>
        <w:jc w:val="center"/>
        <w:rPr>
          <w:rFonts w:ascii="仿宋_GB2312" w:eastAsia="仿宋_GB2312" w:hint="eastAsia"/>
          <w:sz w:val="28"/>
          <w:szCs w:val="28"/>
        </w:rPr>
      </w:pPr>
    </w:p>
    <w:p w:rsidR="00271F20" w:rsidRDefault="00271F20" w:rsidP="00CF074B">
      <w:pPr>
        <w:jc w:val="center"/>
        <w:rPr>
          <w:rFonts w:ascii="仿宋_GB2312" w:eastAsia="仿宋_GB2312" w:hint="eastAsia"/>
          <w:sz w:val="28"/>
          <w:szCs w:val="28"/>
        </w:rPr>
      </w:pPr>
    </w:p>
    <w:p w:rsidR="00271F20" w:rsidRDefault="00271F20" w:rsidP="00CF074B">
      <w:pPr>
        <w:jc w:val="center"/>
        <w:rPr>
          <w:rFonts w:ascii="仿宋_GB2312" w:eastAsia="仿宋_GB2312" w:hint="eastAsia"/>
          <w:sz w:val="28"/>
          <w:szCs w:val="28"/>
        </w:rPr>
      </w:pPr>
    </w:p>
    <w:p w:rsidR="00271F20" w:rsidRPr="009A75E6" w:rsidRDefault="00271F20" w:rsidP="00CF074B">
      <w:pPr>
        <w:jc w:val="center"/>
        <w:rPr>
          <w:rFonts w:ascii="仿宋_GB2312" w:eastAsia="仿宋_GB2312" w:hint="eastAsia"/>
          <w:sz w:val="28"/>
          <w:szCs w:val="28"/>
        </w:rPr>
      </w:pPr>
    </w:p>
    <w:p w:rsidR="008B6089" w:rsidRPr="00EA6256" w:rsidRDefault="00B2053A" w:rsidP="00EA6256">
      <w:pPr>
        <w:jc w:val="center"/>
        <w:rPr>
          <w:rFonts w:ascii="仿宋_GB2312" w:eastAsia="仿宋_GB2312" w:hint="eastAsia"/>
          <w:b/>
          <w:sz w:val="28"/>
          <w:szCs w:val="28"/>
        </w:rPr>
      </w:pPr>
      <w:r w:rsidRPr="00F54B60">
        <w:rPr>
          <w:rFonts w:ascii="仿宋_GB2312" w:eastAsia="仿宋_GB2312"/>
          <w:b/>
          <w:sz w:val="28"/>
          <w:szCs w:val="28"/>
        </w:rPr>
        <w:br w:type="page"/>
      </w:r>
      <w:bookmarkStart w:id="1" w:name="_Toc171824923"/>
      <w:bookmarkStart w:id="2" w:name="_Toc210377952"/>
      <w:bookmarkStart w:id="3" w:name="_Toc218412605"/>
      <w:bookmarkStart w:id="4" w:name="_Toc255818876"/>
    </w:p>
    <w:p w:rsidR="00187E3C" w:rsidRPr="00F54B60" w:rsidRDefault="00AE4D65" w:rsidP="00AE4D65">
      <w:pPr>
        <w:pStyle w:val="1"/>
        <w:spacing w:before="0" w:after="0" w:line="500" w:lineRule="exact"/>
        <w:jc w:val="center"/>
        <w:rPr>
          <w:rFonts w:ascii="黑体" w:eastAsia="黑体" w:hint="eastAsia"/>
        </w:rPr>
      </w:pPr>
      <w:bookmarkStart w:id="5" w:name="_Toc287169242"/>
      <w:bookmarkStart w:id="6" w:name="_Toc438045746"/>
      <w:r w:rsidRPr="00F54B60">
        <w:rPr>
          <w:rFonts w:ascii="黑体" w:eastAsia="黑体" w:hint="eastAsia"/>
        </w:rPr>
        <w:t>第一</w:t>
      </w:r>
      <w:r w:rsidR="009536DE" w:rsidRPr="00F54B60">
        <w:rPr>
          <w:rFonts w:ascii="黑体" w:eastAsia="黑体" w:hint="eastAsia"/>
        </w:rPr>
        <w:t>部分</w:t>
      </w:r>
      <w:r w:rsidR="00FC467C">
        <w:rPr>
          <w:rFonts w:ascii="黑体" w:eastAsia="黑体" w:hint="eastAsia"/>
        </w:rPr>
        <w:t xml:space="preserve">   </w:t>
      </w:r>
      <w:bookmarkEnd w:id="5"/>
      <w:r w:rsidR="00C90D7A">
        <w:rPr>
          <w:rFonts w:ascii="黑体" w:eastAsia="黑体" w:hint="eastAsia"/>
        </w:rPr>
        <w:t>招标项目说明</w:t>
      </w:r>
      <w:bookmarkEnd w:id="6"/>
    </w:p>
    <w:p w:rsidR="00187E3C" w:rsidRPr="00F54B60" w:rsidRDefault="00187E3C" w:rsidP="00187E3C">
      <w:pPr>
        <w:rPr>
          <w:rFonts w:hint="eastAsia"/>
        </w:rPr>
      </w:pPr>
    </w:p>
    <w:p w:rsidR="00187E3C" w:rsidRPr="00F54B60" w:rsidRDefault="00187E3C" w:rsidP="00187E3C">
      <w:pPr>
        <w:rPr>
          <w:rFonts w:ascii="仿宋_GB2312" w:eastAsia="仿宋_GB2312" w:hint="eastAsia"/>
          <w:sz w:val="28"/>
          <w:szCs w:val="28"/>
        </w:rPr>
      </w:pPr>
    </w:p>
    <w:p w:rsidR="00187E3C" w:rsidRPr="00F54B60" w:rsidRDefault="00223BA5" w:rsidP="00187E3C">
      <w:pPr>
        <w:ind w:firstLineChars="200" w:firstLine="560"/>
        <w:rPr>
          <w:rFonts w:ascii="仿宋_GB2312" w:eastAsia="仿宋_GB2312" w:hint="eastAsia"/>
          <w:sz w:val="28"/>
          <w:szCs w:val="28"/>
        </w:rPr>
      </w:pPr>
      <w:r>
        <w:rPr>
          <w:rFonts w:ascii="仿宋_GB2312" w:eastAsia="仿宋_GB2312" w:hint="eastAsia"/>
          <w:sz w:val="28"/>
          <w:szCs w:val="28"/>
        </w:rPr>
        <w:t>1</w:t>
      </w:r>
      <w:r w:rsidR="00187E3C" w:rsidRPr="00F54B60">
        <w:rPr>
          <w:rFonts w:ascii="仿宋_GB2312" w:eastAsia="仿宋_GB2312" w:hint="eastAsia"/>
          <w:sz w:val="28"/>
          <w:szCs w:val="28"/>
        </w:rPr>
        <w:t>、招标人简介</w:t>
      </w:r>
    </w:p>
    <w:p w:rsidR="003D4DE7" w:rsidRDefault="005B5D47" w:rsidP="00187E3C">
      <w:pPr>
        <w:ind w:firstLineChars="200" w:firstLine="560"/>
        <w:rPr>
          <w:rFonts w:ascii="仿宋_GB2312" w:eastAsia="仿宋_GB2312" w:hint="eastAsia"/>
          <w:sz w:val="28"/>
          <w:szCs w:val="28"/>
        </w:rPr>
      </w:pPr>
      <w:r w:rsidRPr="00F54B60">
        <w:rPr>
          <w:rFonts w:ascii="仿宋_GB2312" w:eastAsia="仿宋_GB2312"/>
          <w:sz w:val="28"/>
          <w:szCs w:val="28"/>
        </w:rPr>
        <w:t>广东海大集团股份有限公司是一家集研发、生产和销售水产饲料、畜禽饲料和水产饲料预混料以及健康养殖为主营业务的高科技型上市公司</w:t>
      </w:r>
      <w:r w:rsidRPr="00F54B60">
        <w:rPr>
          <w:rFonts w:ascii="仿宋_GB2312" w:eastAsia="仿宋_GB2312" w:hint="eastAsia"/>
          <w:sz w:val="28"/>
          <w:szCs w:val="28"/>
        </w:rPr>
        <w:t>(股票号码：002311SZ)</w:t>
      </w:r>
      <w:r w:rsidRPr="00F54B60">
        <w:rPr>
          <w:rFonts w:ascii="仿宋_GB2312" w:eastAsia="仿宋_GB2312"/>
          <w:sz w:val="28"/>
          <w:szCs w:val="28"/>
        </w:rPr>
        <w:t>，以</w:t>
      </w:r>
      <w:r w:rsidRPr="00F54B60">
        <w:rPr>
          <w:rFonts w:ascii="仿宋_GB2312" w:eastAsia="仿宋_GB2312"/>
          <w:sz w:val="28"/>
          <w:szCs w:val="28"/>
        </w:rPr>
        <w:t>“</w:t>
      </w:r>
      <w:r w:rsidRPr="00F54B60">
        <w:rPr>
          <w:rFonts w:ascii="仿宋_GB2312" w:eastAsia="仿宋_GB2312"/>
          <w:sz w:val="28"/>
          <w:szCs w:val="28"/>
        </w:rPr>
        <w:t>科技兴农，改变农村现状</w:t>
      </w:r>
      <w:r w:rsidRPr="00F54B60">
        <w:rPr>
          <w:rFonts w:ascii="仿宋_GB2312" w:eastAsia="仿宋_GB2312"/>
          <w:sz w:val="28"/>
          <w:szCs w:val="28"/>
        </w:rPr>
        <w:t>”</w:t>
      </w:r>
      <w:r w:rsidRPr="00F54B60">
        <w:rPr>
          <w:rFonts w:ascii="仿宋_GB2312" w:eastAsia="仿宋_GB2312"/>
          <w:sz w:val="28"/>
          <w:szCs w:val="28"/>
        </w:rPr>
        <w:t>为神圣使命，以水产预混料、水产和畜禽配合饲料为主营产品，向广大养户提供养殖全过程的技术服务。</w:t>
      </w:r>
    </w:p>
    <w:p w:rsidR="00271F20" w:rsidRDefault="00271F20" w:rsidP="00187E3C">
      <w:pPr>
        <w:ind w:firstLineChars="200" w:firstLine="560"/>
        <w:rPr>
          <w:rFonts w:ascii="仿宋_GB2312" w:eastAsia="仿宋_GB2312" w:hint="eastAsia"/>
          <w:sz w:val="28"/>
          <w:szCs w:val="28"/>
        </w:rPr>
      </w:pPr>
    </w:p>
    <w:p w:rsidR="00EA6256" w:rsidRPr="00F54B60" w:rsidRDefault="00EA6256" w:rsidP="00EA6256">
      <w:pPr>
        <w:ind w:firstLineChars="150" w:firstLine="420"/>
        <w:outlineLvl w:val="0"/>
        <w:rPr>
          <w:rFonts w:ascii="仿宋_GB2312" w:eastAsia="仿宋_GB2312" w:hint="eastAsia"/>
          <w:sz w:val="28"/>
          <w:szCs w:val="28"/>
        </w:rPr>
      </w:pPr>
      <w:bookmarkStart w:id="7" w:name="_Toc438045747"/>
      <w:r>
        <w:rPr>
          <w:rFonts w:ascii="仿宋_GB2312" w:eastAsia="仿宋_GB2312" w:hint="eastAsia"/>
          <w:sz w:val="28"/>
          <w:szCs w:val="28"/>
        </w:rPr>
        <w:t>2、</w:t>
      </w:r>
      <w:r w:rsidRPr="00F54B60">
        <w:rPr>
          <w:rFonts w:ascii="仿宋_GB2312" w:eastAsia="仿宋_GB2312" w:hint="eastAsia"/>
          <w:sz w:val="28"/>
          <w:szCs w:val="28"/>
        </w:rPr>
        <w:t xml:space="preserve">  历年</w:t>
      </w:r>
      <w:r w:rsidR="00C834F3">
        <w:rPr>
          <w:rFonts w:ascii="仿宋_GB2312" w:eastAsia="仿宋_GB2312" w:hint="eastAsia"/>
          <w:sz w:val="28"/>
          <w:szCs w:val="28"/>
        </w:rPr>
        <w:t>进口报关报检数</w:t>
      </w:r>
      <w:r>
        <w:rPr>
          <w:rFonts w:ascii="仿宋_GB2312" w:eastAsia="仿宋_GB2312" w:hint="eastAsia"/>
          <w:sz w:val="28"/>
          <w:szCs w:val="28"/>
        </w:rPr>
        <w:t>量</w:t>
      </w:r>
      <w:r w:rsidRPr="00F54B60">
        <w:rPr>
          <w:rFonts w:ascii="仿宋_GB2312" w:eastAsia="仿宋_GB2312" w:hint="eastAsia"/>
          <w:sz w:val="28"/>
          <w:szCs w:val="28"/>
        </w:rPr>
        <w:t>一览表</w:t>
      </w:r>
      <w:bookmarkEnd w:id="7"/>
    </w:p>
    <w:p w:rsidR="00EA6256" w:rsidRPr="00F54B60" w:rsidRDefault="00EA6256" w:rsidP="00EA6256">
      <w:pPr>
        <w:spacing w:line="360" w:lineRule="auto"/>
        <w:ind w:firstLineChars="200" w:firstLine="560"/>
        <w:rPr>
          <w:rFonts w:ascii="仿宋_GB2312" w:eastAsia="仿宋_GB2312" w:hint="eastAsia"/>
          <w:sz w:val="28"/>
          <w:szCs w:val="28"/>
        </w:rPr>
      </w:pPr>
      <w:r w:rsidRPr="00F54B60">
        <w:rPr>
          <w:rFonts w:ascii="仿宋_GB2312" w:eastAsia="仿宋_GB2312" w:hint="eastAsia"/>
          <w:sz w:val="28"/>
          <w:szCs w:val="28"/>
        </w:rPr>
        <w:t>一、</w:t>
      </w:r>
      <w:r w:rsidR="00646720">
        <w:rPr>
          <w:rFonts w:ascii="仿宋_GB2312" w:eastAsia="仿宋_GB2312" w:hint="eastAsia"/>
          <w:sz w:val="28"/>
          <w:szCs w:val="28"/>
        </w:rPr>
        <w:t>201</w:t>
      </w:r>
      <w:r w:rsidR="007348FF">
        <w:rPr>
          <w:rFonts w:ascii="仿宋_GB2312" w:eastAsia="仿宋_GB2312" w:hint="eastAsia"/>
          <w:sz w:val="28"/>
          <w:szCs w:val="28"/>
        </w:rPr>
        <w:t>6</w:t>
      </w:r>
      <w:r w:rsidR="00646720">
        <w:rPr>
          <w:rFonts w:ascii="仿宋_GB2312" w:eastAsia="仿宋_GB2312" w:hint="eastAsia"/>
          <w:sz w:val="28"/>
          <w:szCs w:val="28"/>
        </w:rPr>
        <w:t>-201</w:t>
      </w:r>
      <w:r w:rsidR="007348FF">
        <w:rPr>
          <w:rFonts w:ascii="仿宋_GB2312" w:eastAsia="仿宋_GB2312" w:hint="eastAsia"/>
          <w:sz w:val="28"/>
          <w:szCs w:val="28"/>
        </w:rPr>
        <w:t>8</w:t>
      </w:r>
      <w:r w:rsidRPr="00F54B60">
        <w:rPr>
          <w:rFonts w:ascii="仿宋_GB2312" w:eastAsia="仿宋_GB2312" w:hint="eastAsia"/>
          <w:sz w:val="28"/>
          <w:szCs w:val="28"/>
        </w:rPr>
        <w:t>年度</w:t>
      </w:r>
      <w:r w:rsidR="00C834F3" w:rsidRPr="00C834F3">
        <w:rPr>
          <w:rFonts w:ascii="仿宋_GB2312" w:eastAsia="仿宋_GB2312" w:hint="eastAsia"/>
          <w:sz w:val="28"/>
          <w:szCs w:val="28"/>
        </w:rPr>
        <w:t>进口报关报检</w:t>
      </w:r>
      <w:r w:rsidRPr="00F54B60">
        <w:rPr>
          <w:rFonts w:ascii="仿宋_GB2312" w:eastAsia="仿宋_GB2312" w:hint="eastAsia"/>
          <w:sz w:val="28"/>
          <w:szCs w:val="28"/>
        </w:rPr>
        <w:t>情况一览表（2</w:t>
      </w:r>
      <w:r w:rsidR="00646720">
        <w:rPr>
          <w:rFonts w:ascii="仿宋_GB2312" w:eastAsia="仿宋_GB2312" w:hint="eastAsia"/>
          <w:sz w:val="28"/>
          <w:szCs w:val="28"/>
        </w:rPr>
        <w:t>01</w:t>
      </w:r>
      <w:r w:rsidR="007348FF">
        <w:rPr>
          <w:rFonts w:ascii="仿宋_GB2312" w:eastAsia="仿宋_GB2312" w:hint="eastAsia"/>
          <w:sz w:val="28"/>
          <w:szCs w:val="28"/>
        </w:rPr>
        <w:t>6</w:t>
      </w:r>
      <w:r w:rsidRPr="00F54B60">
        <w:rPr>
          <w:rFonts w:ascii="仿宋_GB2312" w:eastAsia="仿宋_GB2312" w:hint="eastAsia"/>
          <w:sz w:val="28"/>
          <w:szCs w:val="28"/>
        </w:rPr>
        <w:t>年</w:t>
      </w:r>
      <w:r w:rsidR="00646720">
        <w:rPr>
          <w:rFonts w:ascii="仿宋_GB2312" w:eastAsia="仿宋_GB2312" w:hint="eastAsia"/>
          <w:sz w:val="28"/>
          <w:szCs w:val="28"/>
        </w:rPr>
        <w:t>1</w:t>
      </w:r>
      <w:r w:rsidRPr="00F54B60">
        <w:rPr>
          <w:rFonts w:ascii="仿宋_GB2312" w:eastAsia="仿宋_GB2312" w:hint="eastAsia"/>
          <w:sz w:val="28"/>
          <w:szCs w:val="28"/>
        </w:rPr>
        <w:t>月</w:t>
      </w:r>
      <w:r w:rsidR="00646720">
        <w:rPr>
          <w:rFonts w:ascii="仿宋_GB2312" w:eastAsia="仿宋_GB2312" w:hint="eastAsia"/>
          <w:sz w:val="28"/>
          <w:szCs w:val="28"/>
        </w:rPr>
        <w:t>1</w:t>
      </w:r>
      <w:r w:rsidRPr="00F54B60">
        <w:rPr>
          <w:rFonts w:ascii="仿宋_GB2312" w:eastAsia="仿宋_GB2312" w:hint="eastAsia"/>
          <w:sz w:val="28"/>
          <w:szCs w:val="28"/>
        </w:rPr>
        <w:t>日至</w:t>
      </w:r>
      <w:r w:rsidR="00646720">
        <w:rPr>
          <w:rFonts w:ascii="仿宋_GB2312" w:eastAsia="仿宋_GB2312" w:hint="eastAsia"/>
          <w:sz w:val="28"/>
          <w:szCs w:val="28"/>
        </w:rPr>
        <w:t>201</w:t>
      </w:r>
      <w:r w:rsidR="007348FF">
        <w:rPr>
          <w:rFonts w:ascii="仿宋_GB2312" w:eastAsia="仿宋_GB2312" w:hint="eastAsia"/>
          <w:sz w:val="28"/>
          <w:szCs w:val="28"/>
        </w:rPr>
        <w:t>8</w:t>
      </w:r>
      <w:r w:rsidRPr="00F54B60">
        <w:rPr>
          <w:rFonts w:ascii="仿宋_GB2312" w:eastAsia="仿宋_GB2312" w:hint="eastAsia"/>
          <w:sz w:val="28"/>
          <w:szCs w:val="28"/>
        </w:rPr>
        <w:t>年1</w:t>
      </w:r>
      <w:r w:rsidR="003C460C">
        <w:rPr>
          <w:rFonts w:ascii="仿宋_GB2312" w:eastAsia="仿宋_GB2312" w:hint="eastAsia"/>
          <w:sz w:val="28"/>
          <w:szCs w:val="28"/>
        </w:rPr>
        <w:t>2</w:t>
      </w:r>
      <w:r w:rsidRPr="00F54B60">
        <w:rPr>
          <w:rFonts w:ascii="仿宋_GB2312" w:eastAsia="仿宋_GB2312" w:hint="eastAsia"/>
          <w:sz w:val="28"/>
          <w:szCs w:val="28"/>
        </w:rPr>
        <w:t>月</w:t>
      </w:r>
      <w:r w:rsidR="00646720">
        <w:rPr>
          <w:rFonts w:ascii="仿宋_GB2312" w:eastAsia="仿宋_GB2312" w:hint="eastAsia"/>
          <w:sz w:val="28"/>
          <w:szCs w:val="28"/>
        </w:rPr>
        <w:t>3</w:t>
      </w:r>
      <w:r w:rsidR="003C460C">
        <w:rPr>
          <w:rFonts w:ascii="仿宋_GB2312" w:eastAsia="仿宋_GB2312" w:hint="eastAsia"/>
          <w:sz w:val="28"/>
          <w:szCs w:val="28"/>
        </w:rPr>
        <w:t>1</w:t>
      </w:r>
      <w:r w:rsidRPr="00F54B60">
        <w:rPr>
          <w:rFonts w:ascii="仿宋_GB2312" w:eastAsia="仿宋_GB2312" w:hint="eastAsia"/>
          <w:sz w:val="28"/>
          <w:szCs w:val="28"/>
        </w:rPr>
        <w:t xml:space="preserve">日）                                                          </w:t>
      </w:r>
    </w:p>
    <w:tbl>
      <w:tblPr>
        <w:tblW w:w="6872" w:type="dxa"/>
        <w:tblInd w:w="8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44"/>
        <w:gridCol w:w="1417"/>
        <w:gridCol w:w="1134"/>
        <w:gridCol w:w="1418"/>
        <w:gridCol w:w="1559"/>
      </w:tblGrid>
      <w:tr w:rsidR="001470F2" w:rsidRPr="00585968" w:rsidTr="001470F2">
        <w:tc>
          <w:tcPr>
            <w:tcW w:w="1344" w:type="dxa"/>
            <w:vAlign w:val="center"/>
          </w:tcPr>
          <w:p w:rsidR="00EA6256" w:rsidRPr="00F469E4" w:rsidRDefault="00646720" w:rsidP="00611CB8">
            <w:pPr>
              <w:snapToGrid w:val="0"/>
              <w:jc w:val="center"/>
              <w:rPr>
                <w:rFonts w:ascii="仿宋_GB2312" w:eastAsia="仿宋_GB2312" w:hint="eastAsia"/>
                <w:color w:val="000000"/>
                <w:sz w:val="28"/>
                <w:szCs w:val="28"/>
              </w:rPr>
            </w:pPr>
            <w:r w:rsidRPr="00F469E4">
              <w:rPr>
                <w:rFonts w:ascii="仿宋_GB2312" w:eastAsia="仿宋_GB2312" w:hint="eastAsia"/>
                <w:color w:val="000000"/>
                <w:sz w:val="28"/>
                <w:szCs w:val="28"/>
              </w:rPr>
              <w:t>年度</w:t>
            </w:r>
          </w:p>
        </w:tc>
        <w:tc>
          <w:tcPr>
            <w:tcW w:w="1417" w:type="dxa"/>
          </w:tcPr>
          <w:p w:rsidR="00EA6256" w:rsidRPr="00F469E4" w:rsidRDefault="00E34BE5" w:rsidP="00611CB8">
            <w:pPr>
              <w:snapToGrid w:val="0"/>
              <w:jc w:val="center"/>
              <w:rPr>
                <w:rFonts w:ascii="仿宋_GB2312" w:eastAsia="仿宋_GB2312" w:hint="eastAsia"/>
                <w:color w:val="000000"/>
                <w:sz w:val="28"/>
                <w:szCs w:val="28"/>
              </w:rPr>
            </w:pPr>
            <w:r w:rsidRPr="00F469E4">
              <w:rPr>
                <w:rFonts w:ascii="仿宋_GB2312" w:eastAsia="仿宋_GB2312" w:hint="eastAsia"/>
                <w:color w:val="000000"/>
                <w:sz w:val="28"/>
                <w:szCs w:val="28"/>
              </w:rPr>
              <w:t>口岸</w:t>
            </w:r>
          </w:p>
        </w:tc>
        <w:tc>
          <w:tcPr>
            <w:tcW w:w="1134" w:type="dxa"/>
          </w:tcPr>
          <w:p w:rsidR="00EA6256" w:rsidRPr="00F469E4" w:rsidRDefault="00E34BE5" w:rsidP="00611CB8">
            <w:pPr>
              <w:snapToGrid w:val="0"/>
              <w:jc w:val="center"/>
              <w:rPr>
                <w:rFonts w:ascii="仿宋_GB2312" w:eastAsia="仿宋_GB2312" w:hint="eastAsia"/>
                <w:color w:val="000000"/>
                <w:sz w:val="28"/>
                <w:szCs w:val="28"/>
              </w:rPr>
            </w:pPr>
            <w:r w:rsidRPr="00F469E4">
              <w:rPr>
                <w:rFonts w:ascii="仿宋_GB2312" w:eastAsia="仿宋_GB2312" w:hint="eastAsia"/>
                <w:color w:val="000000"/>
                <w:sz w:val="28"/>
                <w:szCs w:val="28"/>
              </w:rPr>
              <w:t>品名</w:t>
            </w:r>
          </w:p>
        </w:tc>
        <w:tc>
          <w:tcPr>
            <w:tcW w:w="1418" w:type="dxa"/>
          </w:tcPr>
          <w:p w:rsidR="00EA6256" w:rsidRPr="00F469E4" w:rsidRDefault="00E34BE5" w:rsidP="00611CB8">
            <w:pPr>
              <w:snapToGrid w:val="0"/>
              <w:jc w:val="center"/>
              <w:rPr>
                <w:rFonts w:ascii="仿宋_GB2312" w:eastAsia="仿宋_GB2312" w:hint="eastAsia"/>
                <w:color w:val="000000"/>
                <w:sz w:val="28"/>
                <w:szCs w:val="28"/>
              </w:rPr>
            </w:pPr>
            <w:r w:rsidRPr="00F469E4">
              <w:rPr>
                <w:rFonts w:ascii="仿宋_GB2312" w:eastAsia="仿宋_GB2312" w:hint="eastAsia"/>
                <w:color w:val="000000"/>
                <w:sz w:val="28"/>
                <w:szCs w:val="28"/>
              </w:rPr>
              <w:t>数量</w:t>
            </w:r>
            <w:r w:rsidR="00504446">
              <w:rPr>
                <w:rFonts w:ascii="仿宋_GB2312" w:eastAsia="仿宋_GB2312" w:hint="eastAsia"/>
                <w:color w:val="000000"/>
                <w:sz w:val="28"/>
                <w:szCs w:val="28"/>
              </w:rPr>
              <w:t>(</w:t>
            </w:r>
            <w:r w:rsidR="00504446">
              <w:rPr>
                <w:rFonts w:ascii="仿宋_GB2312" w:eastAsia="仿宋_GB2312" w:hint="eastAsia"/>
                <w:sz w:val="28"/>
                <w:szCs w:val="28"/>
              </w:rPr>
              <w:t>吨)</w:t>
            </w:r>
          </w:p>
        </w:tc>
        <w:tc>
          <w:tcPr>
            <w:tcW w:w="1559" w:type="dxa"/>
            <w:vAlign w:val="center"/>
          </w:tcPr>
          <w:p w:rsidR="00EA6256" w:rsidRPr="00F469E4" w:rsidRDefault="00504446" w:rsidP="00611CB8">
            <w:pPr>
              <w:snapToGrid w:val="0"/>
              <w:jc w:val="center"/>
              <w:rPr>
                <w:rFonts w:ascii="仿宋_GB2312" w:eastAsia="仿宋_GB2312" w:hint="eastAsia"/>
                <w:color w:val="000000"/>
                <w:sz w:val="28"/>
                <w:szCs w:val="28"/>
              </w:rPr>
            </w:pPr>
            <w:r>
              <w:rPr>
                <w:rFonts w:ascii="仿宋_GB2312" w:eastAsia="仿宋_GB2312" w:hint="eastAsia"/>
                <w:color w:val="000000"/>
                <w:sz w:val="28"/>
                <w:szCs w:val="28"/>
              </w:rPr>
              <w:t>数量（次）</w:t>
            </w:r>
          </w:p>
        </w:tc>
      </w:tr>
      <w:tr w:rsidR="00173C97" w:rsidRPr="00587A6A" w:rsidTr="00067D5D">
        <w:trPr>
          <w:trHeight w:val="317"/>
        </w:trPr>
        <w:tc>
          <w:tcPr>
            <w:tcW w:w="1344" w:type="dxa"/>
            <w:tcBorders>
              <w:top w:val="single" w:sz="4" w:space="0" w:color="auto"/>
              <w:left w:val="single" w:sz="4" w:space="0" w:color="auto"/>
              <w:bottom w:val="single" w:sz="4" w:space="0" w:color="auto"/>
              <w:right w:val="single" w:sz="4" w:space="0" w:color="auto"/>
            </w:tcBorders>
            <w:vAlign w:val="center"/>
          </w:tcPr>
          <w:p w:rsidR="00173C97" w:rsidRPr="00F469E4" w:rsidRDefault="00173C97" w:rsidP="007348FF">
            <w:pPr>
              <w:snapToGrid w:val="0"/>
              <w:jc w:val="center"/>
              <w:rPr>
                <w:rFonts w:ascii="仿宋_GB2312" w:eastAsia="仿宋_GB2312" w:hint="eastAsia"/>
                <w:color w:val="000000"/>
                <w:sz w:val="28"/>
                <w:szCs w:val="28"/>
              </w:rPr>
            </w:pPr>
            <w:r w:rsidRPr="00F469E4">
              <w:rPr>
                <w:rFonts w:ascii="仿宋_GB2312" w:eastAsia="仿宋_GB2312" w:hint="eastAsia"/>
                <w:color w:val="000000"/>
                <w:sz w:val="28"/>
                <w:szCs w:val="28"/>
              </w:rPr>
              <w:t>201</w:t>
            </w:r>
            <w:r w:rsidR="007348FF">
              <w:rPr>
                <w:rFonts w:ascii="仿宋_GB2312" w:eastAsia="仿宋_GB2312" w:hint="eastAsia"/>
                <w:color w:val="000000"/>
                <w:sz w:val="28"/>
                <w:szCs w:val="28"/>
              </w:rPr>
              <w:t>6</w:t>
            </w:r>
          </w:p>
        </w:tc>
        <w:tc>
          <w:tcPr>
            <w:tcW w:w="1417" w:type="dxa"/>
            <w:tcBorders>
              <w:top w:val="single" w:sz="4" w:space="0" w:color="auto"/>
              <w:left w:val="single" w:sz="4" w:space="0" w:color="auto"/>
              <w:bottom w:val="single" w:sz="4" w:space="0" w:color="auto"/>
              <w:right w:val="single" w:sz="4" w:space="0" w:color="auto"/>
            </w:tcBorders>
            <w:vAlign w:val="center"/>
          </w:tcPr>
          <w:p w:rsidR="00173C97" w:rsidRPr="00F469E4" w:rsidRDefault="00173C97" w:rsidP="004E4531">
            <w:pPr>
              <w:snapToGrid w:val="0"/>
              <w:jc w:val="center"/>
              <w:rPr>
                <w:rFonts w:ascii="仿宋_GB2312" w:eastAsia="仿宋_GB2312" w:hint="eastAsia"/>
                <w:color w:val="000000"/>
                <w:sz w:val="28"/>
                <w:szCs w:val="28"/>
              </w:rPr>
            </w:pPr>
            <w:r>
              <w:rPr>
                <w:rFonts w:ascii="仿宋_GB2312" w:eastAsia="仿宋_GB2312" w:hint="eastAsia"/>
                <w:color w:val="000000"/>
                <w:sz w:val="28"/>
                <w:szCs w:val="28"/>
              </w:rPr>
              <w:t>广州地区</w:t>
            </w:r>
          </w:p>
        </w:tc>
        <w:tc>
          <w:tcPr>
            <w:tcW w:w="1134" w:type="dxa"/>
            <w:tcBorders>
              <w:top w:val="single" w:sz="4" w:space="0" w:color="auto"/>
              <w:left w:val="single" w:sz="4" w:space="0" w:color="auto"/>
              <w:bottom w:val="single" w:sz="4" w:space="0" w:color="auto"/>
              <w:right w:val="single" w:sz="4" w:space="0" w:color="auto"/>
            </w:tcBorders>
            <w:vAlign w:val="center"/>
          </w:tcPr>
          <w:p w:rsidR="00173C97" w:rsidRPr="00F469E4" w:rsidRDefault="00173C97" w:rsidP="00173C97">
            <w:pPr>
              <w:snapToGrid w:val="0"/>
              <w:jc w:val="center"/>
              <w:rPr>
                <w:rFonts w:ascii="仿宋_GB2312" w:eastAsia="仿宋_GB2312" w:hint="eastAsia"/>
                <w:color w:val="000000"/>
                <w:sz w:val="28"/>
                <w:szCs w:val="28"/>
              </w:rPr>
            </w:pPr>
            <w:r w:rsidRPr="00F469E4">
              <w:rPr>
                <w:rFonts w:ascii="仿宋_GB2312" w:eastAsia="仿宋_GB2312" w:hint="eastAsia"/>
                <w:color w:val="000000"/>
                <w:sz w:val="28"/>
                <w:szCs w:val="28"/>
              </w:rPr>
              <w:t>鱼粉</w:t>
            </w:r>
            <w:r>
              <w:rPr>
                <w:rFonts w:ascii="仿宋_GB2312" w:eastAsia="仿宋_GB2312" w:hint="eastAsia"/>
                <w:color w:val="000000"/>
                <w:sz w:val="28"/>
                <w:szCs w:val="28"/>
              </w:rPr>
              <w:t>/鸡肉粉/DDGS/大麦/玉米/高粱</w:t>
            </w:r>
          </w:p>
        </w:tc>
        <w:tc>
          <w:tcPr>
            <w:tcW w:w="1418" w:type="dxa"/>
            <w:tcBorders>
              <w:top w:val="single" w:sz="4" w:space="0" w:color="auto"/>
              <w:left w:val="single" w:sz="4" w:space="0" w:color="auto"/>
              <w:bottom w:val="single" w:sz="4" w:space="0" w:color="auto"/>
              <w:right w:val="single" w:sz="4" w:space="0" w:color="auto"/>
            </w:tcBorders>
            <w:vAlign w:val="center"/>
          </w:tcPr>
          <w:p w:rsidR="00173C97" w:rsidRPr="00F469E4" w:rsidRDefault="007348FF" w:rsidP="004E4531">
            <w:pPr>
              <w:snapToGrid w:val="0"/>
              <w:jc w:val="center"/>
              <w:rPr>
                <w:rFonts w:ascii="仿宋_GB2312" w:eastAsia="仿宋_GB2312" w:hint="eastAsia"/>
                <w:color w:val="000000"/>
                <w:sz w:val="28"/>
                <w:szCs w:val="28"/>
              </w:rPr>
            </w:pPr>
            <w:r>
              <w:rPr>
                <w:rFonts w:ascii="仿宋_GB2312" w:eastAsia="仿宋_GB2312" w:hint="eastAsia"/>
                <w:color w:val="000000"/>
                <w:sz w:val="28"/>
                <w:szCs w:val="28"/>
              </w:rPr>
              <w:t>15</w:t>
            </w:r>
            <w:r w:rsidR="00173C97">
              <w:rPr>
                <w:rFonts w:ascii="仿宋_GB2312" w:eastAsia="仿宋_GB2312" w:hint="eastAsia"/>
                <w:color w:val="000000"/>
                <w:sz w:val="28"/>
                <w:szCs w:val="28"/>
              </w:rPr>
              <w:t>0</w:t>
            </w:r>
            <w:r w:rsidR="00173C97" w:rsidRPr="00F469E4">
              <w:rPr>
                <w:rFonts w:ascii="仿宋_GB2312" w:eastAsia="仿宋_GB2312" w:hint="eastAsia"/>
                <w:color w:val="000000"/>
                <w:sz w:val="28"/>
                <w:szCs w:val="28"/>
              </w:rPr>
              <w:t>000</w:t>
            </w:r>
          </w:p>
        </w:tc>
        <w:tc>
          <w:tcPr>
            <w:tcW w:w="1559" w:type="dxa"/>
            <w:tcBorders>
              <w:top w:val="single" w:sz="4" w:space="0" w:color="auto"/>
              <w:left w:val="single" w:sz="4" w:space="0" w:color="auto"/>
              <w:bottom w:val="single" w:sz="4" w:space="0" w:color="auto"/>
              <w:right w:val="single" w:sz="4" w:space="0" w:color="auto"/>
            </w:tcBorders>
            <w:vAlign w:val="center"/>
          </w:tcPr>
          <w:p w:rsidR="00173C97" w:rsidRPr="00F469E4" w:rsidRDefault="00173C97" w:rsidP="007348FF">
            <w:pPr>
              <w:snapToGrid w:val="0"/>
              <w:jc w:val="center"/>
              <w:rPr>
                <w:rFonts w:ascii="仿宋_GB2312" w:eastAsia="仿宋_GB2312" w:hint="eastAsia"/>
                <w:color w:val="000000"/>
                <w:sz w:val="28"/>
                <w:szCs w:val="28"/>
              </w:rPr>
            </w:pPr>
            <w:r>
              <w:rPr>
                <w:rFonts w:ascii="仿宋_GB2312" w:eastAsia="仿宋_GB2312" w:hint="eastAsia"/>
                <w:color w:val="000000"/>
                <w:sz w:val="28"/>
                <w:szCs w:val="28"/>
              </w:rPr>
              <w:t>2</w:t>
            </w:r>
            <w:r w:rsidR="007348FF">
              <w:rPr>
                <w:rFonts w:ascii="仿宋_GB2312" w:eastAsia="仿宋_GB2312" w:hint="eastAsia"/>
                <w:color w:val="000000"/>
                <w:sz w:val="28"/>
                <w:szCs w:val="28"/>
              </w:rPr>
              <w:t>3</w:t>
            </w:r>
            <w:r>
              <w:rPr>
                <w:rFonts w:ascii="仿宋_GB2312" w:eastAsia="仿宋_GB2312" w:hint="eastAsia"/>
                <w:color w:val="000000"/>
                <w:sz w:val="28"/>
                <w:szCs w:val="28"/>
              </w:rPr>
              <w:t>0</w:t>
            </w:r>
          </w:p>
        </w:tc>
      </w:tr>
      <w:tr w:rsidR="00067D5D" w:rsidRPr="00587A6A" w:rsidTr="00067D5D">
        <w:trPr>
          <w:trHeight w:val="317"/>
        </w:trPr>
        <w:tc>
          <w:tcPr>
            <w:tcW w:w="1344" w:type="dxa"/>
            <w:tcBorders>
              <w:top w:val="single" w:sz="4" w:space="0" w:color="auto"/>
              <w:left w:val="single" w:sz="4" w:space="0" w:color="auto"/>
              <w:bottom w:val="single" w:sz="4" w:space="0" w:color="auto"/>
              <w:right w:val="single" w:sz="4" w:space="0" w:color="auto"/>
            </w:tcBorders>
            <w:vAlign w:val="center"/>
          </w:tcPr>
          <w:p w:rsidR="00067D5D" w:rsidRPr="00F469E4" w:rsidRDefault="00067D5D" w:rsidP="007348FF">
            <w:pPr>
              <w:snapToGrid w:val="0"/>
              <w:jc w:val="center"/>
              <w:rPr>
                <w:rFonts w:ascii="仿宋_GB2312" w:eastAsia="仿宋_GB2312" w:hint="eastAsia"/>
                <w:color w:val="000000"/>
                <w:sz w:val="28"/>
                <w:szCs w:val="28"/>
              </w:rPr>
            </w:pPr>
            <w:r w:rsidRPr="00F469E4">
              <w:rPr>
                <w:rFonts w:ascii="仿宋_GB2312" w:eastAsia="仿宋_GB2312" w:hint="eastAsia"/>
                <w:color w:val="000000"/>
                <w:sz w:val="28"/>
                <w:szCs w:val="28"/>
              </w:rPr>
              <w:t>201</w:t>
            </w:r>
            <w:r w:rsidR="007348FF">
              <w:rPr>
                <w:rFonts w:ascii="仿宋_GB2312" w:eastAsia="仿宋_GB2312" w:hint="eastAsia"/>
                <w:color w:val="000000"/>
                <w:sz w:val="28"/>
                <w:szCs w:val="28"/>
              </w:rPr>
              <w:t>6</w:t>
            </w:r>
          </w:p>
        </w:tc>
        <w:tc>
          <w:tcPr>
            <w:tcW w:w="1417" w:type="dxa"/>
            <w:tcBorders>
              <w:top w:val="single" w:sz="4" w:space="0" w:color="auto"/>
              <w:left w:val="single" w:sz="4" w:space="0" w:color="auto"/>
              <w:bottom w:val="single" w:sz="4" w:space="0" w:color="auto"/>
              <w:right w:val="single" w:sz="4" w:space="0" w:color="auto"/>
            </w:tcBorders>
            <w:vAlign w:val="center"/>
          </w:tcPr>
          <w:p w:rsidR="00067D5D" w:rsidRPr="00F469E4" w:rsidRDefault="00067D5D" w:rsidP="00F469E4">
            <w:pPr>
              <w:snapToGrid w:val="0"/>
              <w:jc w:val="center"/>
              <w:rPr>
                <w:rFonts w:ascii="仿宋_GB2312" w:eastAsia="仿宋_GB2312" w:hint="eastAsia"/>
                <w:color w:val="000000"/>
                <w:sz w:val="28"/>
                <w:szCs w:val="28"/>
              </w:rPr>
            </w:pPr>
            <w:r w:rsidRPr="00F469E4">
              <w:rPr>
                <w:rFonts w:ascii="仿宋_GB2312" w:eastAsia="仿宋_GB2312" w:hint="eastAsia"/>
                <w:color w:val="000000"/>
                <w:sz w:val="28"/>
                <w:szCs w:val="28"/>
              </w:rPr>
              <w:t>上海</w:t>
            </w:r>
          </w:p>
        </w:tc>
        <w:tc>
          <w:tcPr>
            <w:tcW w:w="1134" w:type="dxa"/>
            <w:tcBorders>
              <w:top w:val="single" w:sz="4" w:space="0" w:color="auto"/>
              <w:left w:val="single" w:sz="4" w:space="0" w:color="auto"/>
              <w:bottom w:val="single" w:sz="4" w:space="0" w:color="auto"/>
              <w:right w:val="single" w:sz="4" w:space="0" w:color="auto"/>
            </w:tcBorders>
            <w:vAlign w:val="center"/>
          </w:tcPr>
          <w:p w:rsidR="00067D5D" w:rsidRPr="00F469E4" w:rsidRDefault="00067D5D" w:rsidP="00F469E4">
            <w:pPr>
              <w:snapToGrid w:val="0"/>
              <w:jc w:val="center"/>
              <w:rPr>
                <w:rFonts w:ascii="仿宋_GB2312" w:eastAsia="仿宋_GB2312" w:hint="eastAsia"/>
                <w:color w:val="000000"/>
                <w:sz w:val="28"/>
                <w:szCs w:val="28"/>
              </w:rPr>
            </w:pPr>
            <w:r w:rsidRPr="00F469E4">
              <w:rPr>
                <w:rFonts w:ascii="仿宋_GB2312" w:eastAsia="仿宋_GB2312" w:hint="eastAsia"/>
                <w:color w:val="000000"/>
                <w:sz w:val="28"/>
                <w:szCs w:val="28"/>
              </w:rPr>
              <w:t>鱼粉</w:t>
            </w:r>
          </w:p>
        </w:tc>
        <w:tc>
          <w:tcPr>
            <w:tcW w:w="1418" w:type="dxa"/>
            <w:tcBorders>
              <w:top w:val="single" w:sz="4" w:space="0" w:color="auto"/>
              <w:left w:val="single" w:sz="4" w:space="0" w:color="auto"/>
              <w:bottom w:val="single" w:sz="4" w:space="0" w:color="auto"/>
              <w:right w:val="single" w:sz="4" w:space="0" w:color="auto"/>
            </w:tcBorders>
            <w:vAlign w:val="center"/>
          </w:tcPr>
          <w:p w:rsidR="00067D5D" w:rsidRPr="00F469E4" w:rsidRDefault="00173C97" w:rsidP="007348FF">
            <w:pPr>
              <w:snapToGrid w:val="0"/>
              <w:jc w:val="center"/>
              <w:rPr>
                <w:rFonts w:ascii="仿宋_GB2312" w:eastAsia="仿宋_GB2312" w:hint="eastAsia"/>
                <w:color w:val="000000"/>
                <w:sz w:val="28"/>
                <w:szCs w:val="28"/>
              </w:rPr>
            </w:pPr>
            <w:r>
              <w:rPr>
                <w:rFonts w:ascii="仿宋_GB2312" w:eastAsia="仿宋_GB2312" w:hint="eastAsia"/>
                <w:color w:val="000000"/>
                <w:sz w:val="28"/>
                <w:szCs w:val="28"/>
              </w:rPr>
              <w:t>2</w:t>
            </w:r>
            <w:r w:rsidR="007348FF">
              <w:rPr>
                <w:rFonts w:ascii="仿宋_GB2312" w:eastAsia="仿宋_GB2312" w:hint="eastAsia"/>
                <w:color w:val="000000"/>
                <w:sz w:val="28"/>
                <w:szCs w:val="28"/>
              </w:rPr>
              <w:t>5</w:t>
            </w:r>
            <w:r w:rsidR="00067D5D" w:rsidRPr="00F469E4">
              <w:rPr>
                <w:rFonts w:ascii="仿宋_GB2312" w:eastAsia="仿宋_GB2312" w:hint="eastAsia"/>
                <w:color w:val="000000"/>
                <w:sz w:val="28"/>
                <w:szCs w:val="28"/>
              </w:rPr>
              <w:t>000</w:t>
            </w:r>
          </w:p>
        </w:tc>
        <w:tc>
          <w:tcPr>
            <w:tcW w:w="1559" w:type="dxa"/>
            <w:tcBorders>
              <w:top w:val="single" w:sz="4" w:space="0" w:color="auto"/>
              <w:left w:val="single" w:sz="4" w:space="0" w:color="auto"/>
              <w:bottom w:val="single" w:sz="4" w:space="0" w:color="auto"/>
              <w:right w:val="single" w:sz="4" w:space="0" w:color="auto"/>
            </w:tcBorders>
            <w:vAlign w:val="center"/>
          </w:tcPr>
          <w:p w:rsidR="00067D5D" w:rsidRPr="00F469E4" w:rsidRDefault="007348FF" w:rsidP="00F469E4">
            <w:pPr>
              <w:snapToGrid w:val="0"/>
              <w:jc w:val="center"/>
              <w:rPr>
                <w:rFonts w:ascii="仿宋_GB2312" w:eastAsia="仿宋_GB2312" w:hint="eastAsia"/>
                <w:color w:val="000000"/>
                <w:sz w:val="28"/>
                <w:szCs w:val="28"/>
              </w:rPr>
            </w:pPr>
            <w:r>
              <w:rPr>
                <w:rFonts w:ascii="仿宋_GB2312" w:eastAsia="仿宋_GB2312" w:hint="eastAsia"/>
                <w:color w:val="000000"/>
                <w:sz w:val="28"/>
                <w:szCs w:val="28"/>
              </w:rPr>
              <w:t>7</w:t>
            </w:r>
            <w:r w:rsidR="00173C97">
              <w:rPr>
                <w:rFonts w:ascii="仿宋_GB2312" w:eastAsia="仿宋_GB2312" w:hint="eastAsia"/>
                <w:color w:val="000000"/>
                <w:sz w:val="28"/>
                <w:szCs w:val="28"/>
              </w:rPr>
              <w:t>0</w:t>
            </w:r>
          </w:p>
        </w:tc>
      </w:tr>
      <w:tr w:rsidR="00C0333F" w:rsidRPr="00587A6A" w:rsidTr="00067D5D">
        <w:trPr>
          <w:trHeight w:val="317"/>
        </w:trPr>
        <w:tc>
          <w:tcPr>
            <w:tcW w:w="1344" w:type="dxa"/>
            <w:tcBorders>
              <w:top w:val="single" w:sz="4" w:space="0" w:color="auto"/>
              <w:left w:val="single" w:sz="4" w:space="0" w:color="auto"/>
              <w:bottom w:val="single" w:sz="4" w:space="0" w:color="auto"/>
              <w:right w:val="single" w:sz="4" w:space="0" w:color="auto"/>
            </w:tcBorders>
            <w:vAlign w:val="center"/>
          </w:tcPr>
          <w:p w:rsidR="00C0333F" w:rsidRPr="00F469E4" w:rsidRDefault="00C0333F" w:rsidP="00C0333F">
            <w:pPr>
              <w:snapToGrid w:val="0"/>
              <w:jc w:val="center"/>
              <w:rPr>
                <w:rFonts w:ascii="仿宋_GB2312" w:eastAsia="仿宋_GB2312" w:hint="eastAsia"/>
                <w:color w:val="000000"/>
                <w:sz w:val="28"/>
                <w:szCs w:val="28"/>
              </w:rPr>
            </w:pPr>
            <w:r>
              <w:rPr>
                <w:rFonts w:ascii="仿宋_GB2312" w:eastAsia="仿宋_GB2312" w:hint="eastAsia"/>
                <w:color w:val="000000"/>
                <w:sz w:val="28"/>
                <w:szCs w:val="28"/>
              </w:rPr>
              <w:t>2017</w:t>
            </w:r>
          </w:p>
        </w:tc>
        <w:tc>
          <w:tcPr>
            <w:tcW w:w="1417" w:type="dxa"/>
            <w:tcBorders>
              <w:top w:val="single" w:sz="4" w:space="0" w:color="auto"/>
              <w:left w:val="single" w:sz="4" w:space="0" w:color="auto"/>
              <w:bottom w:val="single" w:sz="4" w:space="0" w:color="auto"/>
              <w:right w:val="single" w:sz="4" w:space="0" w:color="auto"/>
            </w:tcBorders>
            <w:vAlign w:val="center"/>
          </w:tcPr>
          <w:p w:rsidR="00C0333F" w:rsidRPr="00F469E4" w:rsidRDefault="00C0333F" w:rsidP="00133B04">
            <w:pPr>
              <w:snapToGrid w:val="0"/>
              <w:jc w:val="center"/>
              <w:rPr>
                <w:rFonts w:ascii="仿宋_GB2312" w:eastAsia="仿宋_GB2312" w:hint="eastAsia"/>
                <w:color w:val="000000"/>
                <w:sz w:val="28"/>
                <w:szCs w:val="28"/>
              </w:rPr>
            </w:pPr>
            <w:r>
              <w:rPr>
                <w:rFonts w:ascii="仿宋_GB2312" w:eastAsia="仿宋_GB2312" w:hint="eastAsia"/>
                <w:color w:val="000000"/>
                <w:sz w:val="28"/>
                <w:szCs w:val="28"/>
              </w:rPr>
              <w:t>广州地区</w:t>
            </w:r>
          </w:p>
        </w:tc>
        <w:tc>
          <w:tcPr>
            <w:tcW w:w="1134" w:type="dxa"/>
            <w:tcBorders>
              <w:top w:val="single" w:sz="4" w:space="0" w:color="auto"/>
              <w:left w:val="single" w:sz="4" w:space="0" w:color="auto"/>
              <w:bottom w:val="single" w:sz="4" w:space="0" w:color="auto"/>
              <w:right w:val="single" w:sz="4" w:space="0" w:color="auto"/>
            </w:tcBorders>
            <w:vAlign w:val="center"/>
          </w:tcPr>
          <w:p w:rsidR="00C0333F" w:rsidRPr="00F469E4" w:rsidRDefault="00C0333F" w:rsidP="00133B04">
            <w:pPr>
              <w:snapToGrid w:val="0"/>
              <w:jc w:val="center"/>
              <w:rPr>
                <w:rFonts w:ascii="仿宋_GB2312" w:eastAsia="仿宋_GB2312" w:hint="eastAsia"/>
                <w:color w:val="000000"/>
                <w:sz w:val="28"/>
                <w:szCs w:val="28"/>
              </w:rPr>
            </w:pPr>
            <w:r w:rsidRPr="00F469E4">
              <w:rPr>
                <w:rFonts w:ascii="仿宋_GB2312" w:eastAsia="仿宋_GB2312" w:hint="eastAsia"/>
                <w:color w:val="000000"/>
                <w:sz w:val="28"/>
                <w:szCs w:val="28"/>
              </w:rPr>
              <w:t>鱼粉</w:t>
            </w:r>
            <w:r>
              <w:rPr>
                <w:rFonts w:ascii="仿宋_GB2312" w:eastAsia="仿宋_GB2312" w:hint="eastAsia"/>
                <w:color w:val="000000"/>
                <w:sz w:val="28"/>
                <w:szCs w:val="28"/>
              </w:rPr>
              <w:t>/鸡肉粉/DDGS/大麦/玉米/高粱</w:t>
            </w:r>
          </w:p>
        </w:tc>
        <w:tc>
          <w:tcPr>
            <w:tcW w:w="1418" w:type="dxa"/>
            <w:tcBorders>
              <w:top w:val="single" w:sz="4" w:space="0" w:color="auto"/>
              <w:left w:val="single" w:sz="4" w:space="0" w:color="auto"/>
              <w:bottom w:val="single" w:sz="4" w:space="0" w:color="auto"/>
              <w:right w:val="single" w:sz="4" w:space="0" w:color="auto"/>
            </w:tcBorders>
            <w:vAlign w:val="center"/>
          </w:tcPr>
          <w:p w:rsidR="00C0333F" w:rsidRPr="00F469E4" w:rsidRDefault="00C9719D" w:rsidP="00133B04">
            <w:pPr>
              <w:snapToGrid w:val="0"/>
              <w:jc w:val="center"/>
              <w:rPr>
                <w:rFonts w:ascii="仿宋_GB2312" w:eastAsia="仿宋_GB2312" w:hint="eastAsia"/>
                <w:color w:val="000000"/>
                <w:sz w:val="28"/>
                <w:szCs w:val="28"/>
              </w:rPr>
            </w:pPr>
            <w:r>
              <w:rPr>
                <w:rFonts w:ascii="仿宋_GB2312" w:eastAsia="仿宋_GB2312" w:hint="eastAsia"/>
                <w:color w:val="000000"/>
                <w:sz w:val="28"/>
                <w:szCs w:val="28"/>
              </w:rPr>
              <w:t>10</w:t>
            </w:r>
            <w:r w:rsidR="00C0333F">
              <w:rPr>
                <w:rFonts w:ascii="仿宋_GB2312" w:eastAsia="仿宋_GB2312" w:hint="eastAsia"/>
                <w:color w:val="000000"/>
                <w:sz w:val="28"/>
                <w:szCs w:val="28"/>
              </w:rPr>
              <w:t>0</w:t>
            </w:r>
            <w:r w:rsidR="00C0333F" w:rsidRPr="00F469E4">
              <w:rPr>
                <w:rFonts w:ascii="仿宋_GB2312" w:eastAsia="仿宋_GB2312" w:hint="eastAsia"/>
                <w:color w:val="000000"/>
                <w:sz w:val="28"/>
                <w:szCs w:val="28"/>
              </w:rPr>
              <w:t>000</w:t>
            </w:r>
          </w:p>
        </w:tc>
        <w:tc>
          <w:tcPr>
            <w:tcW w:w="1559" w:type="dxa"/>
            <w:tcBorders>
              <w:top w:val="single" w:sz="4" w:space="0" w:color="auto"/>
              <w:left w:val="single" w:sz="4" w:space="0" w:color="auto"/>
              <w:bottom w:val="single" w:sz="4" w:space="0" w:color="auto"/>
              <w:right w:val="single" w:sz="4" w:space="0" w:color="auto"/>
            </w:tcBorders>
            <w:vAlign w:val="center"/>
          </w:tcPr>
          <w:p w:rsidR="00C0333F" w:rsidRPr="00F469E4" w:rsidRDefault="00C9719D" w:rsidP="00133B04">
            <w:pPr>
              <w:snapToGrid w:val="0"/>
              <w:jc w:val="center"/>
              <w:rPr>
                <w:rFonts w:ascii="仿宋_GB2312" w:eastAsia="仿宋_GB2312" w:hint="eastAsia"/>
                <w:color w:val="000000"/>
                <w:sz w:val="28"/>
                <w:szCs w:val="28"/>
              </w:rPr>
            </w:pPr>
            <w:r>
              <w:rPr>
                <w:rFonts w:ascii="仿宋_GB2312" w:eastAsia="仿宋_GB2312" w:hint="eastAsia"/>
                <w:color w:val="000000"/>
                <w:sz w:val="28"/>
                <w:szCs w:val="28"/>
              </w:rPr>
              <w:t>30</w:t>
            </w:r>
            <w:r w:rsidR="00C0333F">
              <w:rPr>
                <w:rFonts w:ascii="仿宋_GB2312" w:eastAsia="仿宋_GB2312" w:hint="eastAsia"/>
                <w:color w:val="000000"/>
                <w:sz w:val="28"/>
                <w:szCs w:val="28"/>
              </w:rPr>
              <w:t>0</w:t>
            </w:r>
          </w:p>
        </w:tc>
      </w:tr>
      <w:tr w:rsidR="00C0333F" w:rsidRPr="00587A6A" w:rsidTr="00067D5D">
        <w:trPr>
          <w:trHeight w:val="317"/>
        </w:trPr>
        <w:tc>
          <w:tcPr>
            <w:tcW w:w="1344" w:type="dxa"/>
            <w:tcBorders>
              <w:top w:val="single" w:sz="4" w:space="0" w:color="auto"/>
              <w:left w:val="single" w:sz="4" w:space="0" w:color="auto"/>
              <w:bottom w:val="single" w:sz="4" w:space="0" w:color="auto"/>
              <w:right w:val="single" w:sz="4" w:space="0" w:color="auto"/>
            </w:tcBorders>
            <w:vAlign w:val="center"/>
          </w:tcPr>
          <w:p w:rsidR="00C0333F" w:rsidRDefault="00C0333F" w:rsidP="00C0333F">
            <w:pPr>
              <w:snapToGrid w:val="0"/>
              <w:jc w:val="center"/>
              <w:rPr>
                <w:rFonts w:ascii="仿宋_GB2312" w:eastAsia="仿宋_GB2312" w:hint="eastAsia"/>
                <w:color w:val="000000"/>
                <w:sz w:val="28"/>
                <w:szCs w:val="28"/>
              </w:rPr>
            </w:pPr>
            <w:r>
              <w:rPr>
                <w:rFonts w:ascii="仿宋_GB2312" w:eastAsia="仿宋_GB2312" w:hint="eastAsia"/>
                <w:color w:val="000000"/>
                <w:sz w:val="28"/>
                <w:szCs w:val="28"/>
              </w:rPr>
              <w:t>2017</w:t>
            </w:r>
          </w:p>
        </w:tc>
        <w:tc>
          <w:tcPr>
            <w:tcW w:w="1417" w:type="dxa"/>
            <w:tcBorders>
              <w:top w:val="single" w:sz="4" w:space="0" w:color="auto"/>
              <w:left w:val="single" w:sz="4" w:space="0" w:color="auto"/>
              <w:bottom w:val="single" w:sz="4" w:space="0" w:color="auto"/>
              <w:right w:val="single" w:sz="4" w:space="0" w:color="auto"/>
            </w:tcBorders>
            <w:vAlign w:val="center"/>
          </w:tcPr>
          <w:p w:rsidR="00C0333F" w:rsidRDefault="00C0333F" w:rsidP="00133B04">
            <w:pPr>
              <w:snapToGrid w:val="0"/>
              <w:jc w:val="center"/>
              <w:rPr>
                <w:rFonts w:ascii="仿宋_GB2312" w:eastAsia="仿宋_GB2312" w:hint="eastAsia"/>
                <w:color w:val="000000"/>
                <w:sz w:val="28"/>
                <w:szCs w:val="28"/>
              </w:rPr>
            </w:pPr>
            <w:r>
              <w:rPr>
                <w:rFonts w:ascii="仿宋_GB2312" w:eastAsia="仿宋_GB2312" w:hint="eastAsia"/>
                <w:color w:val="000000"/>
                <w:sz w:val="28"/>
                <w:szCs w:val="28"/>
              </w:rPr>
              <w:t>上海</w:t>
            </w:r>
          </w:p>
        </w:tc>
        <w:tc>
          <w:tcPr>
            <w:tcW w:w="1134" w:type="dxa"/>
            <w:tcBorders>
              <w:top w:val="single" w:sz="4" w:space="0" w:color="auto"/>
              <w:left w:val="single" w:sz="4" w:space="0" w:color="auto"/>
              <w:bottom w:val="single" w:sz="4" w:space="0" w:color="auto"/>
              <w:right w:val="single" w:sz="4" w:space="0" w:color="auto"/>
            </w:tcBorders>
            <w:vAlign w:val="center"/>
          </w:tcPr>
          <w:p w:rsidR="00C0333F" w:rsidRDefault="00C0333F" w:rsidP="00133B04">
            <w:pPr>
              <w:snapToGrid w:val="0"/>
              <w:rPr>
                <w:rFonts w:ascii="仿宋_GB2312" w:eastAsia="仿宋_GB2312" w:hint="eastAsia"/>
                <w:color w:val="000000"/>
                <w:sz w:val="28"/>
                <w:szCs w:val="28"/>
              </w:rPr>
            </w:pPr>
            <w:r>
              <w:rPr>
                <w:rFonts w:ascii="仿宋_GB2312" w:eastAsia="仿宋_GB2312" w:hint="eastAsia"/>
                <w:color w:val="000000"/>
                <w:sz w:val="28"/>
                <w:szCs w:val="28"/>
              </w:rPr>
              <w:t>鱼粉</w:t>
            </w:r>
          </w:p>
        </w:tc>
        <w:tc>
          <w:tcPr>
            <w:tcW w:w="1418" w:type="dxa"/>
            <w:tcBorders>
              <w:top w:val="single" w:sz="4" w:space="0" w:color="auto"/>
              <w:left w:val="single" w:sz="4" w:space="0" w:color="auto"/>
              <w:bottom w:val="single" w:sz="4" w:space="0" w:color="auto"/>
              <w:right w:val="single" w:sz="4" w:space="0" w:color="auto"/>
            </w:tcBorders>
            <w:vAlign w:val="center"/>
          </w:tcPr>
          <w:p w:rsidR="00C0333F" w:rsidRDefault="00C0333F" w:rsidP="0070688C">
            <w:pPr>
              <w:snapToGrid w:val="0"/>
              <w:jc w:val="center"/>
              <w:rPr>
                <w:rFonts w:ascii="仿宋_GB2312" w:eastAsia="仿宋_GB2312" w:hint="eastAsia"/>
                <w:color w:val="000000"/>
                <w:sz w:val="28"/>
                <w:szCs w:val="28"/>
              </w:rPr>
            </w:pPr>
            <w:r>
              <w:rPr>
                <w:rFonts w:ascii="仿宋_GB2312" w:eastAsia="仿宋_GB2312" w:hint="eastAsia"/>
                <w:color w:val="000000"/>
                <w:sz w:val="28"/>
                <w:szCs w:val="28"/>
              </w:rPr>
              <w:t>3</w:t>
            </w:r>
            <w:r w:rsidR="0070688C">
              <w:rPr>
                <w:rFonts w:ascii="仿宋_GB2312" w:eastAsia="仿宋_GB2312" w:hint="eastAsia"/>
                <w:color w:val="000000"/>
                <w:sz w:val="28"/>
                <w:szCs w:val="28"/>
              </w:rPr>
              <w:t>0</w:t>
            </w:r>
            <w:r>
              <w:rPr>
                <w:rFonts w:ascii="仿宋_GB2312" w:eastAsia="仿宋_GB2312" w:hint="eastAsia"/>
                <w:color w:val="000000"/>
                <w:sz w:val="28"/>
                <w:szCs w:val="28"/>
              </w:rPr>
              <w:t>000</w:t>
            </w:r>
          </w:p>
        </w:tc>
        <w:tc>
          <w:tcPr>
            <w:tcW w:w="1559" w:type="dxa"/>
            <w:tcBorders>
              <w:top w:val="single" w:sz="4" w:space="0" w:color="auto"/>
              <w:left w:val="single" w:sz="4" w:space="0" w:color="auto"/>
              <w:bottom w:val="single" w:sz="4" w:space="0" w:color="auto"/>
              <w:right w:val="single" w:sz="4" w:space="0" w:color="auto"/>
            </w:tcBorders>
            <w:vAlign w:val="center"/>
          </w:tcPr>
          <w:p w:rsidR="00C0333F" w:rsidRDefault="0070688C" w:rsidP="0070688C">
            <w:pPr>
              <w:snapToGrid w:val="0"/>
              <w:jc w:val="center"/>
              <w:rPr>
                <w:rFonts w:ascii="仿宋_GB2312" w:eastAsia="仿宋_GB2312" w:hint="eastAsia"/>
                <w:color w:val="000000"/>
                <w:sz w:val="28"/>
                <w:szCs w:val="28"/>
              </w:rPr>
            </w:pPr>
            <w:r>
              <w:rPr>
                <w:rFonts w:ascii="仿宋_GB2312" w:eastAsia="仿宋_GB2312" w:hint="eastAsia"/>
                <w:color w:val="000000"/>
                <w:sz w:val="28"/>
                <w:szCs w:val="28"/>
              </w:rPr>
              <w:t>110</w:t>
            </w:r>
          </w:p>
        </w:tc>
      </w:tr>
      <w:tr w:rsidR="007348FF" w:rsidRPr="00587A6A" w:rsidTr="00067D5D">
        <w:trPr>
          <w:trHeight w:val="317"/>
        </w:trPr>
        <w:tc>
          <w:tcPr>
            <w:tcW w:w="1344" w:type="dxa"/>
            <w:tcBorders>
              <w:top w:val="single" w:sz="4" w:space="0" w:color="auto"/>
              <w:left w:val="single" w:sz="4" w:space="0" w:color="auto"/>
              <w:bottom w:val="single" w:sz="4" w:space="0" w:color="auto"/>
              <w:right w:val="single" w:sz="4" w:space="0" w:color="auto"/>
            </w:tcBorders>
            <w:vAlign w:val="center"/>
          </w:tcPr>
          <w:p w:rsidR="007348FF" w:rsidRDefault="007348FF" w:rsidP="00C0333F">
            <w:pPr>
              <w:snapToGrid w:val="0"/>
              <w:jc w:val="center"/>
              <w:rPr>
                <w:rFonts w:ascii="仿宋_GB2312" w:eastAsia="仿宋_GB2312" w:hint="eastAsia"/>
                <w:color w:val="000000"/>
                <w:sz w:val="28"/>
                <w:szCs w:val="28"/>
              </w:rPr>
            </w:pPr>
            <w:r>
              <w:rPr>
                <w:rFonts w:ascii="仿宋_GB2312" w:eastAsia="仿宋_GB2312" w:hint="eastAsia"/>
                <w:color w:val="000000"/>
                <w:sz w:val="28"/>
                <w:szCs w:val="28"/>
              </w:rPr>
              <w:lastRenderedPageBreak/>
              <w:t>2018</w:t>
            </w:r>
          </w:p>
        </w:tc>
        <w:tc>
          <w:tcPr>
            <w:tcW w:w="1417" w:type="dxa"/>
            <w:tcBorders>
              <w:top w:val="single" w:sz="4" w:space="0" w:color="auto"/>
              <w:left w:val="single" w:sz="4" w:space="0" w:color="auto"/>
              <w:bottom w:val="single" w:sz="4" w:space="0" w:color="auto"/>
              <w:right w:val="single" w:sz="4" w:space="0" w:color="auto"/>
            </w:tcBorders>
            <w:vAlign w:val="center"/>
          </w:tcPr>
          <w:p w:rsidR="007348FF" w:rsidRDefault="007348FF" w:rsidP="00133B04">
            <w:pPr>
              <w:snapToGrid w:val="0"/>
              <w:jc w:val="center"/>
              <w:rPr>
                <w:rFonts w:ascii="仿宋_GB2312" w:eastAsia="仿宋_GB2312" w:hint="eastAsia"/>
                <w:color w:val="000000"/>
                <w:sz w:val="28"/>
                <w:szCs w:val="28"/>
              </w:rPr>
            </w:pPr>
            <w:r>
              <w:rPr>
                <w:rFonts w:ascii="仿宋_GB2312" w:eastAsia="仿宋_GB2312" w:hint="eastAsia"/>
                <w:color w:val="000000"/>
                <w:sz w:val="28"/>
                <w:szCs w:val="28"/>
              </w:rPr>
              <w:t>广州地区</w:t>
            </w:r>
          </w:p>
        </w:tc>
        <w:tc>
          <w:tcPr>
            <w:tcW w:w="1134" w:type="dxa"/>
            <w:tcBorders>
              <w:top w:val="single" w:sz="4" w:space="0" w:color="auto"/>
              <w:left w:val="single" w:sz="4" w:space="0" w:color="auto"/>
              <w:bottom w:val="single" w:sz="4" w:space="0" w:color="auto"/>
              <w:right w:val="single" w:sz="4" w:space="0" w:color="auto"/>
            </w:tcBorders>
            <w:vAlign w:val="center"/>
          </w:tcPr>
          <w:p w:rsidR="007348FF" w:rsidRDefault="007348FF" w:rsidP="00133B04">
            <w:pPr>
              <w:snapToGrid w:val="0"/>
              <w:rPr>
                <w:rFonts w:ascii="仿宋_GB2312" w:eastAsia="仿宋_GB2312" w:hint="eastAsia"/>
                <w:color w:val="000000"/>
                <w:sz w:val="28"/>
                <w:szCs w:val="28"/>
              </w:rPr>
            </w:pPr>
            <w:r w:rsidRPr="00F469E4">
              <w:rPr>
                <w:rFonts w:ascii="仿宋_GB2312" w:eastAsia="仿宋_GB2312" w:hint="eastAsia"/>
                <w:color w:val="000000"/>
                <w:sz w:val="28"/>
                <w:szCs w:val="28"/>
              </w:rPr>
              <w:t>鱼粉</w:t>
            </w:r>
            <w:r>
              <w:rPr>
                <w:rFonts w:ascii="仿宋_GB2312" w:eastAsia="仿宋_GB2312" w:hint="eastAsia"/>
                <w:color w:val="000000"/>
                <w:sz w:val="28"/>
                <w:szCs w:val="28"/>
              </w:rPr>
              <w:t>/鸡肉粉/DDGS/大麦/玉米/高粱</w:t>
            </w:r>
          </w:p>
        </w:tc>
        <w:tc>
          <w:tcPr>
            <w:tcW w:w="1418" w:type="dxa"/>
            <w:tcBorders>
              <w:top w:val="single" w:sz="4" w:space="0" w:color="auto"/>
              <w:left w:val="single" w:sz="4" w:space="0" w:color="auto"/>
              <w:bottom w:val="single" w:sz="4" w:space="0" w:color="auto"/>
              <w:right w:val="single" w:sz="4" w:space="0" w:color="auto"/>
            </w:tcBorders>
            <w:vAlign w:val="center"/>
          </w:tcPr>
          <w:p w:rsidR="007348FF" w:rsidRDefault="007348FF" w:rsidP="0070688C">
            <w:pPr>
              <w:snapToGrid w:val="0"/>
              <w:jc w:val="center"/>
              <w:rPr>
                <w:rFonts w:ascii="仿宋_GB2312" w:eastAsia="仿宋_GB2312" w:hint="eastAsia"/>
                <w:color w:val="000000"/>
                <w:sz w:val="28"/>
                <w:szCs w:val="28"/>
              </w:rPr>
            </w:pPr>
            <w:r>
              <w:rPr>
                <w:rFonts w:ascii="仿宋_GB2312" w:eastAsia="仿宋_GB2312" w:hint="eastAsia"/>
                <w:color w:val="000000"/>
                <w:sz w:val="28"/>
                <w:szCs w:val="28"/>
              </w:rPr>
              <w:t>80000</w:t>
            </w:r>
          </w:p>
        </w:tc>
        <w:tc>
          <w:tcPr>
            <w:tcW w:w="1559" w:type="dxa"/>
            <w:tcBorders>
              <w:top w:val="single" w:sz="4" w:space="0" w:color="auto"/>
              <w:left w:val="single" w:sz="4" w:space="0" w:color="auto"/>
              <w:bottom w:val="single" w:sz="4" w:space="0" w:color="auto"/>
              <w:right w:val="single" w:sz="4" w:space="0" w:color="auto"/>
            </w:tcBorders>
            <w:vAlign w:val="center"/>
          </w:tcPr>
          <w:p w:rsidR="007348FF" w:rsidRDefault="007348FF" w:rsidP="0070688C">
            <w:pPr>
              <w:snapToGrid w:val="0"/>
              <w:jc w:val="center"/>
              <w:rPr>
                <w:rFonts w:ascii="仿宋_GB2312" w:eastAsia="仿宋_GB2312" w:hint="eastAsia"/>
                <w:color w:val="000000"/>
                <w:sz w:val="28"/>
                <w:szCs w:val="28"/>
              </w:rPr>
            </w:pPr>
            <w:r>
              <w:rPr>
                <w:rFonts w:ascii="仿宋_GB2312" w:eastAsia="仿宋_GB2312" w:hint="eastAsia"/>
                <w:color w:val="000000"/>
                <w:sz w:val="28"/>
                <w:szCs w:val="28"/>
              </w:rPr>
              <w:t>200</w:t>
            </w:r>
          </w:p>
        </w:tc>
      </w:tr>
      <w:tr w:rsidR="007348FF" w:rsidRPr="00587A6A" w:rsidTr="00067D5D">
        <w:trPr>
          <w:trHeight w:val="317"/>
        </w:trPr>
        <w:tc>
          <w:tcPr>
            <w:tcW w:w="1344" w:type="dxa"/>
            <w:tcBorders>
              <w:top w:val="single" w:sz="4" w:space="0" w:color="auto"/>
              <w:left w:val="single" w:sz="4" w:space="0" w:color="auto"/>
              <w:bottom w:val="single" w:sz="4" w:space="0" w:color="auto"/>
              <w:right w:val="single" w:sz="4" w:space="0" w:color="auto"/>
            </w:tcBorders>
            <w:vAlign w:val="center"/>
          </w:tcPr>
          <w:p w:rsidR="007348FF" w:rsidRDefault="007348FF" w:rsidP="00C0333F">
            <w:pPr>
              <w:snapToGrid w:val="0"/>
              <w:jc w:val="center"/>
              <w:rPr>
                <w:rFonts w:ascii="仿宋_GB2312" w:eastAsia="仿宋_GB2312" w:hint="eastAsia"/>
                <w:color w:val="000000"/>
                <w:sz w:val="28"/>
                <w:szCs w:val="28"/>
              </w:rPr>
            </w:pPr>
            <w:r>
              <w:rPr>
                <w:rFonts w:ascii="仿宋_GB2312" w:eastAsia="仿宋_GB2312" w:hint="eastAsia"/>
                <w:color w:val="000000"/>
                <w:sz w:val="28"/>
                <w:szCs w:val="28"/>
              </w:rPr>
              <w:t>2018</w:t>
            </w:r>
          </w:p>
        </w:tc>
        <w:tc>
          <w:tcPr>
            <w:tcW w:w="1417" w:type="dxa"/>
            <w:tcBorders>
              <w:top w:val="single" w:sz="4" w:space="0" w:color="auto"/>
              <w:left w:val="single" w:sz="4" w:space="0" w:color="auto"/>
              <w:bottom w:val="single" w:sz="4" w:space="0" w:color="auto"/>
              <w:right w:val="single" w:sz="4" w:space="0" w:color="auto"/>
            </w:tcBorders>
            <w:vAlign w:val="center"/>
          </w:tcPr>
          <w:p w:rsidR="007348FF" w:rsidRDefault="007348FF" w:rsidP="00377E5D">
            <w:pPr>
              <w:snapToGrid w:val="0"/>
              <w:jc w:val="center"/>
              <w:rPr>
                <w:rFonts w:ascii="仿宋_GB2312" w:eastAsia="仿宋_GB2312" w:hint="eastAsia"/>
                <w:color w:val="000000"/>
                <w:sz w:val="28"/>
                <w:szCs w:val="28"/>
              </w:rPr>
            </w:pPr>
            <w:r>
              <w:rPr>
                <w:rFonts w:ascii="仿宋_GB2312" w:eastAsia="仿宋_GB2312" w:hint="eastAsia"/>
                <w:color w:val="000000"/>
                <w:sz w:val="28"/>
                <w:szCs w:val="28"/>
              </w:rPr>
              <w:t>上海</w:t>
            </w:r>
          </w:p>
        </w:tc>
        <w:tc>
          <w:tcPr>
            <w:tcW w:w="1134" w:type="dxa"/>
            <w:tcBorders>
              <w:top w:val="single" w:sz="4" w:space="0" w:color="auto"/>
              <w:left w:val="single" w:sz="4" w:space="0" w:color="auto"/>
              <w:bottom w:val="single" w:sz="4" w:space="0" w:color="auto"/>
              <w:right w:val="single" w:sz="4" w:space="0" w:color="auto"/>
            </w:tcBorders>
            <w:vAlign w:val="center"/>
          </w:tcPr>
          <w:p w:rsidR="007348FF" w:rsidRDefault="007348FF" w:rsidP="00377E5D">
            <w:pPr>
              <w:snapToGrid w:val="0"/>
              <w:rPr>
                <w:rFonts w:ascii="仿宋_GB2312" w:eastAsia="仿宋_GB2312" w:hint="eastAsia"/>
                <w:color w:val="000000"/>
                <w:sz w:val="28"/>
                <w:szCs w:val="28"/>
              </w:rPr>
            </w:pPr>
            <w:r>
              <w:rPr>
                <w:rFonts w:ascii="仿宋_GB2312" w:eastAsia="仿宋_GB2312" w:hint="eastAsia"/>
                <w:color w:val="000000"/>
                <w:sz w:val="28"/>
                <w:szCs w:val="28"/>
              </w:rPr>
              <w:t>鱼粉</w:t>
            </w:r>
          </w:p>
        </w:tc>
        <w:tc>
          <w:tcPr>
            <w:tcW w:w="1418" w:type="dxa"/>
            <w:tcBorders>
              <w:top w:val="single" w:sz="4" w:space="0" w:color="auto"/>
              <w:left w:val="single" w:sz="4" w:space="0" w:color="auto"/>
              <w:bottom w:val="single" w:sz="4" w:space="0" w:color="auto"/>
              <w:right w:val="single" w:sz="4" w:space="0" w:color="auto"/>
            </w:tcBorders>
            <w:vAlign w:val="center"/>
          </w:tcPr>
          <w:p w:rsidR="007348FF" w:rsidRDefault="007348FF" w:rsidP="007348FF">
            <w:pPr>
              <w:snapToGrid w:val="0"/>
              <w:jc w:val="center"/>
              <w:rPr>
                <w:rFonts w:ascii="仿宋_GB2312" w:eastAsia="仿宋_GB2312" w:hint="eastAsia"/>
                <w:color w:val="000000"/>
                <w:sz w:val="28"/>
                <w:szCs w:val="28"/>
              </w:rPr>
            </w:pPr>
            <w:r>
              <w:rPr>
                <w:rFonts w:ascii="仿宋_GB2312" w:eastAsia="仿宋_GB2312" w:hint="eastAsia"/>
                <w:color w:val="000000"/>
                <w:sz w:val="28"/>
                <w:szCs w:val="28"/>
              </w:rPr>
              <w:t>25000</w:t>
            </w:r>
          </w:p>
        </w:tc>
        <w:tc>
          <w:tcPr>
            <w:tcW w:w="1559" w:type="dxa"/>
            <w:tcBorders>
              <w:top w:val="single" w:sz="4" w:space="0" w:color="auto"/>
              <w:left w:val="single" w:sz="4" w:space="0" w:color="auto"/>
              <w:bottom w:val="single" w:sz="4" w:space="0" w:color="auto"/>
              <w:right w:val="single" w:sz="4" w:space="0" w:color="auto"/>
            </w:tcBorders>
            <w:vAlign w:val="center"/>
          </w:tcPr>
          <w:p w:rsidR="007348FF" w:rsidRDefault="007348FF" w:rsidP="00377E5D">
            <w:pPr>
              <w:snapToGrid w:val="0"/>
              <w:jc w:val="center"/>
              <w:rPr>
                <w:rFonts w:ascii="仿宋_GB2312" w:eastAsia="仿宋_GB2312" w:hint="eastAsia"/>
                <w:color w:val="000000"/>
                <w:sz w:val="28"/>
                <w:szCs w:val="28"/>
              </w:rPr>
            </w:pPr>
            <w:r>
              <w:rPr>
                <w:rFonts w:ascii="仿宋_GB2312" w:eastAsia="仿宋_GB2312" w:hint="eastAsia"/>
                <w:color w:val="000000"/>
                <w:sz w:val="28"/>
                <w:szCs w:val="28"/>
              </w:rPr>
              <w:t>90</w:t>
            </w:r>
          </w:p>
        </w:tc>
      </w:tr>
    </w:tbl>
    <w:p w:rsidR="00EA6256" w:rsidRPr="00B90EEF" w:rsidRDefault="00EA6256" w:rsidP="00B90EEF">
      <w:pPr>
        <w:snapToGrid w:val="0"/>
        <w:jc w:val="center"/>
        <w:rPr>
          <w:rFonts w:ascii="仿宋_GB2312" w:eastAsia="仿宋_GB2312" w:hint="eastAsia"/>
          <w:color w:val="FF0000"/>
          <w:sz w:val="28"/>
          <w:szCs w:val="28"/>
        </w:rPr>
      </w:pPr>
    </w:p>
    <w:p w:rsidR="00187E3C" w:rsidRPr="00F54B60" w:rsidRDefault="00EA6256" w:rsidP="00187E3C">
      <w:pPr>
        <w:ind w:firstLineChars="200" w:firstLine="560"/>
        <w:rPr>
          <w:rFonts w:ascii="仿宋_GB2312" w:eastAsia="仿宋_GB2312" w:hint="eastAsia"/>
          <w:sz w:val="28"/>
          <w:szCs w:val="28"/>
        </w:rPr>
      </w:pPr>
      <w:r>
        <w:rPr>
          <w:rFonts w:ascii="仿宋_GB2312" w:eastAsia="仿宋_GB2312" w:hint="eastAsia"/>
          <w:sz w:val="28"/>
          <w:szCs w:val="28"/>
        </w:rPr>
        <w:t>3</w:t>
      </w:r>
      <w:r w:rsidR="00187E3C" w:rsidRPr="00F54B60">
        <w:rPr>
          <w:rFonts w:ascii="仿宋_GB2312" w:eastAsia="仿宋_GB2312" w:hint="eastAsia"/>
          <w:sz w:val="28"/>
          <w:szCs w:val="28"/>
        </w:rPr>
        <w:t>、招标范围</w:t>
      </w:r>
    </w:p>
    <w:p w:rsidR="003640FD" w:rsidRDefault="00187E3C" w:rsidP="00585968">
      <w:pPr>
        <w:ind w:firstLineChars="200" w:firstLine="560"/>
        <w:rPr>
          <w:rFonts w:ascii="仿宋_GB2312" w:eastAsia="仿宋_GB2312" w:hint="eastAsia"/>
          <w:sz w:val="28"/>
        </w:rPr>
      </w:pPr>
      <w:r w:rsidRPr="00F54B60">
        <w:rPr>
          <w:rFonts w:ascii="仿宋_GB2312" w:eastAsia="仿宋_GB2312" w:hint="eastAsia"/>
          <w:sz w:val="28"/>
        </w:rPr>
        <w:t>（1）</w:t>
      </w:r>
      <w:r w:rsidR="003640FD" w:rsidRPr="003640FD">
        <w:rPr>
          <w:rFonts w:ascii="仿宋_GB2312" w:eastAsia="仿宋_GB2312" w:hint="eastAsia"/>
          <w:sz w:val="28"/>
        </w:rPr>
        <w:t>广州地区(黄埔新港、黄埔老港、新沙</w:t>
      </w:r>
      <w:r w:rsidR="00132B13">
        <w:rPr>
          <w:rFonts w:ascii="仿宋_GB2312" w:eastAsia="仿宋_GB2312" w:hint="eastAsia"/>
          <w:sz w:val="28"/>
        </w:rPr>
        <w:t>、麻涌、南沙等</w:t>
      </w:r>
      <w:r w:rsidR="003640FD" w:rsidRPr="003640FD">
        <w:rPr>
          <w:rFonts w:ascii="仿宋_GB2312" w:eastAsia="仿宋_GB2312" w:hint="eastAsia"/>
          <w:sz w:val="28"/>
        </w:rPr>
        <w:t>）各口岸</w:t>
      </w:r>
      <w:r w:rsidR="003640FD">
        <w:rPr>
          <w:rFonts w:ascii="仿宋_GB2312" w:eastAsia="仿宋_GB2312" w:hint="eastAsia"/>
          <w:sz w:val="28"/>
        </w:rPr>
        <w:t>散船货物</w:t>
      </w:r>
      <w:r w:rsidR="003640FD" w:rsidRPr="003640FD">
        <w:rPr>
          <w:rFonts w:ascii="仿宋_GB2312" w:eastAsia="仿宋_GB2312" w:hint="eastAsia"/>
          <w:sz w:val="28"/>
        </w:rPr>
        <w:t>的报关报检；</w:t>
      </w:r>
    </w:p>
    <w:p w:rsidR="00585968" w:rsidRPr="00585968" w:rsidRDefault="003640FD" w:rsidP="00585968">
      <w:pPr>
        <w:ind w:firstLineChars="200" w:firstLine="560"/>
        <w:rPr>
          <w:rFonts w:ascii="仿宋_GB2312" w:eastAsia="仿宋_GB2312" w:hint="eastAsia"/>
          <w:sz w:val="28"/>
        </w:rPr>
      </w:pPr>
      <w:r>
        <w:rPr>
          <w:rFonts w:ascii="仿宋_GB2312" w:eastAsia="仿宋_GB2312" w:hint="eastAsia"/>
          <w:sz w:val="28"/>
        </w:rPr>
        <w:t>（2）</w:t>
      </w:r>
      <w:r w:rsidR="00585968" w:rsidRPr="00585968">
        <w:rPr>
          <w:rFonts w:ascii="仿宋_GB2312" w:eastAsia="仿宋_GB2312" w:hint="eastAsia"/>
          <w:sz w:val="28"/>
        </w:rPr>
        <w:t>上海口岸</w:t>
      </w:r>
      <w:r w:rsidR="002024E1">
        <w:rPr>
          <w:rFonts w:ascii="仿宋_GB2312" w:eastAsia="仿宋_GB2312" w:hint="eastAsia"/>
          <w:sz w:val="28"/>
        </w:rPr>
        <w:t>集装箱运输货物</w:t>
      </w:r>
      <w:r w:rsidR="00585968" w:rsidRPr="00585968">
        <w:rPr>
          <w:rFonts w:ascii="仿宋_GB2312" w:eastAsia="仿宋_GB2312" w:hint="eastAsia"/>
          <w:sz w:val="28"/>
        </w:rPr>
        <w:t>的报关报检；</w:t>
      </w:r>
    </w:p>
    <w:p w:rsidR="00834AA8" w:rsidRDefault="003640FD" w:rsidP="00585968">
      <w:pPr>
        <w:ind w:firstLineChars="200" w:firstLine="560"/>
        <w:rPr>
          <w:rFonts w:ascii="仿宋_GB2312" w:eastAsia="仿宋_GB2312" w:hint="eastAsia"/>
          <w:sz w:val="28"/>
        </w:rPr>
      </w:pPr>
      <w:r>
        <w:rPr>
          <w:rFonts w:ascii="仿宋_GB2312" w:eastAsia="仿宋_GB2312" w:hint="eastAsia"/>
          <w:sz w:val="28"/>
        </w:rPr>
        <w:t>（</w:t>
      </w:r>
      <w:r w:rsidR="00132B13">
        <w:rPr>
          <w:rFonts w:ascii="仿宋_GB2312" w:eastAsia="仿宋_GB2312" w:hint="eastAsia"/>
          <w:sz w:val="28"/>
        </w:rPr>
        <w:t>3</w:t>
      </w:r>
      <w:r>
        <w:rPr>
          <w:rFonts w:ascii="仿宋_GB2312" w:eastAsia="仿宋_GB2312" w:hint="eastAsia"/>
          <w:sz w:val="28"/>
        </w:rPr>
        <w:t>）</w:t>
      </w:r>
      <w:r w:rsidR="00E92E01">
        <w:rPr>
          <w:rFonts w:ascii="仿宋_GB2312" w:eastAsia="仿宋_GB2312" w:hint="eastAsia"/>
          <w:sz w:val="28"/>
        </w:rPr>
        <w:t xml:space="preserve"> </w:t>
      </w:r>
      <w:r w:rsidR="00585968" w:rsidRPr="00585968">
        <w:rPr>
          <w:rFonts w:ascii="仿宋_GB2312" w:eastAsia="仿宋_GB2312" w:hint="eastAsia"/>
          <w:sz w:val="28"/>
        </w:rPr>
        <w:t>广州</w:t>
      </w:r>
      <w:r w:rsidR="00E56CE5">
        <w:rPr>
          <w:rFonts w:ascii="仿宋_GB2312" w:eastAsia="仿宋_GB2312" w:hint="eastAsia"/>
          <w:sz w:val="28"/>
        </w:rPr>
        <w:t>地区</w:t>
      </w:r>
      <w:r w:rsidR="00585968" w:rsidRPr="00585968">
        <w:rPr>
          <w:rFonts w:ascii="仿宋_GB2312" w:eastAsia="仿宋_GB2312" w:hint="eastAsia"/>
          <w:sz w:val="28"/>
        </w:rPr>
        <w:t>（黄埔、南沙）</w:t>
      </w:r>
      <w:r w:rsidR="00E56CE5">
        <w:rPr>
          <w:rFonts w:ascii="仿宋_GB2312" w:eastAsia="仿宋_GB2312" w:hint="eastAsia"/>
          <w:sz w:val="28"/>
        </w:rPr>
        <w:t>各</w:t>
      </w:r>
      <w:r w:rsidR="00585968" w:rsidRPr="00585968">
        <w:rPr>
          <w:rFonts w:ascii="仿宋_GB2312" w:eastAsia="仿宋_GB2312" w:hint="eastAsia"/>
          <w:sz w:val="28"/>
        </w:rPr>
        <w:t>口岸</w:t>
      </w:r>
      <w:r w:rsidR="002024E1">
        <w:rPr>
          <w:rFonts w:ascii="仿宋_GB2312" w:eastAsia="仿宋_GB2312" w:hint="eastAsia"/>
          <w:sz w:val="28"/>
        </w:rPr>
        <w:t>集装箱货物</w:t>
      </w:r>
      <w:r w:rsidR="00585968" w:rsidRPr="00585968">
        <w:rPr>
          <w:rFonts w:ascii="仿宋_GB2312" w:eastAsia="仿宋_GB2312" w:hint="eastAsia"/>
          <w:sz w:val="28"/>
        </w:rPr>
        <w:t>的报关报检；</w:t>
      </w:r>
    </w:p>
    <w:p w:rsidR="00585968" w:rsidRPr="00585968" w:rsidRDefault="00834AA8" w:rsidP="00585968">
      <w:pPr>
        <w:ind w:firstLineChars="200" w:firstLine="560"/>
        <w:rPr>
          <w:rFonts w:ascii="仿宋_GB2312" w:eastAsia="仿宋_GB2312" w:hint="eastAsia"/>
          <w:sz w:val="28"/>
        </w:rPr>
      </w:pPr>
      <w:r w:rsidRPr="00834AA8">
        <w:rPr>
          <w:rFonts w:ascii="仿宋_GB2312" w:eastAsia="仿宋_GB2312" w:hint="eastAsia"/>
          <w:sz w:val="28"/>
        </w:rPr>
        <w:t>投标人可对上述</w:t>
      </w:r>
      <w:r>
        <w:rPr>
          <w:rFonts w:ascii="仿宋_GB2312" w:eastAsia="仿宋_GB2312" w:hint="eastAsia"/>
          <w:sz w:val="28"/>
        </w:rPr>
        <w:t>3</w:t>
      </w:r>
      <w:r w:rsidRPr="00834AA8">
        <w:rPr>
          <w:rFonts w:ascii="仿宋_GB2312" w:eastAsia="仿宋_GB2312" w:hint="eastAsia"/>
          <w:sz w:val="28"/>
        </w:rPr>
        <w:t>个项目中的任何一个单独投标，也可多项投标。</w:t>
      </w:r>
    </w:p>
    <w:p w:rsidR="00EA6256" w:rsidRPr="00AC7D12" w:rsidRDefault="00EA6256" w:rsidP="00EA6256">
      <w:pPr>
        <w:ind w:firstLineChars="200" w:firstLine="560"/>
        <w:rPr>
          <w:rFonts w:ascii="仿宋_GB2312" w:eastAsia="仿宋_GB2312" w:hAnsi="宋体" w:cs="宋体" w:hint="eastAsia"/>
          <w:color w:val="000000"/>
          <w:sz w:val="28"/>
          <w:szCs w:val="28"/>
        </w:rPr>
      </w:pPr>
      <w:r>
        <w:rPr>
          <w:rFonts w:ascii="仿宋_GB2312" w:eastAsia="仿宋_GB2312" w:hint="eastAsia"/>
          <w:sz w:val="28"/>
          <w:szCs w:val="28"/>
        </w:rPr>
        <w:t>4</w:t>
      </w:r>
      <w:r w:rsidRPr="00F54B60">
        <w:rPr>
          <w:rFonts w:ascii="仿宋_GB2312" w:eastAsia="仿宋_GB2312" w:hint="eastAsia"/>
          <w:sz w:val="28"/>
          <w:szCs w:val="28"/>
        </w:rPr>
        <w:t>、投标人在投标文件递交截止时间前</w:t>
      </w:r>
      <w:r w:rsidR="005C3BA4">
        <w:rPr>
          <w:rFonts w:ascii="仿宋_GB2312" w:eastAsia="仿宋_GB2312" w:hint="eastAsia"/>
          <w:sz w:val="28"/>
          <w:szCs w:val="28"/>
        </w:rPr>
        <w:t>（201</w:t>
      </w:r>
      <w:r w:rsidR="001F7536">
        <w:rPr>
          <w:rFonts w:ascii="仿宋_GB2312" w:eastAsia="仿宋_GB2312" w:hint="eastAsia"/>
          <w:sz w:val="28"/>
          <w:szCs w:val="28"/>
        </w:rPr>
        <w:t>9</w:t>
      </w:r>
      <w:r w:rsidR="005C3BA4">
        <w:rPr>
          <w:rFonts w:ascii="仿宋_GB2312" w:eastAsia="仿宋_GB2312" w:hint="eastAsia"/>
          <w:sz w:val="28"/>
          <w:szCs w:val="28"/>
        </w:rPr>
        <w:t>年</w:t>
      </w:r>
      <w:r w:rsidR="004571F4">
        <w:rPr>
          <w:rFonts w:ascii="仿宋_GB2312" w:eastAsia="仿宋_GB2312" w:hint="eastAsia"/>
          <w:sz w:val="28"/>
          <w:szCs w:val="28"/>
        </w:rPr>
        <w:t>3</w:t>
      </w:r>
      <w:r w:rsidR="005C3BA4">
        <w:rPr>
          <w:rFonts w:ascii="仿宋_GB2312" w:eastAsia="仿宋_GB2312" w:hint="eastAsia"/>
          <w:sz w:val="28"/>
          <w:szCs w:val="28"/>
        </w:rPr>
        <w:t>月</w:t>
      </w:r>
      <w:r w:rsidR="004571F4">
        <w:rPr>
          <w:rFonts w:ascii="仿宋_GB2312" w:eastAsia="仿宋_GB2312" w:hint="eastAsia"/>
          <w:sz w:val="28"/>
          <w:szCs w:val="28"/>
        </w:rPr>
        <w:t>0</w:t>
      </w:r>
      <w:r w:rsidR="00B17324">
        <w:rPr>
          <w:rFonts w:ascii="仿宋_GB2312" w:eastAsia="仿宋_GB2312" w:hint="eastAsia"/>
          <w:sz w:val="28"/>
          <w:szCs w:val="28"/>
        </w:rPr>
        <w:t>5</w:t>
      </w:r>
      <w:r w:rsidR="005C3BA4">
        <w:rPr>
          <w:rFonts w:ascii="仿宋_GB2312" w:eastAsia="仿宋_GB2312" w:hint="eastAsia"/>
          <w:sz w:val="28"/>
          <w:szCs w:val="28"/>
        </w:rPr>
        <w:t>日前）</w:t>
      </w:r>
      <w:r w:rsidRPr="00F54B60">
        <w:rPr>
          <w:rFonts w:ascii="仿宋_GB2312" w:eastAsia="仿宋_GB2312" w:hint="eastAsia"/>
          <w:sz w:val="28"/>
          <w:szCs w:val="28"/>
        </w:rPr>
        <w:t>，应向下列帐户提交人民币</w:t>
      </w:r>
      <w:r w:rsidR="00CB0727">
        <w:rPr>
          <w:rFonts w:ascii="仿宋_GB2312" w:eastAsia="仿宋_GB2312" w:hint="eastAsia"/>
          <w:sz w:val="28"/>
          <w:szCs w:val="28"/>
          <w:u w:val="single"/>
        </w:rPr>
        <w:t>伍</w:t>
      </w:r>
      <w:r w:rsidRPr="00F54B60">
        <w:rPr>
          <w:rFonts w:ascii="仿宋_GB2312" w:eastAsia="仿宋_GB2312" w:hint="eastAsia"/>
          <w:sz w:val="28"/>
          <w:szCs w:val="28"/>
          <w:u w:val="single"/>
        </w:rPr>
        <w:t>万元</w:t>
      </w:r>
      <w:r w:rsidRPr="00F54B60">
        <w:rPr>
          <w:rFonts w:ascii="仿宋_GB2312" w:eastAsia="仿宋_GB2312" w:hint="eastAsia"/>
          <w:sz w:val="28"/>
          <w:szCs w:val="28"/>
        </w:rPr>
        <w:t>整</w:t>
      </w:r>
      <w:r w:rsidRPr="00AC7D12">
        <w:rPr>
          <w:rFonts w:ascii="仿宋_GB2312" w:eastAsia="仿宋_GB2312" w:hint="eastAsia"/>
          <w:color w:val="000000"/>
          <w:sz w:val="28"/>
          <w:szCs w:val="28"/>
        </w:rPr>
        <w:t>（RMB</w:t>
      </w:r>
      <w:r w:rsidR="00CB0727" w:rsidRPr="00AC7D12">
        <w:rPr>
          <w:rFonts w:ascii="仿宋_GB2312" w:eastAsia="仿宋_GB2312" w:hint="eastAsia"/>
          <w:color w:val="000000"/>
          <w:sz w:val="28"/>
          <w:szCs w:val="28"/>
        </w:rPr>
        <w:t>5</w:t>
      </w:r>
      <w:r w:rsidRPr="00AC7D12">
        <w:rPr>
          <w:rFonts w:ascii="仿宋_GB2312" w:eastAsia="仿宋_GB2312" w:hint="eastAsia"/>
          <w:color w:val="000000"/>
          <w:sz w:val="28"/>
          <w:szCs w:val="28"/>
        </w:rPr>
        <w:t>0,000.00元）作为投标保证金，以转帐/支票形式</w:t>
      </w:r>
      <w:r w:rsidRPr="00AC7D12">
        <w:rPr>
          <w:rFonts w:ascii="仿宋_GB2312" w:eastAsia="仿宋_GB2312" w:hAnsi="宋体" w:cs="宋体" w:hint="eastAsia"/>
          <w:color w:val="000000"/>
          <w:sz w:val="28"/>
          <w:szCs w:val="28"/>
        </w:rPr>
        <w:t>提交。</w:t>
      </w:r>
    </w:p>
    <w:p w:rsidR="00EA6256" w:rsidRPr="00AC7D12" w:rsidRDefault="00EA6256" w:rsidP="00EA6256">
      <w:pPr>
        <w:spacing w:line="360" w:lineRule="auto"/>
        <w:ind w:firstLineChars="200" w:firstLine="560"/>
        <w:rPr>
          <w:rFonts w:ascii="仿宋_GB2312" w:eastAsia="仿宋_GB2312"/>
          <w:color w:val="000000"/>
          <w:sz w:val="28"/>
        </w:rPr>
      </w:pPr>
      <w:r w:rsidRPr="00AC7D12">
        <w:rPr>
          <w:rFonts w:ascii="仿宋_GB2312" w:eastAsia="仿宋_GB2312" w:hint="eastAsia"/>
          <w:color w:val="000000"/>
          <w:sz w:val="28"/>
        </w:rPr>
        <w:t>户    名：</w:t>
      </w:r>
      <w:r w:rsidR="00CB0727" w:rsidRPr="00AC7D12">
        <w:rPr>
          <w:rFonts w:ascii="仿宋_GB2312" w:eastAsia="仿宋_GB2312" w:hint="eastAsia"/>
          <w:color w:val="000000"/>
          <w:sz w:val="28"/>
        </w:rPr>
        <w:t>广州市海大饲料有限公司</w:t>
      </w:r>
      <w:r w:rsidR="00CB0727" w:rsidRPr="00AC7D12">
        <w:rPr>
          <w:rFonts w:ascii="仿宋_GB2312" w:eastAsia="仿宋_GB2312" w:hint="eastAsia"/>
          <w:color w:val="000000"/>
          <w:sz w:val="28"/>
        </w:rPr>
        <w:tab/>
      </w:r>
    </w:p>
    <w:p w:rsidR="00CB0727" w:rsidRPr="00AC7D12" w:rsidRDefault="00EA6256" w:rsidP="00EA6256">
      <w:pPr>
        <w:spacing w:line="360" w:lineRule="auto"/>
        <w:ind w:firstLineChars="200" w:firstLine="560"/>
        <w:rPr>
          <w:rFonts w:ascii="仿宋_GB2312" w:eastAsia="仿宋_GB2312" w:hint="eastAsia"/>
          <w:color w:val="000000"/>
          <w:sz w:val="28"/>
        </w:rPr>
      </w:pPr>
      <w:r w:rsidRPr="00AC7D12">
        <w:rPr>
          <w:rFonts w:ascii="仿宋_GB2312" w:eastAsia="仿宋_GB2312" w:hint="eastAsia"/>
          <w:color w:val="000000"/>
          <w:sz w:val="28"/>
        </w:rPr>
        <w:t>账    号：</w:t>
      </w:r>
      <w:r w:rsidR="00CB0727" w:rsidRPr="00AC7D12">
        <w:rPr>
          <w:rFonts w:ascii="仿宋_GB2312" w:eastAsia="仿宋_GB2312"/>
          <w:color w:val="000000"/>
          <w:sz w:val="28"/>
        </w:rPr>
        <w:t>704257755854</w:t>
      </w:r>
      <w:r w:rsidR="00CB0727" w:rsidRPr="00AC7D12">
        <w:rPr>
          <w:rFonts w:ascii="仿宋_GB2312" w:eastAsia="仿宋_GB2312"/>
          <w:color w:val="000000"/>
          <w:sz w:val="28"/>
        </w:rPr>
        <w:tab/>
      </w:r>
    </w:p>
    <w:p w:rsidR="00EA6256" w:rsidRPr="00AC7D12" w:rsidRDefault="00EA6256" w:rsidP="00EA6256">
      <w:pPr>
        <w:spacing w:line="360" w:lineRule="auto"/>
        <w:ind w:firstLineChars="200" w:firstLine="560"/>
        <w:rPr>
          <w:rFonts w:ascii="仿宋_GB2312" w:eastAsia="仿宋_GB2312" w:hint="eastAsia"/>
          <w:color w:val="000000"/>
          <w:sz w:val="28"/>
        </w:rPr>
      </w:pPr>
      <w:r w:rsidRPr="00AC7D12">
        <w:rPr>
          <w:rFonts w:ascii="仿宋_GB2312" w:eastAsia="仿宋_GB2312" w:hint="eastAsia"/>
          <w:color w:val="000000"/>
          <w:sz w:val="28"/>
        </w:rPr>
        <w:t>开户银行：</w:t>
      </w:r>
      <w:r w:rsidR="00CB0727" w:rsidRPr="00AC7D12">
        <w:rPr>
          <w:rFonts w:ascii="仿宋_GB2312" w:eastAsia="仿宋_GB2312" w:hint="eastAsia"/>
          <w:color w:val="000000"/>
          <w:sz w:val="28"/>
        </w:rPr>
        <w:t>中国银行股份有限公司广州番禺支行</w:t>
      </w:r>
      <w:r w:rsidR="00CB0727" w:rsidRPr="00AC7D12">
        <w:rPr>
          <w:rFonts w:ascii="仿宋_GB2312" w:eastAsia="仿宋_GB2312" w:hint="eastAsia"/>
          <w:color w:val="000000"/>
          <w:sz w:val="28"/>
        </w:rPr>
        <w:tab/>
      </w:r>
    </w:p>
    <w:p w:rsidR="00132B13" w:rsidRDefault="00EA6256" w:rsidP="00EA6256">
      <w:pPr>
        <w:pStyle w:val="20"/>
        <w:spacing w:line="240" w:lineRule="auto"/>
        <w:ind w:firstLine="560"/>
        <w:jc w:val="both"/>
        <w:rPr>
          <w:rFonts w:ascii="仿宋_GB2312" w:eastAsia="仿宋_GB2312" w:hint="eastAsia"/>
          <w:kern w:val="2"/>
          <w:sz w:val="28"/>
          <w:szCs w:val="28"/>
        </w:rPr>
      </w:pPr>
      <w:r w:rsidRPr="00F54B60">
        <w:rPr>
          <w:rFonts w:ascii="仿宋_GB2312" w:eastAsia="仿宋_GB2312" w:hint="eastAsia"/>
          <w:kern w:val="2"/>
          <w:sz w:val="28"/>
          <w:szCs w:val="28"/>
        </w:rPr>
        <w:t>提交时间以招标人收到时间为准。</w:t>
      </w:r>
      <w:r w:rsidR="00132B13" w:rsidRPr="00132B13">
        <w:rPr>
          <w:rFonts w:ascii="仿宋_GB2312" w:eastAsia="仿宋_GB2312" w:hint="eastAsia"/>
          <w:kern w:val="2"/>
          <w:sz w:val="28"/>
          <w:szCs w:val="28"/>
        </w:rPr>
        <w:t>汇款请在用途处注明：投标保证金</w:t>
      </w:r>
      <w:r w:rsidR="00132B13">
        <w:rPr>
          <w:rFonts w:ascii="仿宋_GB2312" w:eastAsia="仿宋_GB2312" w:hint="eastAsia"/>
          <w:kern w:val="2"/>
          <w:sz w:val="28"/>
          <w:szCs w:val="28"/>
        </w:rPr>
        <w:t>。</w:t>
      </w:r>
    </w:p>
    <w:p w:rsidR="009174F4" w:rsidRDefault="00132B13" w:rsidP="00EA6256">
      <w:pPr>
        <w:pStyle w:val="20"/>
        <w:spacing w:line="240" w:lineRule="auto"/>
        <w:ind w:firstLine="560"/>
        <w:jc w:val="both"/>
        <w:rPr>
          <w:rFonts w:ascii="仿宋_GB2312" w:eastAsia="仿宋_GB2312" w:hint="eastAsia"/>
          <w:kern w:val="2"/>
          <w:sz w:val="28"/>
          <w:szCs w:val="28"/>
        </w:rPr>
      </w:pPr>
      <w:r>
        <w:rPr>
          <w:rFonts w:ascii="仿宋_GB2312" w:eastAsia="仿宋_GB2312" w:hint="eastAsia"/>
          <w:kern w:val="2"/>
          <w:sz w:val="28"/>
          <w:szCs w:val="28"/>
        </w:rPr>
        <w:t>备注：若</w:t>
      </w:r>
      <w:r w:rsidR="004571F4">
        <w:rPr>
          <w:rFonts w:ascii="仿宋_GB2312" w:eastAsia="仿宋_GB2312" w:hint="eastAsia"/>
          <w:kern w:val="2"/>
          <w:sz w:val="28"/>
          <w:szCs w:val="28"/>
        </w:rPr>
        <w:t>前一</w:t>
      </w:r>
      <w:r>
        <w:rPr>
          <w:rFonts w:ascii="仿宋_GB2312" w:eastAsia="仿宋_GB2312" w:hint="eastAsia"/>
          <w:kern w:val="2"/>
          <w:sz w:val="28"/>
          <w:szCs w:val="28"/>
        </w:rPr>
        <w:t>年已交保证金未退回的，本次无须再交保证金。</w:t>
      </w:r>
    </w:p>
    <w:p w:rsidR="00984FFB" w:rsidRDefault="00984FFB" w:rsidP="00EA6256">
      <w:pPr>
        <w:pStyle w:val="20"/>
        <w:spacing w:line="240" w:lineRule="auto"/>
        <w:ind w:firstLine="560"/>
        <w:jc w:val="both"/>
        <w:rPr>
          <w:rFonts w:ascii="仿宋_GB2312" w:eastAsia="仿宋_GB2312" w:hint="eastAsia"/>
          <w:kern w:val="2"/>
          <w:sz w:val="28"/>
          <w:szCs w:val="28"/>
        </w:rPr>
      </w:pPr>
    </w:p>
    <w:p w:rsidR="005962F5" w:rsidRPr="00EA6256" w:rsidRDefault="005962F5" w:rsidP="00EA6256">
      <w:pPr>
        <w:rPr>
          <w:rFonts w:hint="eastAsia"/>
        </w:rPr>
      </w:pPr>
      <w:bookmarkStart w:id="8" w:name="_Toc287169243"/>
    </w:p>
    <w:p w:rsidR="008B6089" w:rsidRPr="00F54B60" w:rsidRDefault="009536DE" w:rsidP="00AE4D65">
      <w:pPr>
        <w:pStyle w:val="1"/>
        <w:spacing w:before="0" w:after="0" w:line="240" w:lineRule="auto"/>
        <w:jc w:val="center"/>
        <w:rPr>
          <w:rFonts w:ascii="黑体" w:eastAsia="黑体" w:hint="eastAsia"/>
        </w:rPr>
      </w:pPr>
      <w:bookmarkStart w:id="9" w:name="_Toc438045748"/>
      <w:r w:rsidRPr="00F54B60">
        <w:rPr>
          <w:rFonts w:ascii="黑体" w:eastAsia="黑体" w:hint="eastAsia"/>
        </w:rPr>
        <w:t>第二部分</w:t>
      </w:r>
      <w:r w:rsidR="00AE4D65" w:rsidRPr="00F54B60">
        <w:rPr>
          <w:rFonts w:ascii="黑体" w:eastAsia="黑体" w:hint="eastAsia"/>
        </w:rPr>
        <w:t xml:space="preserve">  </w:t>
      </w:r>
      <w:r w:rsidR="008B6089" w:rsidRPr="00F54B60">
        <w:rPr>
          <w:rFonts w:ascii="黑体" w:eastAsia="黑体" w:hint="eastAsia"/>
        </w:rPr>
        <w:t>投标须知</w:t>
      </w:r>
      <w:bookmarkEnd w:id="1"/>
      <w:bookmarkEnd w:id="2"/>
      <w:bookmarkEnd w:id="3"/>
      <w:bookmarkEnd w:id="4"/>
      <w:bookmarkEnd w:id="8"/>
      <w:bookmarkEnd w:id="9"/>
    </w:p>
    <w:p w:rsidR="008B6089" w:rsidRPr="00F54B60" w:rsidRDefault="008B6089" w:rsidP="008B6089">
      <w:pPr>
        <w:jc w:val="center"/>
        <w:rPr>
          <w:rFonts w:ascii="仿宋_GB2312" w:eastAsia="仿宋_GB2312" w:hint="eastAsia"/>
          <w:szCs w:val="21"/>
        </w:rPr>
      </w:pPr>
      <w:bookmarkStart w:id="10" w:name="_Toc72749391"/>
      <w:bookmarkStart w:id="11" w:name="_Toc85613381"/>
      <w:bookmarkStart w:id="12" w:name="_Toc89846781"/>
      <w:bookmarkStart w:id="13" w:name="_Toc136316313"/>
    </w:p>
    <w:bookmarkEnd w:id="10"/>
    <w:bookmarkEnd w:id="11"/>
    <w:bookmarkEnd w:id="12"/>
    <w:bookmarkEnd w:id="13"/>
    <w:p w:rsidR="008B6089" w:rsidRPr="00F54B60" w:rsidRDefault="008B6089" w:rsidP="008B6089">
      <w:pPr>
        <w:jc w:val="center"/>
        <w:rPr>
          <w:rFonts w:ascii="仿宋_GB2312" w:eastAsia="仿宋_GB2312" w:hint="eastAsia"/>
          <w:b/>
          <w:szCs w:val="21"/>
        </w:rPr>
      </w:pPr>
    </w:p>
    <w:tbl>
      <w:tblPr>
        <w:tblW w:w="940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BF" w:firstRow="1" w:lastRow="0" w:firstColumn="1" w:lastColumn="0" w:noHBand="0" w:noVBand="0"/>
      </w:tblPr>
      <w:tblGrid>
        <w:gridCol w:w="964"/>
        <w:gridCol w:w="720"/>
        <w:gridCol w:w="7716"/>
      </w:tblGrid>
      <w:tr w:rsidR="008B6089" w:rsidRPr="00F54B60">
        <w:tblPrEx>
          <w:tblCellMar>
            <w:top w:w="0" w:type="dxa"/>
            <w:bottom w:w="0" w:type="dxa"/>
          </w:tblCellMar>
        </w:tblPrEx>
        <w:trPr>
          <w:trHeight w:hRule="exact" w:val="549"/>
          <w:tblHeader/>
          <w:jc w:val="center"/>
        </w:trPr>
        <w:tc>
          <w:tcPr>
            <w:tcW w:w="964" w:type="dxa"/>
            <w:vAlign w:val="center"/>
          </w:tcPr>
          <w:p w:rsidR="008B6089" w:rsidRPr="00F54B60" w:rsidRDefault="008B6089" w:rsidP="008B6089">
            <w:pPr>
              <w:pStyle w:val="xl35"/>
              <w:widowControl w:val="0"/>
              <w:pBdr>
                <w:left w:val="none" w:sz="0" w:space="0" w:color="auto"/>
                <w:bottom w:val="none" w:sz="0" w:space="0" w:color="auto"/>
                <w:right w:val="none" w:sz="0" w:space="0" w:color="auto"/>
              </w:pBdr>
              <w:spacing w:before="0" w:beforeAutospacing="0" w:after="0" w:afterAutospacing="0" w:line="360" w:lineRule="exact"/>
              <w:ind w:left="5250"/>
              <w:textAlignment w:val="auto"/>
              <w:rPr>
                <w:rFonts w:ascii="仿宋_GB2312" w:eastAsia="仿宋_GB2312" w:hint="eastAsia"/>
                <w:b/>
                <w:bCs/>
                <w:kern w:val="2"/>
                <w:sz w:val="28"/>
                <w:szCs w:val="28"/>
              </w:rPr>
            </w:pPr>
            <w:r w:rsidRPr="00F54B60">
              <w:rPr>
                <w:rFonts w:ascii="仿宋_GB2312" w:eastAsia="仿宋_GB2312" w:hint="eastAsia"/>
                <w:b/>
                <w:bCs/>
                <w:kern w:val="2"/>
                <w:sz w:val="28"/>
                <w:szCs w:val="28"/>
              </w:rPr>
              <w:t>序号</w:t>
            </w:r>
          </w:p>
        </w:tc>
        <w:tc>
          <w:tcPr>
            <w:tcW w:w="8436" w:type="dxa"/>
            <w:gridSpan w:val="2"/>
            <w:vAlign w:val="center"/>
          </w:tcPr>
          <w:p w:rsidR="008B6089" w:rsidRPr="00F54B60" w:rsidRDefault="008B6089" w:rsidP="007039E1">
            <w:pPr>
              <w:spacing w:line="360" w:lineRule="exact"/>
              <w:jc w:val="center"/>
              <w:rPr>
                <w:rFonts w:ascii="仿宋_GB2312" w:eastAsia="仿宋_GB2312" w:hint="eastAsia"/>
                <w:b/>
                <w:bCs/>
                <w:sz w:val="28"/>
                <w:szCs w:val="28"/>
              </w:rPr>
            </w:pPr>
            <w:r w:rsidRPr="00F54B60">
              <w:rPr>
                <w:rFonts w:ascii="仿宋_GB2312" w:eastAsia="仿宋_GB2312" w:hint="eastAsia"/>
                <w:b/>
                <w:bCs/>
                <w:sz w:val="28"/>
                <w:szCs w:val="28"/>
              </w:rPr>
              <w:t>主      要       内       容</w:t>
            </w:r>
          </w:p>
        </w:tc>
      </w:tr>
      <w:tr w:rsidR="008B6089" w:rsidRPr="00F54B60">
        <w:tblPrEx>
          <w:tblCellMar>
            <w:top w:w="0" w:type="dxa"/>
            <w:bottom w:w="0" w:type="dxa"/>
          </w:tblCellMar>
        </w:tblPrEx>
        <w:trPr>
          <w:trHeight w:hRule="exact" w:val="582"/>
          <w:jc w:val="center"/>
        </w:trPr>
        <w:tc>
          <w:tcPr>
            <w:tcW w:w="964" w:type="dxa"/>
            <w:vAlign w:val="center"/>
          </w:tcPr>
          <w:p w:rsidR="008B6089" w:rsidRPr="00F54B60" w:rsidRDefault="008B6089" w:rsidP="007039E1">
            <w:pPr>
              <w:spacing w:line="360" w:lineRule="exact"/>
              <w:jc w:val="center"/>
              <w:rPr>
                <w:rFonts w:ascii="仿宋_GB2312" w:eastAsia="仿宋_GB2312" w:hint="eastAsia"/>
                <w:sz w:val="28"/>
                <w:szCs w:val="28"/>
              </w:rPr>
            </w:pPr>
            <w:r w:rsidRPr="00F54B60">
              <w:rPr>
                <w:rFonts w:ascii="仿宋_GB2312" w:eastAsia="仿宋_GB2312" w:hint="eastAsia"/>
                <w:sz w:val="28"/>
                <w:szCs w:val="28"/>
              </w:rPr>
              <w:t>1</w:t>
            </w:r>
          </w:p>
        </w:tc>
        <w:tc>
          <w:tcPr>
            <w:tcW w:w="8436" w:type="dxa"/>
            <w:gridSpan w:val="2"/>
            <w:vAlign w:val="center"/>
          </w:tcPr>
          <w:p w:rsidR="008B6089" w:rsidRPr="00F54B60" w:rsidRDefault="00223BA5" w:rsidP="007039E1">
            <w:pPr>
              <w:spacing w:line="360" w:lineRule="exact"/>
              <w:rPr>
                <w:rFonts w:ascii="仿宋_GB2312" w:eastAsia="仿宋_GB2312"/>
                <w:sz w:val="28"/>
                <w:szCs w:val="28"/>
              </w:rPr>
            </w:pPr>
            <w:r>
              <w:rPr>
                <w:rFonts w:ascii="仿宋_GB2312" w:eastAsia="仿宋_GB2312" w:hint="eastAsia"/>
                <w:sz w:val="28"/>
                <w:szCs w:val="28"/>
              </w:rPr>
              <w:t>招标方式：公开</w:t>
            </w:r>
            <w:r w:rsidR="008B6089" w:rsidRPr="00F54B60">
              <w:rPr>
                <w:rFonts w:ascii="仿宋_GB2312" w:eastAsia="仿宋_GB2312" w:hint="eastAsia"/>
                <w:sz w:val="28"/>
                <w:szCs w:val="28"/>
              </w:rPr>
              <w:t>招标</w:t>
            </w:r>
          </w:p>
        </w:tc>
      </w:tr>
      <w:tr w:rsidR="008B6089" w:rsidRPr="00F54B60" w:rsidTr="006F78F1">
        <w:tblPrEx>
          <w:tblCellMar>
            <w:top w:w="0" w:type="dxa"/>
            <w:bottom w:w="0" w:type="dxa"/>
          </w:tblCellMar>
        </w:tblPrEx>
        <w:trPr>
          <w:trHeight w:hRule="exact" w:val="3153"/>
          <w:jc w:val="center"/>
        </w:trPr>
        <w:tc>
          <w:tcPr>
            <w:tcW w:w="964" w:type="dxa"/>
            <w:vAlign w:val="center"/>
          </w:tcPr>
          <w:p w:rsidR="008B6089" w:rsidRPr="00F54B60" w:rsidRDefault="008B6089" w:rsidP="007039E1">
            <w:pPr>
              <w:spacing w:line="360" w:lineRule="exact"/>
              <w:jc w:val="center"/>
              <w:rPr>
                <w:rFonts w:ascii="仿宋_GB2312" w:eastAsia="仿宋_GB2312" w:hint="eastAsia"/>
                <w:sz w:val="28"/>
                <w:szCs w:val="28"/>
              </w:rPr>
            </w:pPr>
            <w:r w:rsidRPr="00F54B60">
              <w:rPr>
                <w:rFonts w:ascii="仿宋_GB2312" w:eastAsia="仿宋_GB2312" w:hint="eastAsia"/>
                <w:sz w:val="28"/>
                <w:szCs w:val="28"/>
              </w:rPr>
              <w:t>2</w:t>
            </w:r>
          </w:p>
        </w:tc>
        <w:tc>
          <w:tcPr>
            <w:tcW w:w="720" w:type="dxa"/>
            <w:vAlign w:val="center"/>
          </w:tcPr>
          <w:p w:rsidR="008B6089" w:rsidRPr="00F54B60" w:rsidRDefault="008B6089" w:rsidP="007039E1">
            <w:pPr>
              <w:spacing w:line="360" w:lineRule="exact"/>
              <w:jc w:val="center"/>
              <w:rPr>
                <w:rFonts w:ascii="仿宋_GB2312" w:eastAsia="仿宋_GB2312" w:hint="eastAsia"/>
                <w:sz w:val="28"/>
                <w:szCs w:val="28"/>
              </w:rPr>
            </w:pPr>
            <w:r w:rsidRPr="00F54B60">
              <w:rPr>
                <w:rFonts w:ascii="仿宋_GB2312" w:eastAsia="仿宋_GB2312" w:hint="eastAsia"/>
                <w:sz w:val="28"/>
                <w:szCs w:val="28"/>
              </w:rPr>
              <w:t>招标时间</w:t>
            </w:r>
          </w:p>
        </w:tc>
        <w:tc>
          <w:tcPr>
            <w:tcW w:w="7716" w:type="dxa"/>
            <w:vAlign w:val="center"/>
          </w:tcPr>
          <w:p w:rsidR="00132B13" w:rsidRDefault="00132B13" w:rsidP="00132B13">
            <w:pPr>
              <w:ind w:left="1960" w:hangingChars="700" w:hanging="1960"/>
              <w:rPr>
                <w:rFonts w:ascii="仿宋_GB2312" w:eastAsia="仿宋_GB2312" w:hint="eastAsia"/>
                <w:sz w:val="28"/>
                <w:szCs w:val="28"/>
              </w:rPr>
            </w:pPr>
            <w:r w:rsidRPr="00132B13">
              <w:rPr>
                <w:rFonts w:ascii="仿宋_GB2312" w:eastAsia="仿宋_GB2312" w:hint="eastAsia"/>
                <w:sz w:val="28"/>
                <w:szCs w:val="28"/>
              </w:rPr>
              <w:t>领取招标文件时间：自201</w:t>
            </w:r>
            <w:r w:rsidR="00B20C11">
              <w:rPr>
                <w:rFonts w:ascii="仿宋_GB2312" w:eastAsia="仿宋_GB2312" w:hint="eastAsia"/>
                <w:sz w:val="28"/>
                <w:szCs w:val="28"/>
              </w:rPr>
              <w:t>9</w:t>
            </w:r>
            <w:r w:rsidRPr="00132B13">
              <w:rPr>
                <w:rFonts w:ascii="仿宋_GB2312" w:eastAsia="仿宋_GB2312" w:hint="eastAsia"/>
                <w:sz w:val="28"/>
                <w:szCs w:val="28"/>
              </w:rPr>
              <w:t>年</w:t>
            </w:r>
            <w:r w:rsidR="0047410C">
              <w:rPr>
                <w:rFonts w:ascii="仿宋_GB2312" w:eastAsia="仿宋_GB2312" w:hint="eastAsia"/>
                <w:sz w:val="28"/>
                <w:szCs w:val="28"/>
              </w:rPr>
              <w:t>2</w:t>
            </w:r>
            <w:r w:rsidRPr="00132B13">
              <w:rPr>
                <w:rFonts w:ascii="仿宋_GB2312" w:eastAsia="仿宋_GB2312" w:hint="eastAsia"/>
                <w:sz w:val="28"/>
                <w:szCs w:val="28"/>
              </w:rPr>
              <w:t>月</w:t>
            </w:r>
            <w:r w:rsidR="0047410C">
              <w:rPr>
                <w:rFonts w:ascii="仿宋_GB2312" w:eastAsia="仿宋_GB2312" w:hint="eastAsia"/>
                <w:sz w:val="28"/>
                <w:szCs w:val="28"/>
              </w:rPr>
              <w:t>13</w:t>
            </w:r>
            <w:r w:rsidRPr="00132B13">
              <w:rPr>
                <w:rFonts w:ascii="仿宋_GB2312" w:eastAsia="仿宋_GB2312" w:hint="eastAsia"/>
                <w:sz w:val="28"/>
                <w:szCs w:val="28"/>
              </w:rPr>
              <w:t>日起自主从</w:t>
            </w:r>
          </w:p>
          <w:p w:rsidR="00132B13" w:rsidRPr="00132B13" w:rsidRDefault="00132B13" w:rsidP="00132B13">
            <w:pPr>
              <w:ind w:left="1960" w:hangingChars="700" w:hanging="1960"/>
              <w:rPr>
                <w:rFonts w:ascii="仿宋_GB2312" w:eastAsia="仿宋_GB2312" w:hint="eastAsia"/>
                <w:sz w:val="28"/>
                <w:szCs w:val="28"/>
              </w:rPr>
            </w:pPr>
            <w:r w:rsidRPr="00132B13">
              <w:rPr>
                <w:rFonts w:ascii="仿宋_GB2312" w:eastAsia="仿宋_GB2312" w:hint="eastAsia"/>
                <w:sz w:val="28"/>
                <w:szCs w:val="28"/>
              </w:rPr>
              <w:t>www.haid.com.cn网站下“海大公告”栏目下载招标文件</w:t>
            </w:r>
          </w:p>
          <w:p w:rsidR="00132B13" w:rsidRPr="00132B13" w:rsidRDefault="00132B13" w:rsidP="00132B13">
            <w:pPr>
              <w:ind w:left="1960" w:hangingChars="700" w:hanging="1960"/>
              <w:rPr>
                <w:rFonts w:ascii="仿宋_GB2312" w:eastAsia="仿宋_GB2312" w:hint="eastAsia"/>
                <w:sz w:val="28"/>
                <w:szCs w:val="28"/>
              </w:rPr>
            </w:pPr>
            <w:r w:rsidRPr="00132B13">
              <w:rPr>
                <w:rFonts w:ascii="仿宋_GB2312" w:eastAsia="仿宋_GB2312" w:hint="eastAsia"/>
                <w:sz w:val="28"/>
                <w:szCs w:val="28"/>
              </w:rPr>
              <w:t>投标截止时间：201</w:t>
            </w:r>
            <w:r w:rsidR="0047410C">
              <w:rPr>
                <w:rFonts w:ascii="仿宋_GB2312" w:eastAsia="仿宋_GB2312" w:hint="eastAsia"/>
                <w:sz w:val="28"/>
                <w:szCs w:val="28"/>
              </w:rPr>
              <w:t>9</w:t>
            </w:r>
            <w:r w:rsidRPr="00132B13">
              <w:rPr>
                <w:rFonts w:ascii="仿宋_GB2312" w:eastAsia="仿宋_GB2312" w:hint="eastAsia"/>
                <w:sz w:val="28"/>
                <w:szCs w:val="28"/>
              </w:rPr>
              <w:t>年</w:t>
            </w:r>
            <w:r w:rsidR="004571F4">
              <w:rPr>
                <w:rFonts w:ascii="仿宋_GB2312" w:eastAsia="仿宋_GB2312" w:hint="eastAsia"/>
                <w:sz w:val="28"/>
                <w:szCs w:val="28"/>
              </w:rPr>
              <w:t>3</w:t>
            </w:r>
            <w:r w:rsidRPr="00132B13">
              <w:rPr>
                <w:rFonts w:ascii="仿宋_GB2312" w:eastAsia="仿宋_GB2312" w:hint="eastAsia"/>
                <w:sz w:val="28"/>
                <w:szCs w:val="28"/>
              </w:rPr>
              <w:t>月</w:t>
            </w:r>
            <w:r w:rsidR="004571F4">
              <w:rPr>
                <w:rFonts w:ascii="仿宋_GB2312" w:eastAsia="仿宋_GB2312" w:hint="eastAsia"/>
                <w:sz w:val="28"/>
                <w:szCs w:val="28"/>
              </w:rPr>
              <w:t>0</w:t>
            </w:r>
            <w:r w:rsidR="00F71C64">
              <w:rPr>
                <w:rFonts w:ascii="仿宋_GB2312" w:eastAsia="仿宋_GB2312" w:hint="eastAsia"/>
                <w:sz w:val="28"/>
                <w:szCs w:val="28"/>
              </w:rPr>
              <w:t>5</w:t>
            </w:r>
            <w:r w:rsidRPr="00132B13">
              <w:rPr>
                <w:rFonts w:ascii="仿宋_GB2312" w:eastAsia="仿宋_GB2312" w:hint="eastAsia"/>
                <w:sz w:val="28"/>
                <w:szCs w:val="28"/>
              </w:rPr>
              <w:t>日16：00时前</w:t>
            </w:r>
          </w:p>
          <w:p w:rsidR="00132B13" w:rsidRPr="00132B13" w:rsidRDefault="00132B13" w:rsidP="00132B13">
            <w:pPr>
              <w:ind w:left="1960" w:hangingChars="700" w:hanging="1960"/>
              <w:rPr>
                <w:rFonts w:ascii="仿宋_GB2312" w:eastAsia="仿宋_GB2312" w:hint="eastAsia"/>
                <w:sz w:val="28"/>
                <w:szCs w:val="28"/>
              </w:rPr>
            </w:pPr>
            <w:r w:rsidRPr="00132B13">
              <w:rPr>
                <w:rFonts w:ascii="仿宋_GB2312" w:eastAsia="仿宋_GB2312" w:hint="eastAsia"/>
                <w:sz w:val="28"/>
                <w:szCs w:val="28"/>
              </w:rPr>
              <w:t>招标文件解答时间：201</w:t>
            </w:r>
            <w:r w:rsidR="0047410C">
              <w:rPr>
                <w:rFonts w:ascii="仿宋_GB2312" w:eastAsia="仿宋_GB2312" w:hint="eastAsia"/>
                <w:sz w:val="28"/>
                <w:szCs w:val="28"/>
              </w:rPr>
              <w:t>9</w:t>
            </w:r>
            <w:r w:rsidRPr="00132B13">
              <w:rPr>
                <w:rFonts w:ascii="仿宋_GB2312" w:eastAsia="仿宋_GB2312" w:hint="eastAsia"/>
                <w:sz w:val="28"/>
                <w:szCs w:val="28"/>
              </w:rPr>
              <w:t>年</w:t>
            </w:r>
            <w:r w:rsidR="0047410C">
              <w:rPr>
                <w:rFonts w:ascii="仿宋_GB2312" w:eastAsia="仿宋_GB2312" w:hint="eastAsia"/>
                <w:sz w:val="28"/>
                <w:szCs w:val="28"/>
              </w:rPr>
              <w:t>2</w:t>
            </w:r>
            <w:r w:rsidRPr="00132B13">
              <w:rPr>
                <w:rFonts w:ascii="仿宋_GB2312" w:eastAsia="仿宋_GB2312" w:hint="eastAsia"/>
                <w:sz w:val="28"/>
                <w:szCs w:val="28"/>
              </w:rPr>
              <w:t>月</w:t>
            </w:r>
            <w:r w:rsidR="0047410C">
              <w:rPr>
                <w:rFonts w:ascii="仿宋_GB2312" w:eastAsia="仿宋_GB2312" w:hint="eastAsia"/>
                <w:sz w:val="28"/>
                <w:szCs w:val="28"/>
              </w:rPr>
              <w:t>13</w:t>
            </w:r>
            <w:r w:rsidRPr="00132B13">
              <w:rPr>
                <w:rFonts w:ascii="仿宋_GB2312" w:eastAsia="仿宋_GB2312" w:hint="eastAsia"/>
                <w:sz w:val="28"/>
                <w:szCs w:val="28"/>
              </w:rPr>
              <w:t>日至201</w:t>
            </w:r>
            <w:r w:rsidR="0047410C">
              <w:rPr>
                <w:rFonts w:ascii="仿宋_GB2312" w:eastAsia="仿宋_GB2312" w:hint="eastAsia"/>
                <w:sz w:val="28"/>
                <w:szCs w:val="28"/>
              </w:rPr>
              <w:t>9</w:t>
            </w:r>
            <w:r w:rsidRPr="00132B13">
              <w:rPr>
                <w:rFonts w:ascii="仿宋_GB2312" w:eastAsia="仿宋_GB2312" w:hint="eastAsia"/>
                <w:sz w:val="28"/>
                <w:szCs w:val="28"/>
              </w:rPr>
              <w:t>年</w:t>
            </w:r>
            <w:r w:rsidR="0085342D">
              <w:rPr>
                <w:rFonts w:ascii="仿宋_GB2312" w:eastAsia="仿宋_GB2312" w:hint="eastAsia"/>
                <w:sz w:val="28"/>
                <w:szCs w:val="28"/>
              </w:rPr>
              <w:t>3</w:t>
            </w:r>
            <w:r w:rsidRPr="00132B13">
              <w:rPr>
                <w:rFonts w:ascii="仿宋_GB2312" w:eastAsia="仿宋_GB2312" w:hint="eastAsia"/>
                <w:sz w:val="28"/>
                <w:szCs w:val="28"/>
              </w:rPr>
              <w:t>月</w:t>
            </w:r>
            <w:r w:rsidR="00BC28CF">
              <w:rPr>
                <w:rFonts w:ascii="仿宋_GB2312" w:eastAsia="仿宋_GB2312" w:hint="eastAsia"/>
                <w:sz w:val="28"/>
                <w:szCs w:val="28"/>
              </w:rPr>
              <w:t>2</w:t>
            </w:r>
            <w:r w:rsidRPr="00132B13">
              <w:rPr>
                <w:rFonts w:ascii="仿宋_GB2312" w:eastAsia="仿宋_GB2312" w:hint="eastAsia"/>
                <w:sz w:val="28"/>
                <w:szCs w:val="28"/>
              </w:rPr>
              <w:t>日</w:t>
            </w:r>
          </w:p>
          <w:p w:rsidR="00337CD4" w:rsidRPr="00F54B60" w:rsidRDefault="00132B13" w:rsidP="0047410C">
            <w:pPr>
              <w:rPr>
                <w:rFonts w:ascii="仿宋_GB2312" w:eastAsia="仿宋_GB2312" w:hint="eastAsia"/>
                <w:sz w:val="28"/>
                <w:szCs w:val="28"/>
              </w:rPr>
            </w:pPr>
            <w:r w:rsidRPr="00132B13">
              <w:rPr>
                <w:rFonts w:ascii="仿宋_GB2312" w:eastAsia="仿宋_GB2312" w:hint="eastAsia"/>
                <w:sz w:val="28"/>
                <w:szCs w:val="28"/>
              </w:rPr>
              <w:t>开标时间： 201</w:t>
            </w:r>
            <w:r w:rsidR="0047410C">
              <w:rPr>
                <w:rFonts w:ascii="仿宋_GB2312" w:eastAsia="仿宋_GB2312" w:hint="eastAsia"/>
                <w:sz w:val="28"/>
                <w:szCs w:val="28"/>
              </w:rPr>
              <w:t>9</w:t>
            </w:r>
            <w:r w:rsidRPr="00132B13">
              <w:rPr>
                <w:rFonts w:ascii="仿宋_GB2312" w:eastAsia="仿宋_GB2312" w:hint="eastAsia"/>
                <w:sz w:val="28"/>
                <w:szCs w:val="28"/>
              </w:rPr>
              <w:t>年</w:t>
            </w:r>
            <w:r w:rsidR="00CC2D36">
              <w:rPr>
                <w:rFonts w:ascii="仿宋_GB2312" w:eastAsia="仿宋_GB2312" w:hint="eastAsia"/>
                <w:sz w:val="28"/>
                <w:szCs w:val="28"/>
              </w:rPr>
              <w:t>3</w:t>
            </w:r>
            <w:r w:rsidRPr="00132B13">
              <w:rPr>
                <w:rFonts w:ascii="仿宋_GB2312" w:eastAsia="仿宋_GB2312" w:hint="eastAsia"/>
                <w:sz w:val="28"/>
                <w:szCs w:val="28"/>
              </w:rPr>
              <w:t>月</w:t>
            </w:r>
            <w:r w:rsidR="00BC28CF">
              <w:rPr>
                <w:rFonts w:ascii="仿宋_GB2312" w:eastAsia="仿宋_GB2312" w:hint="eastAsia"/>
                <w:sz w:val="28"/>
                <w:szCs w:val="28"/>
              </w:rPr>
              <w:t>07</w:t>
            </w:r>
            <w:r w:rsidRPr="00132B13">
              <w:rPr>
                <w:rFonts w:ascii="仿宋_GB2312" w:eastAsia="仿宋_GB2312" w:hint="eastAsia"/>
                <w:sz w:val="28"/>
                <w:szCs w:val="28"/>
              </w:rPr>
              <w:t>日</w:t>
            </w:r>
          </w:p>
        </w:tc>
      </w:tr>
      <w:tr w:rsidR="008B6089" w:rsidRPr="00F54B60" w:rsidTr="0047410C">
        <w:tblPrEx>
          <w:tblCellMar>
            <w:top w:w="0" w:type="dxa"/>
            <w:bottom w:w="0" w:type="dxa"/>
          </w:tblCellMar>
        </w:tblPrEx>
        <w:trPr>
          <w:trHeight w:hRule="exact" w:val="1143"/>
          <w:jc w:val="center"/>
        </w:trPr>
        <w:tc>
          <w:tcPr>
            <w:tcW w:w="964" w:type="dxa"/>
            <w:vAlign w:val="center"/>
          </w:tcPr>
          <w:p w:rsidR="008B6089" w:rsidRPr="00F54B60" w:rsidRDefault="005B7385" w:rsidP="007039E1">
            <w:pPr>
              <w:spacing w:line="360" w:lineRule="exact"/>
              <w:jc w:val="center"/>
              <w:rPr>
                <w:rFonts w:ascii="仿宋_GB2312" w:eastAsia="仿宋_GB2312" w:hint="eastAsia"/>
                <w:sz w:val="28"/>
                <w:szCs w:val="28"/>
              </w:rPr>
            </w:pPr>
            <w:r>
              <w:rPr>
                <w:rFonts w:ascii="仿宋_GB2312" w:eastAsia="仿宋_GB2312" w:hint="eastAsia"/>
                <w:sz w:val="28"/>
                <w:szCs w:val="28"/>
              </w:rPr>
              <w:t>3</w:t>
            </w:r>
          </w:p>
        </w:tc>
        <w:tc>
          <w:tcPr>
            <w:tcW w:w="8436" w:type="dxa"/>
            <w:gridSpan w:val="2"/>
            <w:vAlign w:val="center"/>
          </w:tcPr>
          <w:p w:rsidR="008B6089" w:rsidRPr="00F54B60" w:rsidRDefault="003B5A7F" w:rsidP="0047410C">
            <w:pPr>
              <w:spacing w:line="360" w:lineRule="exact"/>
              <w:rPr>
                <w:rFonts w:ascii="仿宋_GB2312" w:eastAsia="仿宋_GB2312" w:hint="eastAsia"/>
                <w:sz w:val="28"/>
                <w:szCs w:val="28"/>
              </w:rPr>
            </w:pPr>
            <w:r w:rsidRPr="003B5A7F">
              <w:rPr>
                <w:rFonts w:ascii="仿宋_GB2312" w:eastAsia="仿宋_GB2312" w:hint="eastAsia"/>
                <w:sz w:val="28"/>
                <w:szCs w:val="28"/>
              </w:rPr>
              <w:t>投标文件正本1 份，电子版</w:t>
            </w:r>
            <w:r w:rsidR="00E50EED">
              <w:rPr>
                <w:rFonts w:ascii="仿宋_GB2312" w:eastAsia="仿宋_GB2312" w:hint="eastAsia"/>
                <w:sz w:val="28"/>
                <w:szCs w:val="28"/>
              </w:rPr>
              <w:t>WORD文件</w:t>
            </w:r>
            <w:r w:rsidRPr="003B5A7F">
              <w:rPr>
                <w:rFonts w:ascii="仿宋_GB2312" w:eastAsia="仿宋_GB2312" w:hint="eastAsia"/>
                <w:sz w:val="28"/>
                <w:szCs w:val="28"/>
              </w:rPr>
              <w:t>1份</w:t>
            </w:r>
            <w:r w:rsidR="0047410C">
              <w:rPr>
                <w:rFonts w:ascii="仿宋_GB2312" w:eastAsia="仿宋_GB2312" w:hint="eastAsia"/>
                <w:sz w:val="28"/>
                <w:szCs w:val="28"/>
              </w:rPr>
              <w:t>(邮件发送至邮箱</w:t>
            </w:r>
            <w:r w:rsidR="00A8352B" w:rsidRPr="00A8352B">
              <w:rPr>
                <w:rStyle w:val="ac"/>
              </w:rPr>
              <w:t>liph03@haid.com.cn</w:t>
            </w:r>
            <w:r w:rsidR="0047410C">
              <w:rPr>
                <w:rFonts w:ascii="仿宋_GB2312" w:eastAsia="仿宋_GB2312" w:hint="eastAsia"/>
                <w:sz w:val="28"/>
                <w:szCs w:val="28"/>
              </w:rPr>
              <w:t>)</w:t>
            </w:r>
            <w:r w:rsidRPr="003B5A7F">
              <w:rPr>
                <w:rFonts w:ascii="仿宋_GB2312" w:eastAsia="仿宋_GB2312" w:hint="eastAsia"/>
                <w:sz w:val="28"/>
                <w:szCs w:val="28"/>
              </w:rPr>
              <w:t>。投标书须于201</w:t>
            </w:r>
            <w:r w:rsidR="0047410C">
              <w:rPr>
                <w:rFonts w:ascii="仿宋_GB2312" w:eastAsia="仿宋_GB2312" w:hint="eastAsia"/>
                <w:sz w:val="28"/>
                <w:szCs w:val="28"/>
              </w:rPr>
              <w:t>9</w:t>
            </w:r>
            <w:r w:rsidRPr="003B5A7F">
              <w:rPr>
                <w:rFonts w:ascii="仿宋_GB2312" w:eastAsia="仿宋_GB2312" w:hint="eastAsia"/>
                <w:sz w:val="28"/>
                <w:szCs w:val="28"/>
              </w:rPr>
              <w:t>年</w:t>
            </w:r>
            <w:r w:rsidR="00BC28CF">
              <w:rPr>
                <w:rFonts w:ascii="仿宋_GB2312" w:eastAsia="仿宋_GB2312" w:hint="eastAsia"/>
                <w:sz w:val="28"/>
                <w:szCs w:val="28"/>
              </w:rPr>
              <w:t>3</w:t>
            </w:r>
            <w:r w:rsidRPr="003B5A7F">
              <w:rPr>
                <w:rFonts w:ascii="仿宋_GB2312" w:eastAsia="仿宋_GB2312" w:hint="eastAsia"/>
                <w:sz w:val="28"/>
                <w:szCs w:val="28"/>
              </w:rPr>
              <w:t>月</w:t>
            </w:r>
            <w:r w:rsidR="0085342D">
              <w:rPr>
                <w:rFonts w:ascii="仿宋_GB2312" w:eastAsia="仿宋_GB2312" w:hint="eastAsia"/>
                <w:sz w:val="28"/>
                <w:szCs w:val="28"/>
              </w:rPr>
              <w:t>5</w:t>
            </w:r>
            <w:r w:rsidRPr="003B5A7F">
              <w:rPr>
                <w:rFonts w:ascii="仿宋_GB2312" w:eastAsia="仿宋_GB2312" w:hint="eastAsia"/>
                <w:sz w:val="28"/>
                <w:szCs w:val="28"/>
              </w:rPr>
              <w:t>日16:00前到达招标人处。</w:t>
            </w:r>
          </w:p>
        </w:tc>
      </w:tr>
      <w:tr w:rsidR="008B6089" w:rsidRPr="00F54B60" w:rsidTr="003B5A7F">
        <w:tblPrEx>
          <w:tblCellMar>
            <w:top w:w="0" w:type="dxa"/>
            <w:bottom w:w="0" w:type="dxa"/>
          </w:tblCellMar>
        </w:tblPrEx>
        <w:trPr>
          <w:trHeight w:hRule="exact" w:val="841"/>
          <w:jc w:val="center"/>
        </w:trPr>
        <w:tc>
          <w:tcPr>
            <w:tcW w:w="964" w:type="dxa"/>
            <w:tcBorders>
              <w:bottom w:val="single" w:sz="6" w:space="0" w:color="000000"/>
            </w:tcBorders>
            <w:vAlign w:val="center"/>
          </w:tcPr>
          <w:p w:rsidR="008B6089" w:rsidRPr="00F54B60" w:rsidRDefault="005B7385" w:rsidP="007039E1">
            <w:pPr>
              <w:spacing w:line="360" w:lineRule="exact"/>
              <w:jc w:val="center"/>
              <w:rPr>
                <w:rFonts w:ascii="仿宋_GB2312" w:eastAsia="仿宋_GB2312" w:hint="eastAsia"/>
                <w:sz w:val="28"/>
                <w:szCs w:val="28"/>
              </w:rPr>
            </w:pPr>
            <w:r>
              <w:rPr>
                <w:rFonts w:ascii="仿宋_GB2312" w:eastAsia="仿宋_GB2312" w:hint="eastAsia"/>
                <w:sz w:val="28"/>
                <w:szCs w:val="28"/>
              </w:rPr>
              <w:t>4</w:t>
            </w:r>
          </w:p>
        </w:tc>
        <w:tc>
          <w:tcPr>
            <w:tcW w:w="8436" w:type="dxa"/>
            <w:gridSpan w:val="2"/>
            <w:tcBorders>
              <w:bottom w:val="single" w:sz="6" w:space="0" w:color="000000"/>
            </w:tcBorders>
            <w:vAlign w:val="center"/>
          </w:tcPr>
          <w:p w:rsidR="000278D5" w:rsidRDefault="003B5A7F" w:rsidP="000278D5">
            <w:pPr>
              <w:spacing w:line="360" w:lineRule="exact"/>
              <w:rPr>
                <w:rFonts w:ascii="仿宋_GB2312" w:eastAsia="仿宋_GB2312" w:hint="eastAsia"/>
                <w:sz w:val="28"/>
                <w:szCs w:val="28"/>
              </w:rPr>
            </w:pPr>
            <w:r w:rsidRPr="003B5A7F">
              <w:rPr>
                <w:rFonts w:ascii="仿宋_GB2312" w:eastAsia="仿宋_GB2312" w:hint="eastAsia"/>
                <w:sz w:val="28"/>
                <w:szCs w:val="28"/>
              </w:rPr>
              <w:t>投标答疑联系人： 蒋亚琴，</w:t>
            </w:r>
            <w:r w:rsidR="000278D5">
              <w:rPr>
                <w:rFonts w:ascii="仿宋_GB2312" w:eastAsia="仿宋_GB2312" w:hint="eastAsia"/>
                <w:sz w:val="28"/>
                <w:szCs w:val="28"/>
              </w:rPr>
              <w:t>办公电话： 020-39305093，</w:t>
            </w:r>
          </w:p>
          <w:p w:rsidR="008B6089" w:rsidRPr="00F54B60" w:rsidRDefault="000278D5" w:rsidP="000278D5">
            <w:pPr>
              <w:spacing w:line="360" w:lineRule="exact"/>
              <w:ind w:firstLineChars="850" w:firstLine="2380"/>
              <w:rPr>
                <w:rFonts w:ascii="仿宋_GB2312" w:eastAsia="仿宋_GB2312" w:hint="eastAsia"/>
                <w:sz w:val="28"/>
                <w:szCs w:val="28"/>
              </w:rPr>
            </w:pPr>
            <w:r>
              <w:rPr>
                <w:rFonts w:ascii="仿宋_GB2312" w:eastAsia="仿宋_GB2312" w:hint="eastAsia"/>
                <w:sz w:val="28"/>
                <w:szCs w:val="28"/>
              </w:rPr>
              <w:t>电子邮件：</w:t>
            </w:r>
            <w:bookmarkStart w:id="14" w:name="OLE_LINK16"/>
            <w:bookmarkStart w:id="15" w:name="OLE_LINK17"/>
            <w:r>
              <w:rPr>
                <w:rFonts w:ascii="仿宋_GB2312" w:eastAsia="仿宋_GB2312"/>
                <w:sz w:val="28"/>
                <w:szCs w:val="28"/>
              </w:rPr>
              <w:fldChar w:fldCharType="begin"/>
            </w:r>
            <w:r>
              <w:rPr>
                <w:rFonts w:ascii="仿宋_GB2312" w:eastAsia="仿宋_GB2312"/>
                <w:sz w:val="28"/>
                <w:szCs w:val="28"/>
              </w:rPr>
              <w:instrText xml:space="preserve"> HYPERLINK "mailto:</w:instrText>
            </w:r>
            <w:r w:rsidRPr="003B5A7F">
              <w:rPr>
                <w:rFonts w:ascii="仿宋_GB2312" w:eastAsia="仿宋_GB2312" w:hint="eastAsia"/>
                <w:sz w:val="28"/>
                <w:szCs w:val="28"/>
              </w:rPr>
              <w:instrText>jiangyq@haid.com.cn</w:instrText>
            </w:r>
            <w:r>
              <w:rPr>
                <w:rFonts w:ascii="仿宋_GB2312" w:eastAsia="仿宋_GB2312"/>
                <w:sz w:val="28"/>
                <w:szCs w:val="28"/>
              </w:rPr>
              <w:instrText xml:space="preserve">" </w:instrText>
            </w:r>
            <w:r>
              <w:rPr>
                <w:rFonts w:ascii="仿宋_GB2312" w:eastAsia="仿宋_GB2312"/>
                <w:sz w:val="28"/>
                <w:szCs w:val="28"/>
              </w:rPr>
              <w:fldChar w:fldCharType="separate"/>
            </w:r>
            <w:r w:rsidRPr="000077F1">
              <w:rPr>
                <w:rStyle w:val="ac"/>
                <w:rFonts w:ascii="仿宋_GB2312" w:eastAsia="仿宋_GB2312" w:hint="eastAsia"/>
                <w:sz w:val="28"/>
                <w:szCs w:val="28"/>
              </w:rPr>
              <w:t>jiangyq@haid.com.cn</w:t>
            </w:r>
            <w:r>
              <w:rPr>
                <w:rFonts w:ascii="仿宋_GB2312" w:eastAsia="仿宋_GB2312"/>
                <w:sz w:val="28"/>
                <w:szCs w:val="28"/>
              </w:rPr>
              <w:fldChar w:fldCharType="end"/>
            </w:r>
            <w:bookmarkEnd w:id="14"/>
            <w:bookmarkEnd w:id="15"/>
            <w:r>
              <w:rPr>
                <w:rFonts w:ascii="仿宋_GB2312" w:eastAsia="仿宋_GB2312" w:hint="eastAsia"/>
                <w:sz w:val="28"/>
                <w:szCs w:val="28"/>
              </w:rPr>
              <w:t xml:space="preserve"> </w:t>
            </w:r>
          </w:p>
        </w:tc>
      </w:tr>
      <w:tr w:rsidR="008B6089" w:rsidRPr="00F54B60">
        <w:tblPrEx>
          <w:tblCellMar>
            <w:top w:w="0" w:type="dxa"/>
            <w:bottom w:w="0" w:type="dxa"/>
          </w:tblCellMar>
        </w:tblPrEx>
        <w:trPr>
          <w:trHeight w:hRule="exact" w:val="781"/>
          <w:jc w:val="center"/>
        </w:trPr>
        <w:tc>
          <w:tcPr>
            <w:tcW w:w="964" w:type="dxa"/>
            <w:vAlign w:val="center"/>
          </w:tcPr>
          <w:p w:rsidR="008B6089" w:rsidRPr="00F54B60" w:rsidRDefault="005B7385" w:rsidP="007039E1">
            <w:pPr>
              <w:spacing w:line="360" w:lineRule="exact"/>
              <w:jc w:val="center"/>
              <w:rPr>
                <w:rFonts w:ascii="仿宋_GB2312" w:eastAsia="仿宋_GB2312" w:hint="eastAsia"/>
                <w:sz w:val="28"/>
                <w:szCs w:val="28"/>
              </w:rPr>
            </w:pPr>
            <w:r>
              <w:rPr>
                <w:rFonts w:ascii="仿宋_GB2312" w:eastAsia="仿宋_GB2312" w:hint="eastAsia"/>
                <w:sz w:val="28"/>
                <w:szCs w:val="28"/>
              </w:rPr>
              <w:t>5</w:t>
            </w:r>
          </w:p>
        </w:tc>
        <w:tc>
          <w:tcPr>
            <w:tcW w:w="8436" w:type="dxa"/>
            <w:gridSpan w:val="2"/>
            <w:vAlign w:val="center"/>
          </w:tcPr>
          <w:p w:rsidR="008B6089" w:rsidRPr="00F54B60" w:rsidRDefault="003B5A7F" w:rsidP="006176A0">
            <w:pPr>
              <w:spacing w:line="360" w:lineRule="exact"/>
              <w:jc w:val="left"/>
              <w:rPr>
                <w:rFonts w:ascii="仿宋_GB2312" w:eastAsia="仿宋_GB2312" w:hint="eastAsia"/>
                <w:sz w:val="28"/>
                <w:szCs w:val="28"/>
              </w:rPr>
            </w:pPr>
            <w:r w:rsidRPr="003B5A7F">
              <w:rPr>
                <w:rFonts w:ascii="仿宋_GB2312" w:eastAsia="仿宋_GB2312" w:hint="eastAsia"/>
                <w:sz w:val="28"/>
                <w:szCs w:val="28"/>
              </w:rPr>
              <w:t>投标文件寄/递处：广东省广州市番禺区南村镇万博四路42号海大大厦2座7楼，</w:t>
            </w:r>
            <w:r w:rsidR="00A8352B" w:rsidRPr="00A8352B">
              <w:rPr>
                <w:rFonts w:ascii="仿宋_GB2312" w:eastAsia="仿宋_GB2312" w:hint="eastAsia"/>
                <w:sz w:val="28"/>
                <w:szCs w:val="28"/>
              </w:rPr>
              <w:t>李鹏辉</w:t>
            </w:r>
            <w:r w:rsidRPr="003B5A7F">
              <w:rPr>
                <w:rFonts w:ascii="仿宋_GB2312" w:eastAsia="仿宋_GB2312" w:hint="eastAsia"/>
                <w:sz w:val="28"/>
                <w:szCs w:val="28"/>
              </w:rPr>
              <w:t>（收）</w:t>
            </w:r>
            <w:r w:rsidR="00FA1F8E">
              <w:rPr>
                <w:rFonts w:ascii="仿宋_GB2312" w:eastAsia="仿宋_GB2312" w:hint="eastAsia"/>
                <w:sz w:val="28"/>
                <w:szCs w:val="28"/>
              </w:rPr>
              <w:t>,联系人：</w:t>
            </w:r>
            <w:r w:rsidR="008473B8">
              <w:rPr>
                <w:rFonts w:ascii="仿宋_GB2312" w:eastAsia="仿宋_GB2312" w:hint="eastAsia"/>
                <w:sz w:val="28"/>
                <w:szCs w:val="28"/>
              </w:rPr>
              <w:t>13378008088</w:t>
            </w:r>
            <w:r w:rsidR="00497AC1">
              <w:rPr>
                <w:rFonts w:ascii="仿宋_GB2312" w:eastAsia="仿宋_GB2312" w:hint="eastAsia"/>
                <w:sz w:val="28"/>
                <w:szCs w:val="28"/>
              </w:rPr>
              <w:t>。</w:t>
            </w:r>
          </w:p>
        </w:tc>
      </w:tr>
      <w:tr w:rsidR="00F14CDE" w:rsidRPr="00F54B60" w:rsidTr="00246956">
        <w:tblPrEx>
          <w:tblCellMar>
            <w:top w:w="0" w:type="dxa"/>
            <w:bottom w:w="0" w:type="dxa"/>
          </w:tblCellMar>
        </w:tblPrEx>
        <w:trPr>
          <w:trHeight w:hRule="exact" w:val="3770"/>
          <w:jc w:val="center"/>
        </w:trPr>
        <w:tc>
          <w:tcPr>
            <w:tcW w:w="964" w:type="dxa"/>
            <w:vAlign w:val="center"/>
          </w:tcPr>
          <w:p w:rsidR="00F14CDE" w:rsidRPr="00F54B60" w:rsidRDefault="00173CF0" w:rsidP="007039E1">
            <w:pPr>
              <w:spacing w:line="360" w:lineRule="exact"/>
              <w:jc w:val="center"/>
              <w:rPr>
                <w:rFonts w:ascii="仿宋_GB2312" w:eastAsia="仿宋_GB2312" w:hint="eastAsia"/>
                <w:sz w:val="28"/>
                <w:szCs w:val="28"/>
              </w:rPr>
            </w:pPr>
            <w:r>
              <w:rPr>
                <w:rFonts w:ascii="仿宋_GB2312" w:eastAsia="仿宋_GB2312" w:hint="eastAsia"/>
                <w:sz w:val="28"/>
                <w:szCs w:val="28"/>
              </w:rPr>
              <w:t>6</w:t>
            </w:r>
          </w:p>
        </w:tc>
        <w:tc>
          <w:tcPr>
            <w:tcW w:w="8436" w:type="dxa"/>
            <w:gridSpan w:val="2"/>
            <w:vAlign w:val="center"/>
          </w:tcPr>
          <w:p w:rsidR="00F14CDE" w:rsidRPr="00F54B60" w:rsidRDefault="00F14CDE" w:rsidP="00F14CDE">
            <w:pPr>
              <w:rPr>
                <w:rFonts w:ascii="仿宋_GB2312" w:eastAsia="仿宋_GB2312" w:hint="eastAsia"/>
                <w:sz w:val="28"/>
                <w:szCs w:val="28"/>
              </w:rPr>
            </w:pPr>
            <w:r w:rsidRPr="00F54B60">
              <w:rPr>
                <w:rFonts w:ascii="仿宋_GB2312" w:eastAsia="仿宋_GB2312" w:hint="eastAsia"/>
                <w:sz w:val="28"/>
                <w:szCs w:val="28"/>
              </w:rPr>
              <w:t>投标人资质要求：</w:t>
            </w:r>
          </w:p>
          <w:p w:rsidR="00F14CDE" w:rsidRPr="00F54B60" w:rsidRDefault="00BB6C84" w:rsidP="00BB6C84">
            <w:pPr>
              <w:rPr>
                <w:rFonts w:ascii="仿宋_GB2312" w:eastAsia="仿宋_GB2312" w:hint="eastAsia"/>
                <w:sz w:val="28"/>
                <w:szCs w:val="28"/>
              </w:rPr>
            </w:pPr>
            <w:r w:rsidRPr="00F54B60">
              <w:rPr>
                <w:rFonts w:ascii="仿宋_GB2312" w:eastAsia="仿宋_GB2312" w:hint="eastAsia"/>
                <w:sz w:val="28"/>
                <w:szCs w:val="28"/>
              </w:rPr>
              <w:t>（1）</w:t>
            </w:r>
            <w:r w:rsidR="00F14CDE" w:rsidRPr="00F54B60">
              <w:rPr>
                <w:rFonts w:ascii="仿宋_GB2312" w:eastAsia="仿宋_GB2312" w:hint="eastAsia"/>
                <w:sz w:val="28"/>
                <w:szCs w:val="28"/>
              </w:rPr>
              <w:t>投标人必须具有独立法人资格，拥有</w:t>
            </w:r>
            <w:r w:rsidR="008D2F1D">
              <w:rPr>
                <w:rFonts w:ascii="仿宋_GB2312" w:eastAsia="仿宋_GB2312" w:hint="eastAsia"/>
                <w:sz w:val="28"/>
                <w:szCs w:val="28"/>
              </w:rPr>
              <w:t>有效的</w:t>
            </w:r>
            <w:r w:rsidR="00E92E01">
              <w:rPr>
                <w:rFonts w:ascii="仿宋_GB2312" w:eastAsia="仿宋_GB2312" w:hint="eastAsia"/>
                <w:sz w:val="28"/>
                <w:szCs w:val="28"/>
              </w:rPr>
              <w:t>营业执照</w:t>
            </w:r>
            <w:r w:rsidR="00F14CDE" w:rsidRPr="00F54B60">
              <w:rPr>
                <w:rFonts w:ascii="仿宋_GB2312" w:eastAsia="仿宋_GB2312" w:hint="eastAsia"/>
                <w:sz w:val="28"/>
                <w:szCs w:val="28"/>
              </w:rPr>
              <w:t>；</w:t>
            </w:r>
          </w:p>
          <w:p w:rsidR="00F14CDE" w:rsidRPr="00F54B60" w:rsidRDefault="00BB6C84" w:rsidP="00BB6C84">
            <w:pPr>
              <w:rPr>
                <w:rFonts w:ascii="仿宋_GB2312" w:eastAsia="仿宋_GB2312" w:hint="eastAsia"/>
                <w:sz w:val="28"/>
                <w:szCs w:val="28"/>
              </w:rPr>
            </w:pPr>
            <w:r w:rsidRPr="00F54B60">
              <w:rPr>
                <w:rFonts w:ascii="仿宋_GB2312" w:eastAsia="仿宋_GB2312" w:hint="eastAsia"/>
                <w:sz w:val="28"/>
                <w:szCs w:val="28"/>
              </w:rPr>
              <w:t>（</w:t>
            </w:r>
            <w:r w:rsidR="00487475">
              <w:rPr>
                <w:rFonts w:ascii="仿宋_GB2312" w:eastAsia="仿宋_GB2312" w:hint="eastAsia"/>
                <w:sz w:val="28"/>
                <w:szCs w:val="28"/>
              </w:rPr>
              <w:t>2</w:t>
            </w:r>
            <w:r w:rsidRPr="00F54B60">
              <w:rPr>
                <w:rFonts w:ascii="仿宋_GB2312" w:eastAsia="仿宋_GB2312" w:hint="eastAsia"/>
                <w:sz w:val="28"/>
                <w:szCs w:val="28"/>
              </w:rPr>
              <w:t>）</w:t>
            </w:r>
            <w:r w:rsidR="00D55464">
              <w:rPr>
                <w:rFonts w:ascii="仿宋_GB2312" w:eastAsia="仿宋_GB2312" w:hint="eastAsia"/>
                <w:sz w:val="28"/>
                <w:szCs w:val="28"/>
              </w:rPr>
              <w:t>投标人必须在业务操作</w:t>
            </w:r>
            <w:r w:rsidR="00F14CDE" w:rsidRPr="00F54B60">
              <w:rPr>
                <w:rFonts w:ascii="仿宋_GB2312" w:eastAsia="仿宋_GB2312" w:hint="eastAsia"/>
                <w:sz w:val="28"/>
                <w:szCs w:val="28"/>
              </w:rPr>
              <w:t>、人员组织、业绩经验、经营管理和配套服务等方面具有相关的资格和能力；</w:t>
            </w:r>
          </w:p>
          <w:p w:rsidR="00F14CDE" w:rsidRPr="00487475" w:rsidRDefault="00BB6C84" w:rsidP="00246956">
            <w:pPr>
              <w:rPr>
                <w:rFonts w:ascii="仿宋_GB2312" w:eastAsia="仿宋_GB2312" w:hAnsi="宋体" w:hint="eastAsia"/>
                <w:sz w:val="28"/>
                <w:szCs w:val="28"/>
              </w:rPr>
            </w:pPr>
            <w:r w:rsidRPr="00F54B60">
              <w:rPr>
                <w:rFonts w:ascii="仿宋_GB2312" w:eastAsia="仿宋_GB2312" w:hAnsi="宋体" w:hint="eastAsia"/>
                <w:sz w:val="28"/>
                <w:szCs w:val="28"/>
              </w:rPr>
              <w:t>（</w:t>
            </w:r>
            <w:r w:rsidR="00487475">
              <w:rPr>
                <w:rFonts w:ascii="仿宋_GB2312" w:eastAsia="仿宋_GB2312" w:hAnsi="宋体" w:hint="eastAsia"/>
                <w:sz w:val="28"/>
                <w:szCs w:val="28"/>
              </w:rPr>
              <w:t>3</w:t>
            </w:r>
            <w:r w:rsidRPr="00F54B60">
              <w:rPr>
                <w:rFonts w:ascii="仿宋_GB2312" w:eastAsia="仿宋_GB2312" w:hAnsi="宋体" w:hint="eastAsia"/>
                <w:sz w:val="28"/>
                <w:szCs w:val="28"/>
              </w:rPr>
              <w:t>）</w:t>
            </w:r>
            <w:r w:rsidR="00487475">
              <w:rPr>
                <w:rFonts w:ascii="仿宋_GB2312" w:eastAsia="仿宋_GB2312" w:hAnsi="宋体" w:hint="eastAsia"/>
                <w:sz w:val="28"/>
                <w:szCs w:val="28"/>
              </w:rPr>
              <w:t>参与投标的</w:t>
            </w:r>
            <w:r w:rsidR="00EB6F82">
              <w:rPr>
                <w:rFonts w:ascii="仿宋_GB2312" w:eastAsia="仿宋_GB2312" w:hAnsi="宋体" w:hint="eastAsia"/>
                <w:sz w:val="28"/>
                <w:szCs w:val="28"/>
              </w:rPr>
              <w:t>货代</w:t>
            </w:r>
            <w:r w:rsidR="00A67177">
              <w:rPr>
                <w:rFonts w:ascii="仿宋_GB2312" w:eastAsia="仿宋_GB2312" w:hAnsi="宋体" w:hint="eastAsia"/>
                <w:sz w:val="28"/>
                <w:szCs w:val="28"/>
              </w:rPr>
              <w:t>公司</w:t>
            </w:r>
            <w:r w:rsidR="00246956">
              <w:rPr>
                <w:rFonts w:ascii="仿宋_GB2312" w:eastAsia="仿宋_GB2312" w:hAnsi="宋体" w:hint="eastAsia"/>
                <w:sz w:val="28"/>
                <w:szCs w:val="28"/>
              </w:rPr>
              <w:t>/报关报检公司</w:t>
            </w:r>
            <w:r w:rsidR="00A67177">
              <w:rPr>
                <w:rFonts w:ascii="仿宋_GB2312" w:eastAsia="仿宋_GB2312" w:hAnsi="宋体" w:hint="eastAsia"/>
                <w:sz w:val="28"/>
                <w:szCs w:val="28"/>
              </w:rPr>
              <w:t>必须独立投标，除非经招标人允许外，不</w:t>
            </w:r>
            <w:r w:rsidR="00F14CDE" w:rsidRPr="00F54B60">
              <w:rPr>
                <w:rFonts w:ascii="仿宋_GB2312" w:eastAsia="仿宋_GB2312" w:hAnsi="宋体" w:hint="eastAsia"/>
                <w:sz w:val="28"/>
                <w:szCs w:val="28"/>
              </w:rPr>
              <w:t>得以联合体形式投标。</w:t>
            </w:r>
          </w:p>
        </w:tc>
      </w:tr>
      <w:tr w:rsidR="00F14CDE" w:rsidRPr="00F54B60" w:rsidTr="008035AD">
        <w:tblPrEx>
          <w:tblCellMar>
            <w:top w:w="0" w:type="dxa"/>
            <w:bottom w:w="0" w:type="dxa"/>
          </w:tblCellMar>
        </w:tblPrEx>
        <w:trPr>
          <w:trHeight w:hRule="exact" w:val="701"/>
          <w:jc w:val="center"/>
        </w:trPr>
        <w:tc>
          <w:tcPr>
            <w:tcW w:w="964" w:type="dxa"/>
            <w:vAlign w:val="center"/>
          </w:tcPr>
          <w:p w:rsidR="00F14CDE" w:rsidRPr="00F54B60" w:rsidRDefault="00173CF0" w:rsidP="007039E1">
            <w:pPr>
              <w:jc w:val="center"/>
              <w:rPr>
                <w:rFonts w:ascii="仿宋_GB2312" w:eastAsia="仿宋_GB2312" w:hint="eastAsia"/>
                <w:sz w:val="28"/>
                <w:szCs w:val="28"/>
              </w:rPr>
            </w:pPr>
            <w:r>
              <w:rPr>
                <w:rFonts w:ascii="仿宋_GB2312" w:eastAsia="仿宋_GB2312" w:hint="eastAsia"/>
                <w:sz w:val="28"/>
                <w:szCs w:val="28"/>
              </w:rPr>
              <w:t>7</w:t>
            </w:r>
          </w:p>
        </w:tc>
        <w:tc>
          <w:tcPr>
            <w:tcW w:w="8436" w:type="dxa"/>
            <w:gridSpan w:val="2"/>
            <w:vAlign w:val="center"/>
          </w:tcPr>
          <w:p w:rsidR="00F14CDE" w:rsidRPr="00F54B60" w:rsidRDefault="00F14CDE" w:rsidP="007039E1">
            <w:pPr>
              <w:rPr>
                <w:rFonts w:ascii="仿宋_GB2312" w:eastAsia="仿宋_GB2312" w:hint="eastAsia"/>
                <w:sz w:val="28"/>
                <w:szCs w:val="28"/>
              </w:rPr>
            </w:pPr>
            <w:r w:rsidRPr="00F54B60">
              <w:rPr>
                <w:rFonts w:ascii="仿宋_GB2312" w:eastAsia="仿宋_GB2312" w:hint="eastAsia"/>
                <w:sz w:val="28"/>
                <w:szCs w:val="28"/>
              </w:rPr>
              <w:t>中标通知：另行通知</w:t>
            </w:r>
          </w:p>
        </w:tc>
      </w:tr>
      <w:tr w:rsidR="00F14CDE" w:rsidRPr="00F54B60">
        <w:tblPrEx>
          <w:tblCellMar>
            <w:top w:w="0" w:type="dxa"/>
            <w:bottom w:w="0" w:type="dxa"/>
          </w:tblCellMar>
        </w:tblPrEx>
        <w:trPr>
          <w:trHeight w:hRule="exact" w:val="781"/>
          <w:jc w:val="center"/>
        </w:trPr>
        <w:tc>
          <w:tcPr>
            <w:tcW w:w="964" w:type="dxa"/>
            <w:vAlign w:val="center"/>
          </w:tcPr>
          <w:p w:rsidR="00F14CDE" w:rsidRPr="00F54B60" w:rsidRDefault="001B5B88" w:rsidP="007039E1">
            <w:pPr>
              <w:jc w:val="center"/>
              <w:rPr>
                <w:rFonts w:ascii="仿宋_GB2312" w:eastAsia="仿宋_GB2312" w:hint="eastAsia"/>
                <w:sz w:val="28"/>
                <w:szCs w:val="28"/>
              </w:rPr>
            </w:pPr>
            <w:r>
              <w:rPr>
                <w:rFonts w:ascii="仿宋_GB2312" w:eastAsia="仿宋_GB2312" w:hint="eastAsia"/>
                <w:sz w:val="28"/>
                <w:szCs w:val="28"/>
              </w:rPr>
              <w:t>8</w:t>
            </w:r>
          </w:p>
        </w:tc>
        <w:tc>
          <w:tcPr>
            <w:tcW w:w="8436" w:type="dxa"/>
            <w:gridSpan w:val="2"/>
            <w:vAlign w:val="center"/>
          </w:tcPr>
          <w:p w:rsidR="00F14CDE" w:rsidRPr="00F54B60" w:rsidRDefault="00F14CDE" w:rsidP="00173CF0">
            <w:pPr>
              <w:rPr>
                <w:rFonts w:ascii="仿宋_GB2312" w:eastAsia="仿宋_GB2312" w:hint="eastAsia"/>
                <w:sz w:val="28"/>
                <w:szCs w:val="28"/>
              </w:rPr>
            </w:pPr>
            <w:r w:rsidRPr="00F54B60">
              <w:rPr>
                <w:rFonts w:ascii="仿宋_GB2312" w:eastAsia="仿宋_GB2312" w:hint="eastAsia"/>
                <w:sz w:val="28"/>
                <w:szCs w:val="28"/>
              </w:rPr>
              <w:t>上述时间、地点如有变动，以招标人的通知为准。</w:t>
            </w:r>
          </w:p>
        </w:tc>
      </w:tr>
    </w:tbl>
    <w:p w:rsidR="003B5A7F" w:rsidRPr="003B5A7F" w:rsidRDefault="00DD0894" w:rsidP="003B5A7F">
      <w:pPr>
        <w:ind w:firstLineChars="200" w:firstLine="562"/>
        <w:rPr>
          <w:rFonts w:ascii="仿宋_GB2312" w:eastAsia="仿宋_GB2312" w:hint="eastAsia"/>
          <w:b/>
          <w:sz w:val="28"/>
          <w:szCs w:val="28"/>
        </w:rPr>
      </w:pPr>
      <w:r>
        <w:rPr>
          <w:rFonts w:ascii="仿宋_GB2312" w:eastAsia="仿宋_GB2312" w:hint="eastAsia"/>
          <w:b/>
          <w:sz w:val="28"/>
          <w:szCs w:val="28"/>
        </w:rPr>
        <w:t>（一</w:t>
      </w:r>
      <w:r w:rsidR="00F14CDE" w:rsidRPr="00F54B60">
        <w:rPr>
          <w:rFonts w:ascii="仿宋_GB2312" w:eastAsia="仿宋_GB2312" w:hint="eastAsia"/>
          <w:b/>
          <w:sz w:val="28"/>
          <w:szCs w:val="28"/>
        </w:rPr>
        <w:t>）</w:t>
      </w:r>
      <w:r w:rsidR="003B5A7F" w:rsidRPr="003B5A7F">
        <w:rPr>
          <w:rFonts w:ascii="仿宋_GB2312" w:eastAsia="仿宋_GB2312" w:hint="eastAsia"/>
          <w:b/>
          <w:sz w:val="28"/>
          <w:szCs w:val="28"/>
        </w:rPr>
        <w:t>保密责任</w:t>
      </w:r>
    </w:p>
    <w:p w:rsidR="003B5A7F" w:rsidRDefault="003B5A7F" w:rsidP="003B5A7F">
      <w:pPr>
        <w:ind w:firstLineChars="200" w:firstLine="560"/>
        <w:rPr>
          <w:rFonts w:ascii="仿宋_GB2312" w:eastAsia="仿宋_GB2312" w:hint="eastAsia"/>
          <w:b/>
          <w:sz w:val="28"/>
          <w:szCs w:val="28"/>
        </w:rPr>
      </w:pPr>
      <w:r w:rsidRPr="003B5A7F">
        <w:rPr>
          <w:rFonts w:ascii="仿宋_GB2312" w:eastAsia="仿宋_GB2312" w:hint="eastAsia"/>
          <w:sz w:val="28"/>
          <w:szCs w:val="28"/>
        </w:rPr>
        <w:t>投标人对招标文件和相关资料必须承担保密责任。未经招标人的书面同意，不得向任何第三方以任何方式泄漏。如有违反，将承担一切法律责任和后果。</w:t>
      </w:r>
    </w:p>
    <w:p w:rsidR="003B5A7F" w:rsidRPr="003B5A7F" w:rsidRDefault="003B5A7F" w:rsidP="003B5A7F">
      <w:pPr>
        <w:ind w:firstLineChars="200" w:firstLine="562"/>
        <w:rPr>
          <w:rFonts w:ascii="仿宋_GB2312" w:eastAsia="仿宋_GB2312" w:hint="eastAsia"/>
          <w:b/>
          <w:sz w:val="28"/>
          <w:szCs w:val="28"/>
        </w:rPr>
      </w:pPr>
      <w:r w:rsidRPr="003B5A7F">
        <w:rPr>
          <w:rFonts w:ascii="仿宋_GB2312" w:eastAsia="仿宋_GB2312" w:hint="eastAsia"/>
          <w:b/>
          <w:sz w:val="28"/>
          <w:szCs w:val="28"/>
        </w:rPr>
        <w:t>（二）招标方式</w:t>
      </w:r>
    </w:p>
    <w:p w:rsidR="003B5A7F" w:rsidRPr="003B5A7F" w:rsidRDefault="003B5A7F" w:rsidP="003B5A7F">
      <w:pPr>
        <w:ind w:firstLineChars="200" w:firstLine="560"/>
        <w:rPr>
          <w:rFonts w:ascii="仿宋_GB2312" w:eastAsia="仿宋_GB2312" w:hint="eastAsia"/>
          <w:sz w:val="28"/>
          <w:szCs w:val="28"/>
        </w:rPr>
      </w:pPr>
      <w:r w:rsidRPr="003B5A7F">
        <w:rPr>
          <w:rFonts w:ascii="仿宋_GB2312" w:eastAsia="仿宋_GB2312" w:hint="eastAsia"/>
          <w:sz w:val="28"/>
          <w:szCs w:val="28"/>
        </w:rPr>
        <w:t>本次招标为公开招标方式。</w:t>
      </w:r>
    </w:p>
    <w:p w:rsidR="003B5A7F" w:rsidRPr="008C486D" w:rsidRDefault="003B5A7F" w:rsidP="003B5A7F">
      <w:pPr>
        <w:ind w:firstLineChars="200" w:firstLine="560"/>
        <w:rPr>
          <w:rFonts w:ascii="仿宋_GB2312" w:eastAsia="仿宋_GB2312" w:hint="eastAsia"/>
          <w:color w:val="000000"/>
          <w:sz w:val="28"/>
          <w:szCs w:val="28"/>
        </w:rPr>
      </w:pPr>
      <w:r w:rsidRPr="003B5A7F">
        <w:rPr>
          <w:rFonts w:ascii="仿宋_GB2312" w:eastAsia="仿宋_GB2312" w:hint="eastAsia"/>
          <w:sz w:val="28"/>
          <w:szCs w:val="28"/>
        </w:rPr>
        <w:t>本次招标期限为</w:t>
      </w:r>
      <w:r w:rsidRPr="008C486D">
        <w:rPr>
          <w:rFonts w:ascii="仿宋_GB2312" w:eastAsia="仿宋_GB2312" w:hint="eastAsia"/>
          <w:color w:val="000000"/>
          <w:sz w:val="28"/>
          <w:szCs w:val="28"/>
        </w:rPr>
        <w:t>201</w:t>
      </w:r>
      <w:r w:rsidR="0047410C">
        <w:rPr>
          <w:rFonts w:ascii="仿宋_GB2312" w:eastAsia="仿宋_GB2312" w:hint="eastAsia"/>
          <w:color w:val="000000"/>
          <w:sz w:val="28"/>
          <w:szCs w:val="28"/>
        </w:rPr>
        <w:t>9</w:t>
      </w:r>
      <w:r w:rsidRPr="008C486D">
        <w:rPr>
          <w:rFonts w:ascii="仿宋_GB2312" w:eastAsia="仿宋_GB2312" w:hint="eastAsia"/>
          <w:color w:val="000000"/>
          <w:sz w:val="28"/>
          <w:szCs w:val="28"/>
        </w:rPr>
        <w:t>年4月1日至20</w:t>
      </w:r>
      <w:r w:rsidR="0047410C">
        <w:rPr>
          <w:rFonts w:ascii="仿宋_GB2312" w:eastAsia="仿宋_GB2312" w:hint="eastAsia"/>
          <w:color w:val="000000"/>
          <w:sz w:val="28"/>
          <w:szCs w:val="28"/>
        </w:rPr>
        <w:t>20</w:t>
      </w:r>
      <w:r w:rsidRPr="008C486D">
        <w:rPr>
          <w:rFonts w:ascii="仿宋_GB2312" w:eastAsia="仿宋_GB2312" w:hint="eastAsia"/>
          <w:color w:val="000000"/>
          <w:sz w:val="28"/>
          <w:szCs w:val="28"/>
        </w:rPr>
        <w:t>年3月31日。</w:t>
      </w:r>
    </w:p>
    <w:p w:rsidR="003B5A7F" w:rsidRPr="00F54B60" w:rsidRDefault="003B5A7F" w:rsidP="003B5A7F">
      <w:pPr>
        <w:spacing w:line="360" w:lineRule="auto"/>
        <w:ind w:firstLineChars="200" w:firstLine="562"/>
        <w:rPr>
          <w:rFonts w:ascii="仿宋_GB2312" w:eastAsia="仿宋_GB2312" w:hint="eastAsia"/>
          <w:b/>
          <w:sz w:val="28"/>
        </w:rPr>
      </w:pPr>
      <w:r w:rsidRPr="00F54B60">
        <w:rPr>
          <w:rFonts w:ascii="仿宋_GB2312" w:eastAsia="仿宋_GB2312" w:hint="eastAsia"/>
          <w:b/>
          <w:sz w:val="28"/>
        </w:rPr>
        <w:t>（</w:t>
      </w:r>
      <w:r>
        <w:rPr>
          <w:rFonts w:ascii="仿宋_GB2312" w:eastAsia="仿宋_GB2312" w:hint="eastAsia"/>
          <w:b/>
          <w:sz w:val="28"/>
        </w:rPr>
        <w:t>三</w:t>
      </w:r>
      <w:r w:rsidRPr="00F54B60">
        <w:rPr>
          <w:rFonts w:ascii="仿宋_GB2312" w:eastAsia="仿宋_GB2312" w:hint="eastAsia"/>
          <w:b/>
          <w:sz w:val="28"/>
        </w:rPr>
        <w:t>）招标原则</w:t>
      </w:r>
    </w:p>
    <w:p w:rsidR="003B5A7F" w:rsidRPr="00F54B60" w:rsidRDefault="003B5A7F" w:rsidP="003B5A7F">
      <w:pPr>
        <w:ind w:firstLineChars="192" w:firstLine="538"/>
        <w:rPr>
          <w:rFonts w:ascii="仿宋_GB2312" w:eastAsia="仿宋_GB2312" w:hint="eastAsia"/>
          <w:sz w:val="28"/>
          <w:szCs w:val="28"/>
        </w:rPr>
      </w:pPr>
      <w:r>
        <w:rPr>
          <w:rFonts w:ascii="仿宋_GB2312" w:eastAsia="仿宋_GB2312" w:hint="eastAsia"/>
          <w:sz w:val="28"/>
          <w:szCs w:val="28"/>
        </w:rPr>
        <w:t>招标人</w:t>
      </w:r>
      <w:r w:rsidRPr="00F54B60">
        <w:rPr>
          <w:rFonts w:ascii="仿宋_GB2312" w:eastAsia="仿宋_GB2312" w:hint="eastAsia"/>
          <w:sz w:val="28"/>
          <w:szCs w:val="28"/>
        </w:rPr>
        <w:t>在按照公开、公平、公正和诚实信用的原则对投标人的投标进行综合评价，择优选取中标人。</w:t>
      </w:r>
    </w:p>
    <w:p w:rsidR="003B5A7F" w:rsidRPr="00F54B60" w:rsidRDefault="003B5A7F" w:rsidP="003B5A7F">
      <w:pPr>
        <w:ind w:firstLineChars="200" w:firstLine="562"/>
        <w:rPr>
          <w:rFonts w:ascii="仿宋_GB2312" w:eastAsia="仿宋_GB2312" w:hint="eastAsia"/>
          <w:b/>
          <w:sz w:val="28"/>
          <w:szCs w:val="28"/>
        </w:rPr>
      </w:pPr>
      <w:r w:rsidRPr="00F54B60">
        <w:rPr>
          <w:rFonts w:ascii="仿宋_GB2312" w:eastAsia="仿宋_GB2312" w:hint="eastAsia"/>
          <w:b/>
          <w:sz w:val="28"/>
          <w:szCs w:val="28"/>
        </w:rPr>
        <w:t>（</w:t>
      </w:r>
      <w:r>
        <w:rPr>
          <w:rFonts w:ascii="仿宋_GB2312" w:eastAsia="仿宋_GB2312" w:hint="eastAsia"/>
          <w:b/>
          <w:sz w:val="28"/>
          <w:szCs w:val="28"/>
        </w:rPr>
        <w:t>四</w:t>
      </w:r>
      <w:r w:rsidRPr="00F54B60">
        <w:rPr>
          <w:rFonts w:ascii="仿宋_GB2312" w:eastAsia="仿宋_GB2312" w:hint="eastAsia"/>
          <w:b/>
          <w:sz w:val="28"/>
          <w:szCs w:val="28"/>
        </w:rPr>
        <w:t>）招标人权利</w:t>
      </w:r>
    </w:p>
    <w:p w:rsidR="003B5A7F" w:rsidRPr="00F54B60" w:rsidRDefault="003B5A7F" w:rsidP="003B5A7F">
      <w:pPr>
        <w:ind w:firstLineChars="200" w:firstLine="560"/>
        <w:rPr>
          <w:rFonts w:ascii="仿宋_GB2312" w:eastAsia="仿宋_GB2312" w:hAnsi="宋体" w:hint="eastAsia"/>
          <w:sz w:val="28"/>
          <w:szCs w:val="28"/>
        </w:rPr>
      </w:pPr>
      <w:r w:rsidRPr="00F54B60">
        <w:rPr>
          <w:rFonts w:ascii="仿宋_GB2312" w:eastAsia="仿宋_GB2312" w:hint="eastAsia"/>
          <w:sz w:val="28"/>
          <w:szCs w:val="28"/>
        </w:rPr>
        <w:t>1、招标人在合同协议书签署前的任何</w:t>
      </w:r>
      <w:r w:rsidRPr="00F54B60">
        <w:rPr>
          <w:rFonts w:ascii="仿宋_GB2312" w:eastAsia="仿宋_GB2312" w:hAnsi="宋体" w:hint="eastAsia"/>
          <w:sz w:val="28"/>
          <w:szCs w:val="28"/>
        </w:rPr>
        <w:t>时候保留接受或不接受投标人投标文件的权利，并且无须对受影响的投标人承担任何责任。</w:t>
      </w:r>
    </w:p>
    <w:p w:rsidR="003B5A7F" w:rsidRPr="00F54B60" w:rsidRDefault="003B5A7F" w:rsidP="003B5A7F">
      <w:pPr>
        <w:ind w:firstLineChars="200" w:firstLine="560"/>
        <w:rPr>
          <w:rFonts w:ascii="仿宋_GB2312" w:eastAsia="仿宋_GB2312" w:hint="eastAsia"/>
          <w:sz w:val="28"/>
          <w:szCs w:val="28"/>
        </w:rPr>
      </w:pPr>
      <w:r w:rsidRPr="00F54B60">
        <w:rPr>
          <w:rFonts w:ascii="仿宋_GB2312" w:eastAsia="仿宋_GB2312" w:hint="eastAsia"/>
          <w:sz w:val="28"/>
          <w:szCs w:val="28"/>
        </w:rPr>
        <w:t>2、招标人对投标人的报价</w:t>
      </w:r>
      <w:r>
        <w:rPr>
          <w:rFonts w:ascii="仿宋_GB2312" w:eastAsia="仿宋_GB2312" w:hint="eastAsia"/>
          <w:sz w:val="28"/>
          <w:szCs w:val="28"/>
        </w:rPr>
        <w:t>及服务</w:t>
      </w:r>
      <w:r w:rsidRPr="00F54B60">
        <w:rPr>
          <w:rFonts w:ascii="仿宋_GB2312" w:eastAsia="仿宋_GB2312" w:hint="eastAsia"/>
          <w:sz w:val="28"/>
          <w:szCs w:val="28"/>
        </w:rPr>
        <w:t>条件拥有最终选择权。</w:t>
      </w:r>
    </w:p>
    <w:p w:rsidR="003B5A7F" w:rsidRPr="00F54B60" w:rsidRDefault="003B5A7F" w:rsidP="003B5A7F">
      <w:pPr>
        <w:ind w:firstLineChars="200" w:firstLine="560"/>
        <w:rPr>
          <w:rFonts w:ascii="仿宋_GB2312" w:eastAsia="仿宋_GB2312" w:hint="eastAsia"/>
          <w:sz w:val="28"/>
          <w:szCs w:val="28"/>
        </w:rPr>
      </w:pPr>
      <w:r w:rsidRPr="00F54B60">
        <w:rPr>
          <w:rFonts w:ascii="仿宋_GB2312" w:eastAsia="仿宋_GB2312" w:hint="eastAsia"/>
          <w:sz w:val="28"/>
          <w:szCs w:val="28"/>
        </w:rPr>
        <w:t>3、招标人对招标文件拥有最终解释权。</w:t>
      </w:r>
    </w:p>
    <w:p w:rsidR="005135BE" w:rsidRPr="00F54B60" w:rsidRDefault="00DD0894" w:rsidP="002E11B5">
      <w:pPr>
        <w:ind w:firstLineChars="200" w:firstLine="562"/>
        <w:rPr>
          <w:rFonts w:ascii="仿宋_GB2312" w:eastAsia="仿宋_GB2312" w:hint="eastAsia"/>
          <w:b/>
          <w:sz w:val="28"/>
          <w:szCs w:val="28"/>
        </w:rPr>
      </w:pPr>
      <w:r>
        <w:rPr>
          <w:rFonts w:ascii="仿宋_GB2312" w:eastAsia="仿宋_GB2312" w:hint="eastAsia"/>
          <w:b/>
          <w:sz w:val="28"/>
          <w:szCs w:val="28"/>
        </w:rPr>
        <w:t>（</w:t>
      </w:r>
      <w:r w:rsidR="003B5A7F">
        <w:rPr>
          <w:rFonts w:ascii="仿宋_GB2312" w:eastAsia="仿宋_GB2312" w:hint="eastAsia"/>
          <w:b/>
          <w:sz w:val="28"/>
          <w:szCs w:val="28"/>
        </w:rPr>
        <w:t>五</w:t>
      </w:r>
      <w:r w:rsidR="005135BE" w:rsidRPr="00F54B60">
        <w:rPr>
          <w:rFonts w:ascii="仿宋_GB2312" w:eastAsia="仿宋_GB2312" w:hint="eastAsia"/>
          <w:b/>
          <w:sz w:val="28"/>
          <w:szCs w:val="28"/>
        </w:rPr>
        <w:t>）投标</w:t>
      </w:r>
    </w:p>
    <w:p w:rsidR="003B5A7F" w:rsidRPr="003B5A7F" w:rsidRDefault="003B5A7F" w:rsidP="003B5A7F">
      <w:pPr>
        <w:ind w:firstLineChars="200" w:firstLine="560"/>
        <w:rPr>
          <w:rFonts w:ascii="仿宋_GB2312" w:eastAsia="仿宋_GB2312" w:hint="eastAsia"/>
          <w:sz w:val="28"/>
          <w:szCs w:val="28"/>
        </w:rPr>
      </w:pPr>
      <w:r w:rsidRPr="003B5A7F">
        <w:rPr>
          <w:rFonts w:ascii="仿宋_GB2312" w:eastAsia="仿宋_GB2312" w:hint="eastAsia"/>
          <w:sz w:val="28"/>
          <w:szCs w:val="28"/>
        </w:rPr>
        <w:t>1、本招标文件是本次招标的基础性文件，也是最终签署的运输合同的重要组成部分，投标人必须基于招标文件内容提供投标报价及编制投标文件；</w:t>
      </w:r>
    </w:p>
    <w:p w:rsidR="003B5A7F" w:rsidRDefault="003B5A7F" w:rsidP="003B5A7F">
      <w:pPr>
        <w:ind w:firstLineChars="200" w:firstLine="560"/>
        <w:rPr>
          <w:rFonts w:ascii="仿宋_GB2312" w:eastAsia="仿宋_GB2312" w:hint="eastAsia"/>
          <w:sz w:val="28"/>
          <w:szCs w:val="28"/>
        </w:rPr>
      </w:pPr>
      <w:r w:rsidRPr="003B5A7F">
        <w:rPr>
          <w:rFonts w:ascii="仿宋_GB2312" w:eastAsia="仿宋_GB2312" w:hint="eastAsia"/>
          <w:sz w:val="28"/>
          <w:szCs w:val="28"/>
        </w:rPr>
        <w:t>2、投标人可根据自己对本项目运营情况的了解，提出差异或优惠条件（提出差异或优惠条件的，必须按投标文件格式提供差异条件汇总表或优惠条件汇总表）；</w:t>
      </w:r>
    </w:p>
    <w:p w:rsidR="003B5A7F" w:rsidRDefault="003B5A7F" w:rsidP="003B5A7F">
      <w:pPr>
        <w:ind w:firstLineChars="200" w:firstLine="560"/>
        <w:rPr>
          <w:rFonts w:ascii="仿宋_GB2312" w:eastAsia="仿宋_GB2312" w:hint="eastAsia"/>
          <w:sz w:val="28"/>
          <w:szCs w:val="28"/>
        </w:rPr>
      </w:pPr>
      <w:r w:rsidRPr="003B5A7F">
        <w:rPr>
          <w:rFonts w:ascii="仿宋_GB2312" w:eastAsia="仿宋_GB2312" w:hint="eastAsia"/>
          <w:sz w:val="28"/>
          <w:szCs w:val="28"/>
        </w:rPr>
        <w:t>3、投标报价有效期为投标截止日期后60个日历日。有效期内，投标人不能对投标文件进行任何修改。</w:t>
      </w:r>
    </w:p>
    <w:p w:rsidR="00A476EA" w:rsidRPr="00F54B60" w:rsidRDefault="00A476EA" w:rsidP="00A476EA">
      <w:pPr>
        <w:pStyle w:val="3"/>
        <w:spacing w:after="0"/>
        <w:ind w:leftChars="0" w:left="0" w:firstLineChars="200" w:firstLine="562"/>
        <w:rPr>
          <w:rFonts w:ascii="仿宋_GB2312" w:eastAsia="仿宋_GB2312" w:hint="eastAsia"/>
          <w:b/>
          <w:sz w:val="28"/>
          <w:szCs w:val="28"/>
        </w:rPr>
      </w:pPr>
      <w:r>
        <w:rPr>
          <w:rFonts w:ascii="仿宋_GB2312" w:eastAsia="仿宋_GB2312" w:hint="eastAsia"/>
          <w:b/>
          <w:sz w:val="28"/>
          <w:szCs w:val="28"/>
        </w:rPr>
        <w:t>（</w:t>
      </w:r>
      <w:r w:rsidR="001B5B88">
        <w:rPr>
          <w:rFonts w:ascii="仿宋_GB2312" w:eastAsia="仿宋_GB2312" w:hint="eastAsia"/>
          <w:b/>
          <w:sz w:val="28"/>
          <w:szCs w:val="28"/>
        </w:rPr>
        <w:t>六</w:t>
      </w:r>
      <w:r w:rsidRPr="00F54B60">
        <w:rPr>
          <w:rFonts w:ascii="仿宋_GB2312" w:eastAsia="仿宋_GB2312" w:hint="eastAsia"/>
          <w:b/>
          <w:sz w:val="28"/>
          <w:szCs w:val="28"/>
        </w:rPr>
        <w:t>）投标保证金</w:t>
      </w:r>
    </w:p>
    <w:p w:rsidR="00A476EA" w:rsidRDefault="00A476EA" w:rsidP="00A476EA">
      <w:pPr>
        <w:ind w:firstLineChars="200" w:firstLine="560"/>
        <w:rPr>
          <w:rFonts w:ascii="仿宋_GB2312" w:eastAsia="仿宋_GB2312" w:hint="eastAsia"/>
          <w:sz w:val="28"/>
          <w:szCs w:val="28"/>
        </w:rPr>
      </w:pPr>
      <w:r w:rsidRPr="00F54B60">
        <w:rPr>
          <w:rFonts w:ascii="仿宋_GB2312" w:eastAsia="仿宋_GB2312" w:hint="eastAsia"/>
          <w:sz w:val="28"/>
          <w:szCs w:val="28"/>
        </w:rPr>
        <w:t>1</w:t>
      </w:r>
      <w:r>
        <w:rPr>
          <w:rFonts w:ascii="仿宋_GB2312" w:eastAsia="仿宋_GB2312" w:hint="eastAsia"/>
          <w:sz w:val="28"/>
          <w:szCs w:val="28"/>
        </w:rPr>
        <w:t>、投标人应按前附表要求足额、及时提交投标保证金。</w:t>
      </w:r>
    </w:p>
    <w:p w:rsidR="00A476EA" w:rsidRPr="00F54B60" w:rsidRDefault="00A476EA" w:rsidP="00A476EA">
      <w:pPr>
        <w:ind w:firstLineChars="200" w:firstLine="560"/>
        <w:rPr>
          <w:rFonts w:ascii="仿宋_GB2312" w:eastAsia="仿宋_GB2312" w:hint="eastAsia"/>
          <w:sz w:val="28"/>
          <w:szCs w:val="28"/>
        </w:rPr>
      </w:pPr>
      <w:r>
        <w:rPr>
          <w:rFonts w:ascii="仿宋_GB2312" w:eastAsia="仿宋_GB2312" w:hint="eastAsia"/>
          <w:sz w:val="28"/>
          <w:szCs w:val="28"/>
        </w:rPr>
        <w:t>2</w:t>
      </w:r>
      <w:r w:rsidRPr="00F54B60">
        <w:rPr>
          <w:rFonts w:ascii="仿宋_GB2312" w:eastAsia="仿宋_GB2312" w:hint="eastAsia"/>
          <w:sz w:val="28"/>
          <w:szCs w:val="28"/>
        </w:rPr>
        <w:t>、对于未能按要求提交投标保证金的投标文件，招标人应视为不响应招标文件而予以拒绝；</w:t>
      </w:r>
    </w:p>
    <w:p w:rsidR="00A476EA" w:rsidRPr="00F54B60" w:rsidRDefault="00A476EA" w:rsidP="00A476EA">
      <w:pPr>
        <w:ind w:firstLineChars="200" w:firstLine="560"/>
        <w:rPr>
          <w:rFonts w:ascii="仿宋_GB2312" w:eastAsia="仿宋_GB2312" w:hint="eastAsia"/>
          <w:sz w:val="28"/>
          <w:szCs w:val="28"/>
        </w:rPr>
      </w:pPr>
      <w:r>
        <w:rPr>
          <w:rFonts w:ascii="仿宋_GB2312" w:eastAsia="仿宋_GB2312" w:hint="eastAsia"/>
          <w:sz w:val="28"/>
          <w:szCs w:val="28"/>
        </w:rPr>
        <w:t>3</w:t>
      </w:r>
      <w:r w:rsidRPr="00F54B60">
        <w:rPr>
          <w:rFonts w:ascii="仿宋_GB2312" w:eastAsia="仿宋_GB2312" w:hint="eastAsia"/>
          <w:sz w:val="28"/>
          <w:szCs w:val="28"/>
        </w:rPr>
        <w:t>、未中标的投标人的投标保证金，在招标人《中标通知书》发出后5个工作日内一次性全额无息退还；</w:t>
      </w:r>
    </w:p>
    <w:p w:rsidR="00A476EA" w:rsidRPr="00F54B60" w:rsidRDefault="00A476EA" w:rsidP="00A476EA">
      <w:pPr>
        <w:ind w:firstLineChars="200" w:firstLine="560"/>
        <w:rPr>
          <w:rFonts w:ascii="仿宋_GB2312" w:eastAsia="仿宋_GB2312" w:hint="eastAsia"/>
          <w:sz w:val="28"/>
          <w:szCs w:val="28"/>
        </w:rPr>
      </w:pPr>
      <w:r>
        <w:rPr>
          <w:rFonts w:ascii="仿宋_GB2312" w:eastAsia="仿宋_GB2312" w:hint="eastAsia"/>
          <w:sz w:val="28"/>
          <w:szCs w:val="28"/>
        </w:rPr>
        <w:t>4</w:t>
      </w:r>
      <w:r w:rsidRPr="00F54B60">
        <w:rPr>
          <w:rFonts w:ascii="仿宋_GB2312" w:eastAsia="仿宋_GB2312" w:hint="eastAsia"/>
          <w:sz w:val="28"/>
          <w:szCs w:val="28"/>
        </w:rPr>
        <w:t>、中标人的投标保证金，在正式签订合同后转为履约保证金；</w:t>
      </w:r>
    </w:p>
    <w:p w:rsidR="00A476EA" w:rsidRPr="00F54B60" w:rsidRDefault="00A476EA" w:rsidP="00A476EA">
      <w:pPr>
        <w:ind w:firstLineChars="200" w:firstLine="560"/>
        <w:rPr>
          <w:rFonts w:ascii="仿宋_GB2312" w:eastAsia="仿宋_GB2312" w:hint="eastAsia"/>
          <w:sz w:val="28"/>
          <w:szCs w:val="28"/>
        </w:rPr>
      </w:pPr>
      <w:r>
        <w:rPr>
          <w:rFonts w:ascii="仿宋_GB2312" w:eastAsia="仿宋_GB2312" w:hint="eastAsia"/>
          <w:sz w:val="28"/>
          <w:szCs w:val="28"/>
        </w:rPr>
        <w:t>5</w:t>
      </w:r>
      <w:r w:rsidRPr="00F54B60">
        <w:rPr>
          <w:rFonts w:ascii="仿宋_GB2312" w:eastAsia="仿宋_GB2312" w:hint="eastAsia"/>
          <w:sz w:val="28"/>
          <w:szCs w:val="28"/>
        </w:rPr>
        <w:t>、如有下列情形之一的，将不予以退还投标保证金：</w:t>
      </w:r>
    </w:p>
    <w:p w:rsidR="00A476EA" w:rsidRPr="00F54B60" w:rsidRDefault="00A476EA" w:rsidP="00A476EA">
      <w:pPr>
        <w:ind w:firstLineChars="200" w:firstLine="560"/>
        <w:rPr>
          <w:rFonts w:ascii="仿宋_GB2312" w:eastAsia="仿宋_GB2312" w:hint="eastAsia"/>
          <w:sz w:val="28"/>
          <w:szCs w:val="28"/>
        </w:rPr>
      </w:pPr>
      <w:r w:rsidRPr="00F54B60">
        <w:rPr>
          <w:rFonts w:ascii="仿宋_GB2312" w:eastAsia="仿宋_GB2312" w:hint="eastAsia"/>
          <w:sz w:val="28"/>
          <w:szCs w:val="28"/>
        </w:rPr>
        <w:t>（1）投标人在投标有效期内撤回投标文件；</w:t>
      </w:r>
    </w:p>
    <w:p w:rsidR="00A476EA" w:rsidRPr="00F54B60" w:rsidRDefault="00A476EA" w:rsidP="00A476EA">
      <w:pPr>
        <w:ind w:firstLineChars="200" w:firstLine="560"/>
        <w:rPr>
          <w:rFonts w:ascii="仿宋_GB2312" w:eastAsia="仿宋_GB2312" w:hint="eastAsia"/>
          <w:sz w:val="28"/>
          <w:szCs w:val="28"/>
        </w:rPr>
      </w:pPr>
      <w:r w:rsidRPr="00F54B60">
        <w:rPr>
          <w:rFonts w:ascii="仿宋_GB2312" w:eastAsia="仿宋_GB2312" w:hint="eastAsia"/>
          <w:sz w:val="28"/>
          <w:szCs w:val="28"/>
        </w:rPr>
        <w:t>（2</w:t>
      </w:r>
      <w:r>
        <w:rPr>
          <w:rFonts w:ascii="仿宋_GB2312" w:eastAsia="仿宋_GB2312" w:hint="eastAsia"/>
          <w:sz w:val="28"/>
          <w:szCs w:val="28"/>
        </w:rPr>
        <w:t>）投标人未能在招标人规定的时间、地点与招标人商谈、签署</w:t>
      </w:r>
      <w:r w:rsidR="004F5B70">
        <w:rPr>
          <w:rFonts w:ascii="仿宋_GB2312" w:eastAsia="仿宋_GB2312" w:hint="eastAsia"/>
          <w:sz w:val="28"/>
          <w:szCs w:val="28"/>
        </w:rPr>
        <w:t>代理协议</w:t>
      </w:r>
      <w:r w:rsidRPr="00F54B60">
        <w:rPr>
          <w:rFonts w:ascii="仿宋_GB2312" w:eastAsia="仿宋_GB2312" w:hint="eastAsia"/>
          <w:sz w:val="28"/>
          <w:szCs w:val="28"/>
        </w:rPr>
        <w:t>；</w:t>
      </w:r>
    </w:p>
    <w:p w:rsidR="00A476EA" w:rsidRPr="00F54B60" w:rsidRDefault="00A476EA" w:rsidP="00A476EA">
      <w:pPr>
        <w:ind w:firstLineChars="200" w:firstLine="560"/>
        <w:rPr>
          <w:rFonts w:ascii="仿宋_GB2312" w:eastAsia="仿宋_GB2312" w:hint="eastAsia"/>
          <w:sz w:val="28"/>
          <w:szCs w:val="28"/>
        </w:rPr>
      </w:pPr>
      <w:r w:rsidRPr="00F54B60">
        <w:rPr>
          <w:rFonts w:ascii="仿宋_GB2312" w:eastAsia="仿宋_GB2312" w:hint="eastAsia"/>
          <w:sz w:val="28"/>
          <w:szCs w:val="28"/>
        </w:rPr>
        <w:t>（3）投标人在投标截止日期后单方擅自对投标文件做实质性修改；</w:t>
      </w:r>
    </w:p>
    <w:p w:rsidR="00A476EA" w:rsidRPr="00F54B60" w:rsidRDefault="00A476EA" w:rsidP="00A476EA">
      <w:pPr>
        <w:ind w:firstLineChars="200" w:firstLine="560"/>
        <w:rPr>
          <w:rFonts w:ascii="仿宋_GB2312" w:eastAsia="仿宋_GB2312" w:hint="eastAsia"/>
          <w:sz w:val="28"/>
          <w:szCs w:val="28"/>
        </w:rPr>
      </w:pPr>
      <w:r w:rsidRPr="00F54B60">
        <w:rPr>
          <w:rFonts w:ascii="仿宋_GB2312" w:eastAsia="仿宋_GB2312" w:hint="eastAsia"/>
          <w:sz w:val="28"/>
          <w:szCs w:val="28"/>
        </w:rPr>
        <w:t>（4）未经招标人书面同意，投标人擅自透露招标文件内容；</w:t>
      </w:r>
    </w:p>
    <w:p w:rsidR="00A476EA" w:rsidRPr="00F54B60" w:rsidRDefault="00A476EA" w:rsidP="00A476EA">
      <w:pPr>
        <w:ind w:firstLineChars="200" w:firstLine="562"/>
        <w:rPr>
          <w:rFonts w:ascii="仿宋_GB2312" w:eastAsia="仿宋_GB2312" w:hint="eastAsia"/>
          <w:b/>
          <w:sz w:val="28"/>
          <w:szCs w:val="28"/>
        </w:rPr>
      </w:pPr>
      <w:r w:rsidRPr="00F54B60">
        <w:rPr>
          <w:rFonts w:ascii="仿宋_GB2312" w:eastAsia="仿宋_GB2312" w:hint="eastAsia"/>
          <w:b/>
          <w:sz w:val="28"/>
          <w:szCs w:val="28"/>
        </w:rPr>
        <w:t>（</w:t>
      </w:r>
      <w:r w:rsidR="00AF6073">
        <w:rPr>
          <w:rFonts w:ascii="仿宋_GB2312" w:eastAsia="仿宋_GB2312" w:hint="eastAsia"/>
          <w:b/>
          <w:sz w:val="28"/>
          <w:szCs w:val="28"/>
        </w:rPr>
        <w:t>七</w:t>
      </w:r>
      <w:r w:rsidRPr="00F54B60">
        <w:rPr>
          <w:rFonts w:ascii="仿宋_GB2312" w:eastAsia="仿宋_GB2312" w:hint="eastAsia"/>
          <w:b/>
          <w:sz w:val="28"/>
          <w:szCs w:val="28"/>
        </w:rPr>
        <w:t>）投标文件的编制</w:t>
      </w:r>
    </w:p>
    <w:p w:rsidR="00A476EA" w:rsidRPr="00F54B60" w:rsidRDefault="00A476EA" w:rsidP="00A476EA">
      <w:pPr>
        <w:ind w:firstLineChars="200" w:firstLine="560"/>
        <w:rPr>
          <w:rFonts w:ascii="仿宋_GB2312" w:eastAsia="仿宋_GB2312" w:hint="eastAsia"/>
          <w:sz w:val="28"/>
          <w:szCs w:val="28"/>
        </w:rPr>
      </w:pPr>
      <w:r w:rsidRPr="00F54B60">
        <w:rPr>
          <w:rFonts w:ascii="仿宋_GB2312" w:eastAsia="仿宋_GB2312" w:hint="eastAsia"/>
          <w:sz w:val="28"/>
          <w:szCs w:val="28"/>
        </w:rPr>
        <w:t>1、投</w:t>
      </w:r>
      <w:r>
        <w:rPr>
          <w:rFonts w:ascii="仿宋_GB2312" w:eastAsia="仿宋_GB2312" w:hint="eastAsia"/>
          <w:sz w:val="28"/>
          <w:szCs w:val="28"/>
        </w:rPr>
        <w:t>标人必须严格按照招标文件规定的内容、格式要求用中文编制投标文件</w:t>
      </w:r>
    </w:p>
    <w:p w:rsidR="00A476EA" w:rsidRPr="00F54B60" w:rsidRDefault="00A476EA" w:rsidP="00A476EA">
      <w:pPr>
        <w:ind w:firstLineChars="200" w:firstLine="560"/>
        <w:rPr>
          <w:rFonts w:ascii="仿宋_GB2312" w:eastAsia="仿宋_GB2312" w:hint="eastAsia"/>
          <w:sz w:val="28"/>
          <w:szCs w:val="28"/>
        </w:rPr>
      </w:pPr>
      <w:r>
        <w:rPr>
          <w:rFonts w:ascii="仿宋_GB2312" w:eastAsia="仿宋_GB2312" w:hint="eastAsia"/>
          <w:sz w:val="28"/>
          <w:szCs w:val="28"/>
        </w:rPr>
        <w:t>2</w:t>
      </w:r>
      <w:r w:rsidRPr="00F54B60">
        <w:rPr>
          <w:rFonts w:ascii="仿宋_GB2312" w:eastAsia="仿宋_GB2312" w:hint="eastAsia"/>
          <w:sz w:val="28"/>
          <w:szCs w:val="28"/>
        </w:rPr>
        <w:t>、</w:t>
      </w:r>
      <w:r w:rsidR="00502296" w:rsidRPr="00502296">
        <w:rPr>
          <w:rFonts w:ascii="仿宋_GB2312" w:eastAsia="仿宋_GB2312" w:hint="eastAsia"/>
          <w:sz w:val="28"/>
          <w:szCs w:val="28"/>
        </w:rPr>
        <w:t>投标人提出的不同于招标文件代理报关报检协议条件的内容，应统一汇总到差异条件汇总表中；</w:t>
      </w:r>
    </w:p>
    <w:p w:rsidR="00A476EA" w:rsidRPr="00F54B60" w:rsidRDefault="00A476EA" w:rsidP="00A476EA">
      <w:pPr>
        <w:ind w:firstLineChars="200" w:firstLine="560"/>
        <w:rPr>
          <w:rFonts w:ascii="仿宋_GB2312" w:eastAsia="仿宋_GB2312" w:hint="eastAsia"/>
          <w:sz w:val="28"/>
          <w:szCs w:val="28"/>
        </w:rPr>
      </w:pPr>
      <w:r>
        <w:rPr>
          <w:rFonts w:ascii="仿宋_GB2312" w:eastAsia="仿宋_GB2312" w:hint="eastAsia"/>
          <w:sz w:val="28"/>
          <w:szCs w:val="28"/>
        </w:rPr>
        <w:t>3、投标人资格、资信证明文件按</w:t>
      </w:r>
      <w:r w:rsidRPr="00F54B60">
        <w:rPr>
          <w:rFonts w:ascii="仿宋_GB2312" w:eastAsia="仿宋_GB2312" w:hint="eastAsia"/>
          <w:sz w:val="28"/>
          <w:szCs w:val="28"/>
        </w:rPr>
        <w:t>相关内容要求进行编制；</w:t>
      </w:r>
    </w:p>
    <w:p w:rsidR="00A476EA" w:rsidRPr="00F54B60" w:rsidRDefault="00A476EA" w:rsidP="00A476EA">
      <w:pPr>
        <w:ind w:firstLineChars="200" w:firstLine="562"/>
        <w:rPr>
          <w:rFonts w:ascii="仿宋_GB2312" w:eastAsia="仿宋_GB2312" w:hint="eastAsia"/>
          <w:b/>
          <w:sz w:val="28"/>
          <w:szCs w:val="28"/>
        </w:rPr>
      </w:pPr>
      <w:r w:rsidRPr="00F54B60">
        <w:rPr>
          <w:rFonts w:ascii="仿宋_GB2312" w:eastAsia="仿宋_GB2312" w:hint="eastAsia"/>
          <w:b/>
          <w:sz w:val="28"/>
          <w:szCs w:val="28"/>
        </w:rPr>
        <w:t>（</w:t>
      </w:r>
      <w:r w:rsidR="00AF6073">
        <w:rPr>
          <w:rFonts w:ascii="仿宋_GB2312" w:eastAsia="仿宋_GB2312" w:hint="eastAsia"/>
          <w:b/>
          <w:sz w:val="28"/>
          <w:szCs w:val="28"/>
        </w:rPr>
        <w:t>八</w:t>
      </w:r>
      <w:r w:rsidRPr="00F54B60">
        <w:rPr>
          <w:rFonts w:ascii="仿宋_GB2312" w:eastAsia="仿宋_GB2312" w:hint="eastAsia"/>
          <w:b/>
          <w:sz w:val="28"/>
          <w:szCs w:val="28"/>
        </w:rPr>
        <w:t>）投标文件的密封与标记</w:t>
      </w:r>
    </w:p>
    <w:p w:rsidR="00A476EA" w:rsidRPr="00F54B60" w:rsidRDefault="00A476EA" w:rsidP="00A476EA">
      <w:pPr>
        <w:ind w:firstLineChars="200" w:firstLine="560"/>
        <w:rPr>
          <w:rFonts w:ascii="仿宋_GB2312" w:eastAsia="仿宋_GB2312" w:hint="eastAsia"/>
          <w:sz w:val="28"/>
          <w:szCs w:val="28"/>
        </w:rPr>
      </w:pPr>
      <w:r w:rsidRPr="00F54B60">
        <w:rPr>
          <w:rFonts w:ascii="仿宋_GB2312" w:eastAsia="仿宋_GB2312" w:hint="eastAsia"/>
          <w:sz w:val="28"/>
          <w:szCs w:val="28"/>
        </w:rPr>
        <w:t>1</w:t>
      </w:r>
      <w:r>
        <w:rPr>
          <w:rFonts w:ascii="仿宋_GB2312" w:eastAsia="仿宋_GB2312" w:hint="eastAsia"/>
          <w:sz w:val="28"/>
          <w:szCs w:val="28"/>
        </w:rPr>
        <w:t>、投标文件包装必须使用内外两层封套。</w:t>
      </w:r>
      <w:r w:rsidR="00C77C26">
        <w:rPr>
          <w:rFonts w:ascii="仿宋_GB2312" w:eastAsia="仿宋_GB2312" w:hint="eastAsia"/>
          <w:sz w:val="28"/>
          <w:szCs w:val="28"/>
        </w:rPr>
        <w:t>投标文件内外封套上都要加贴密封条，并做上“正本”</w:t>
      </w:r>
      <w:r w:rsidRPr="00F54B60">
        <w:rPr>
          <w:rFonts w:ascii="仿宋_GB2312" w:eastAsia="仿宋_GB2312" w:hint="eastAsia"/>
          <w:sz w:val="28"/>
          <w:szCs w:val="28"/>
        </w:rPr>
        <w:t>及“保密”字样。未密封的投标书将不予签收。</w:t>
      </w:r>
    </w:p>
    <w:p w:rsidR="00A476EA" w:rsidRPr="00F54B60" w:rsidRDefault="00A476EA" w:rsidP="00A476EA">
      <w:pPr>
        <w:ind w:firstLineChars="200" w:firstLine="560"/>
        <w:rPr>
          <w:rFonts w:ascii="仿宋_GB2312" w:eastAsia="仿宋_GB2312" w:hint="eastAsia"/>
          <w:sz w:val="28"/>
          <w:szCs w:val="28"/>
        </w:rPr>
      </w:pPr>
      <w:r w:rsidRPr="00F54B60">
        <w:rPr>
          <w:rFonts w:ascii="仿宋_GB2312" w:eastAsia="仿宋_GB2312" w:hint="eastAsia"/>
          <w:sz w:val="28"/>
          <w:szCs w:val="28"/>
        </w:rPr>
        <w:t>2、</w:t>
      </w:r>
      <w:r w:rsidRPr="00A557E5">
        <w:rPr>
          <w:rFonts w:ascii="仿宋_GB2312" w:eastAsia="仿宋_GB2312" w:hint="eastAsia"/>
          <w:sz w:val="28"/>
          <w:szCs w:val="28"/>
        </w:rPr>
        <w:t>投标人应将投标文件的电子版本以</w:t>
      </w:r>
      <w:r w:rsidR="006A4523" w:rsidRPr="00A557E5">
        <w:rPr>
          <w:rFonts w:ascii="仿宋_GB2312" w:eastAsia="仿宋_GB2312" w:hint="eastAsia"/>
          <w:sz w:val="28"/>
          <w:szCs w:val="28"/>
        </w:rPr>
        <w:t>邮件于3月4日-6日发送给招标小组指定邮箱</w:t>
      </w:r>
      <w:r w:rsidRPr="00A557E5">
        <w:rPr>
          <w:rFonts w:ascii="仿宋_GB2312" w:eastAsia="仿宋_GB2312" w:hint="eastAsia"/>
          <w:sz w:val="28"/>
          <w:szCs w:val="28"/>
        </w:rPr>
        <w:t>；</w:t>
      </w:r>
      <w:r w:rsidRPr="00F54B60">
        <w:rPr>
          <w:rFonts w:ascii="仿宋_GB2312" w:eastAsia="仿宋_GB2312" w:hint="eastAsia"/>
          <w:sz w:val="28"/>
          <w:szCs w:val="28"/>
        </w:rPr>
        <w:t xml:space="preserve"> </w:t>
      </w:r>
    </w:p>
    <w:p w:rsidR="00A476EA" w:rsidRPr="00F54B60" w:rsidRDefault="00A476EA" w:rsidP="00A476EA">
      <w:pPr>
        <w:ind w:firstLineChars="200" w:firstLine="560"/>
        <w:rPr>
          <w:rFonts w:ascii="仿宋_GB2312" w:eastAsia="仿宋_GB2312" w:hint="eastAsia"/>
          <w:sz w:val="28"/>
          <w:szCs w:val="28"/>
        </w:rPr>
      </w:pPr>
      <w:r>
        <w:rPr>
          <w:rFonts w:ascii="仿宋_GB2312" w:eastAsia="仿宋_GB2312" w:hint="eastAsia"/>
          <w:sz w:val="28"/>
          <w:szCs w:val="28"/>
        </w:rPr>
        <w:t>3</w:t>
      </w:r>
      <w:r w:rsidRPr="00F54B60">
        <w:rPr>
          <w:rFonts w:ascii="仿宋_GB2312" w:eastAsia="仿宋_GB2312" w:hint="eastAsia"/>
          <w:sz w:val="28"/>
          <w:szCs w:val="28"/>
        </w:rPr>
        <w:t>、因投标人标记投递地点不清而使投标书迟到或遗失，或因投标书密封不严、标记不明而造成过早启封、失密等，招标人概不负责。</w:t>
      </w:r>
    </w:p>
    <w:p w:rsidR="00A476EA" w:rsidRPr="00F54B60" w:rsidRDefault="00A476EA" w:rsidP="00A476EA">
      <w:pPr>
        <w:ind w:firstLineChars="200" w:firstLine="562"/>
        <w:rPr>
          <w:rFonts w:ascii="仿宋_GB2312" w:eastAsia="仿宋_GB2312" w:hint="eastAsia"/>
          <w:b/>
          <w:sz w:val="28"/>
          <w:szCs w:val="28"/>
        </w:rPr>
      </w:pPr>
      <w:r w:rsidRPr="00F54B60">
        <w:rPr>
          <w:rFonts w:ascii="仿宋_GB2312" w:eastAsia="仿宋_GB2312" w:hint="eastAsia"/>
          <w:b/>
          <w:sz w:val="28"/>
          <w:szCs w:val="28"/>
        </w:rPr>
        <w:t>（</w:t>
      </w:r>
      <w:r w:rsidR="00AF6073">
        <w:rPr>
          <w:rFonts w:ascii="仿宋_GB2312" w:eastAsia="仿宋_GB2312" w:hint="eastAsia"/>
          <w:b/>
          <w:sz w:val="28"/>
          <w:szCs w:val="28"/>
        </w:rPr>
        <w:t>九</w:t>
      </w:r>
      <w:r w:rsidRPr="00F54B60">
        <w:rPr>
          <w:rFonts w:ascii="仿宋_GB2312" w:eastAsia="仿宋_GB2312" w:hint="eastAsia"/>
          <w:b/>
          <w:sz w:val="28"/>
          <w:szCs w:val="28"/>
        </w:rPr>
        <w:t>）开标</w:t>
      </w:r>
    </w:p>
    <w:p w:rsidR="00A476EA" w:rsidRPr="00F54B60" w:rsidRDefault="00A476EA" w:rsidP="00A476EA">
      <w:pPr>
        <w:tabs>
          <w:tab w:val="left" w:pos="-3420"/>
          <w:tab w:val="left" w:pos="3008"/>
        </w:tabs>
        <w:ind w:firstLineChars="200" w:firstLine="560"/>
        <w:rPr>
          <w:rFonts w:ascii="仿宋_GB2312" w:eastAsia="仿宋_GB2312" w:hAnsi="宋体" w:hint="eastAsia"/>
          <w:sz w:val="28"/>
          <w:szCs w:val="28"/>
        </w:rPr>
      </w:pPr>
      <w:r w:rsidRPr="00F54B60">
        <w:rPr>
          <w:rFonts w:ascii="仿宋_GB2312" w:eastAsia="仿宋_GB2312" w:hint="eastAsia"/>
          <w:sz w:val="28"/>
          <w:szCs w:val="28"/>
        </w:rPr>
        <w:t>1、</w:t>
      </w:r>
      <w:r>
        <w:rPr>
          <w:rFonts w:ascii="仿宋_GB2312" w:eastAsia="仿宋_GB2312" w:hAnsi="宋体" w:hint="eastAsia"/>
          <w:sz w:val="28"/>
          <w:szCs w:val="28"/>
        </w:rPr>
        <w:t>按照开标时间计划</w:t>
      </w:r>
      <w:r w:rsidRPr="00F54B60">
        <w:rPr>
          <w:rFonts w:ascii="仿宋_GB2312" w:eastAsia="仿宋_GB2312" w:hAnsi="宋体" w:hint="eastAsia"/>
          <w:sz w:val="28"/>
          <w:szCs w:val="28"/>
        </w:rPr>
        <w:t>，招标人将对所有投标文件开封，按《投标须知》规定已经拒绝的投标文件不在此列；</w:t>
      </w:r>
    </w:p>
    <w:p w:rsidR="00A476EA" w:rsidRPr="00F54B60" w:rsidRDefault="00A476EA" w:rsidP="00A476EA">
      <w:pPr>
        <w:tabs>
          <w:tab w:val="left" w:pos="-3420"/>
          <w:tab w:val="left" w:pos="3008"/>
        </w:tabs>
        <w:ind w:firstLineChars="200" w:firstLine="560"/>
        <w:rPr>
          <w:rFonts w:ascii="仿宋_GB2312" w:eastAsia="仿宋_GB2312" w:hAnsi="宋体" w:hint="eastAsia"/>
          <w:sz w:val="28"/>
          <w:szCs w:val="28"/>
        </w:rPr>
      </w:pPr>
      <w:r w:rsidRPr="00F54B60">
        <w:rPr>
          <w:rFonts w:ascii="仿宋_GB2312" w:eastAsia="仿宋_GB2312" w:hint="eastAsia"/>
          <w:sz w:val="28"/>
          <w:szCs w:val="28"/>
        </w:rPr>
        <w:t>2、招标人的</w:t>
      </w:r>
      <w:r w:rsidRPr="00F54B60">
        <w:rPr>
          <w:rFonts w:ascii="仿宋_GB2312" w:eastAsia="仿宋_GB2312" w:hAnsi="宋体" w:hint="eastAsia"/>
          <w:sz w:val="28"/>
          <w:szCs w:val="28"/>
        </w:rPr>
        <w:t>工作人员与监督人员当场对所有投标文件的密封、签章进行检查，如投标文件未符合招标文件中规定的形式要求，则被视为废标；</w:t>
      </w:r>
    </w:p>
    <w:p w:rsidR="00A476EA" w:rsidRPr="00F54B60" w:rsidRDefault="00A476EA" w:rsidP="00A476EA">
      <w:pPr>
        <w:tabs>
          <w:tab w:val="left" w:pos="-3420"/>
          <w:tab w:val="left" w:pos="3008"/>
        </w:tabs>
        <w:ind w:firstLineChars="200" w:firstLine="560"/>
        <w:rPr>
          <w:rFonts w:ascii="仿宋_GB2312" w:eastAsia="仿宋_GB2312" w:hAnsi="宋体" w:hint="eastAsia"/>
          <w:sz w:val="28"/>
          <w:szCs w:val="28"/>
        </w:rPr>
      </w:pPr>
      <w:r w:rsidRPr="00F54B60">
        <w:rPr>
          <w:rFonts w:ascii="仿宋_GB2312" w:eastAsia="仿宋_GB2312" w:hint="eastAsia"/>
          <w:sz w:val="28"/>
          <w:szCs w:val="28"/>
        </w:rPr>
        <w:t>3、按招标文件的送达的时间顺序</w:t>
      </w:r>
      <w:r w:rsidRPr="00F54B60">
        <w:rPr>
          <w:rFonts w:ascii="仿宋_GB2312" w:eastAsia="仿宋_GB2312" w:hAnsi="宋体" w:hint="eastAsia"/>
          <w:sz w:val="28"/>
          <w:szCs w:val="28"/>
        </w:rPr>
        <w:t>依次</w:t>
      </w:r>
      <w:r w:rsidRPr="00F54B60">
        <w:rPr>
          <w:rFonts w:ascii="仿宋_GB2312" w:eastAsia="仿宋_GB2312" w:hint="eastAsia"/>
          <w:sz w:val="28"/>
          <w:szCs w:val="28"/>
        </w:rPr>
        <w:t>由投标人的工作人员宣读标书正本中投标报价，</w:t>
      </w:r>
      <w:r w:rsidRPr="00F54B60">
        <w:rPr>
          <w:rFonts w:ascii="仿宋_GB2312" w:eastAsia="仿宋_GB2312" w:hAnsi="宋体" w:hint="eastAsia"/>
          <w:sz w:val="28"/>
          <w:szCs w:val="28"/>
        </w:rPr>
        <w:t>记录人记录，行政监督人员现场监督；</w:t>
      </w:r>
    </w:p>
    <w:p w:rsidR="00A476EA" w:rsidRPr="00F54B60" w:rsidRDefault="00A476EA" w:rsidP="00A476EA">
      <w:pPr>
        <w:tabs>
          <w:tab w:val="left" w:pos="-3420"/>
          <w:tab w:val="left" w:pos="3008"/>
        </w:tabs>
        <w:ind w:firstLineChars="200" w:firstLine="560"/>
        <w:rPr>
          <w:rFonts w:ascii="仿宋_GB2312" w:eastAsia="仿宋_GB2312" w:hAnsi="宋体" w:hint="eastAsia"/>
          <w:sz w:val="28"/>
          <w:szCs w:val="28"/>
        </w:rPr>
      </w:pPr>
      <w:r>
        <w:rPr>
          <w:rFonts w:ascii="仿宋_GB2312" w:eastAsia="仿宋_GB2312" w:hAnsi="宋体" w:hint="eastAsia"/>
          <w:sz w:val="28"/>
          <w:szCs w:val="28"/>
        </w:rPr>
        <w:t>4</w:t>
      </w:r>
      <w:r w:rsidRPr="00F54B60">
        <w:rPr>
          <w:rFonts w:ascii="仿宋_GB2312" w:eastAsia="仿宋_GB2312" w:hAnsi="宋体" w:hint="eastAsia"/>
          <w:sz w:val="28"/>
          <w:szCs w:val="28"/>
        </w:rPr>
        <w:t>、</w:t>
      </w:r>
      <w:r w:rsidRPr="00F54B60">
        <w:rPr>
          <w:rFonts w:ascii="仿宋_GB2312" w:eastAsia="仿宋_GB2312" w:hint="eastAsia"/>
          <w:sz w:val="28"/>
          <w:szCs w:val="28"/>
        </w:rPr>
        <w:t>发生下列情况之一者，视为无效投标：</w:t>
      </w:r>
    </w:p>
    <w:p w:rsidR="00A476EA" w:rsidRPr="00F54B60" w:rsidRDefault="00A476EA" w:rsidP="00A476EA">
      <w:pPr>
        <w:ind w:firstLineChars="200" w:firstLine="560"/>
        <w:rPr>
          <w:rFonts w:ascii="仿宋_GB2312" w:eastAsia="仿宋_GB2312" w:hint="eastAsia"/>
          <w:sz w:val="28"/>
          <w:szCs w:val="28"/>
        </w:rPr>
      </w:pPr>
      <w:r w:rsidRPr="00F54B60">
        <w:rPr>
          <w:rFonts w:ascii="仿宋_GB2312" w:eastAsia="仿宋_GB2312" w:hint="eastAsia"/>
          <w:sz w:val="28"/>
          <w:szCs w:val="28"/>
        </w:rPr>
        <w:t>（1）投标文件未按规定密封和/或投标文件未按规定加盖公章和签字；</w:t>
      </w:r>
    </w:p>
    <w:p w:rsidR="00A476EA" w:rsidRPr="00F54B60" w:rsidRDefault="00A476EA" w:rsidP="00A476EA">
      <w:pPr>
        <w:ind w:firstLineChars="200" w:firstLine="560"/>
        <w:rPr>
          <w:rFonts w:ascii="仿宋_GB2312" w:eastAsia="仿宋_GB2312" w:hint="eastAsia"/>
          <w:sz w:val="28"/>
          <w:szCs w:val="28"/>
        </w:rPr>
      </w:pPr>
      <w:r w:rsidRPr="00F54B60">
        <w:rPr>
          <w:rFonts w:ascii="仿宋_GB2312" w:eastAsia="仿宋_GB2312" w:hint="eastAsia"/>
          <w:sz w:val="28"/>
          <w:szCs w:val="28"/>
        </w:rPr>
        <w:t>（2）投标文件未按规定格式、内容填写和/或投标文件内容与招标文件有严重背离；</w:t>
      </w:r>
    </w:p>
    <w:p w:rsidR="00A476EA" w:rsidRPr="00F54B60" w:rsidRDefault="00A476EA" w:rsidP="00A476EA">
      <w:pPr>
        <w:ind w:firstLineChars="200" w:firstLine="560"/>
        <w:rPr>
          <w:rFonts w:ascii="仿宋_GB2312" w:eastAsia="仿宋_GB2312" w:hint="eastAsia"/>
          <w:sz w:val="28"/>
          <w:szCs w:val="28"/>
        </w:rPr>
      </w:pPr>
      <w:r w:rsidRPr="00F54B60">
        <w:rPr>
          <w:rFonts w:ascii="仿宋_GB2312" w:eastAsia="仿宋_GB2312" w:hint="eastAsia"/>
          <w:sz w:val="28"/>
          <w:szCs w:val="28"/>
        </w:rPr>
        <w:t>（3）针对同一项目提交两份或多份内容不同的投标文件；</w:t>
      </w:r>
    </w:p>
    <w:p w:rsidR="00A476EA" w:rsidRPr="00F54B60" w:rsidRDefault="00A476EA" w:rsidP="00A476EA">
      <w:pPr>
        <w:ind w:firstLineChars="200" w:firstLine="560"/>
        <w:rPr>
          <w:rFonts w:ascii="仿宋_GB2312" w:eastAsia="仿宋_GB2312" w:hint="eastAsia"/>
          <w:sz w:val="28"/>
          <w:szCs w:val="28"/>
        </w:rPr>
      </w:pPr>
      <w:r w:rsidRPr="00F54B60">
        <w:rPr>
          <w:rFonts w:ascii="仿宋_GB2312" w:eastAsia="仿宋_GB2312" w:hint="eastAsia"/>
          <w:sz w:val="28"/>
          <w:szCs w:val="28"/>
        </w:rPr>
        <w:t>（4）未按规定及时足额交纳投标保证金的；</w:t>
      </w:r>
    </w:p>
    <w:p w:rsidR="00A476EA" w:rsidRPr="00F54B60" w:rsidRDefault="00A476EA" w:rsidP="00A476EA">
      <w:pPr>
        <w:ind w:firstLineChars="200" w:firstLine="560"/>
        <w:rPr>
          <w:rFonts w:ascii="仿宋_GB2312" w:eastAsia="仿宋_GB2312" w:hint="eastAsia"/>
          <w:sz w:val="28"/>
          <w:szCs w:val="28"/>
        </w:rPr>
      </w:pPr>
      <w:r w:rsidRPr="00F54B60">
        <w:rPr>
          <w:rFonts w:ascii="仿宋_GB2312" w:eastAsia="仿宋_GB2312" w:hint="eastAsia"/>
          <w:sz w:val="28"/>
          <w:szCs w:val="28"/>
        </w:rPr>
        <w:t>（5）其它不符合招标文件要求的投标；</w:t>
      </w:r>
    </w:p>
    <w:p w:rsidR="00A476EA" w:rsidRPr="00F54B60" w:rsidRDefault="00A476EA" w:rsidP="00A476EA">
      <w:pPr>
        <w:tabs>
          <w:tab w:val="left" w:pos="-3420"/>
          <w:tab w:val="left" w:pos="3008"/>
        </w:tabs>
        <w:ind w:firstLineChars="200" w:firstLine="562"/>
        <w:rPr>
          <w:rFonts w:ascii="仿宋_GB2312" w:eastAsia="仿宋_GB2312" w:hint="eastAsia"/>
          <w:b/>
          <w:sz w:val="28"/>
          <w:szCs w:val="28"/>
        </w:rPr>
      </w:pPr>
      <w:r w:rsidRPr="00F54B60">
        <w:rPr>
          <w:rFonts w:ascii="仿宋_GB2312" w:eastAsia="仿宋_GB2312" w:hint="eastAsia"/>
          <w:b/>
          <w:sz w:val="28"/>
          <w:szCs w:val="28"/>
        </w:rPr>
        <w:t>（</w:t>
      </w:r>
      <w:r>
        <w:rPr>
          <w:rFonts w:ascii="仿宋_GB2312" w:eastAsia="仿宋_GB2312" w:hint="eastAsia"/>
          <w:b/>
          <w:sz w:val="28"/>
          <w:szCs w:val="28"/>
        </w:rPr>
        <w:t>十</w:t>
      </w:r>
      <w:r w:rsidRPr="00F54B60">
        <w:rPr>
          <w:rFonts w:ascii="仿宋_GB2312" w:eastAsia="仿宋_GB2312" w:hint="eastAsia"/>
          <w:b/>
          <w:sz w:val="28"/>
          <w:szCs w:val="28"/>
        </w:rPr>
        <w:t>）评标</w:t>
      </w:r>
    </w:p>
    <w:p w:rsidR="00A476EA" w:rsidRPr="00F54B60" w:rsidRDefault="00A476EA" w:rsidP="00A476EA">
      <w:pPr>
        <w:tabs>
          <w:tab w:val="left" w:pos="-3420"/>
          <w:tab w:val="left" w:pos="3008"/>
        </w:tabs>
        <w:ind w:firstLineChars="200" w:firstLine="560"/>
        <w:rPr>
          <w:rFonts w:ascii="仿宋_GB2312" w:eastAsia="仿宋_GB2312" w:hint="eastAsia"/>
          <w:sz w:val="28"/>
          <w:szCs w:val="28"/>
        </w:rPr>
      </w:pPr>
      <w:r w:rsidRPr="00F54B60">
        <w:rPr>
          <w:rFonts w:ascii="仿宋_GB2312" w:eastAsia="仿宋_GB2312" w:hint="eastAsia"/>
          <w:sz w:val="28"/>
          <w:szCs w:val="28"/>
        </w:rPr>
        <w:t>1、评标过程的纪律</w:t>
      </w:r>
    </w:p>
    <w:p w:rsidR="00A476EA" w:rsidRPr="00F54B60" w:rsidRDefault="00A476EA" w:rsidP="00A476EA">
      <w:pPr>
        <w:ind w:firstLineChars="200" w:firstLine="560"/>
        <w:rPr>
          <w:rFonts w:ascii="仿宋_GB2312" w:eastAsia="仿宋_GB2312" w:hAnsi="宋体" w:hint="eastAsia"/>
          <w:sz w:val="28"/>
          <w:szCs w:val="28"/>
        </w:rPr>
      </w:pPr>
      <w:r w:rsidRPr="00F54B60">
        <w:rPr>
          <w:rFonts w:ascii="仿宋_GB2312" w:eastAsia="仿宋_GB2312" w:hAnsi="宋体" w:hint="eastAsia"/>
          <w:sz w:val="28"/>
          <w:szCs w:val="28"/>
        </w:rPr>
        <w:t>（1）从投标截止日期到授予</w:t>
      </w:r>
      <w:r w:rsidR="00D065C1">
        <w:rPr>
          <w:rFonts w:ascii="仿宋_GB2312" w:eastAsia="仿宋_GB2312" w:hAnsi="宋体" w:hint="eastAsia"/>
          <w:sz w:val="28"/>
          <w:szCs w:val="28"/>
        </w:rPr>
        <w:t>报关报检代理</w:t>
      </w:r>
      <w:r w:rsidR="00450E34" w:rsidRPr="00450E34">
        <w:rPr>
          <w:rFonts w:ascii="仿宋_GB2312" w:eastAsia="仿宋_GB2312" w:hAnsi="宋体" w:hint="eastAsia"/>
          <w:sz w:val="28"/>
          <w:szCs w:val="28"/>
        </w:rPr>
        <w:t>协议</w:t>
      </w:r>
      <w:r w:rsidRPr="00F54B60">
        <w:rPr>
          <w:rFonts w:ascii="仿宋_GB2312" w:eastAsia="仿宋_GB2312" w:hAnsi="宋体" w:hint="eastAsia"/>
          <w:sz w:val="28"/>
          <w:szCs w:val="28"/>
        </w:rPr>
        <w:t>时止，有关投标文件的审查、答疑、澄清、评价、</w:t>
      </w:r>
      <w:r>
        <w:rPr>
          <w:rFonts w:ascii="仿宋_GB2312" w:eastAsia="仿宋_GB2312" w:hAnsi="宋体" w:hint="eastAsia"/>
          <w:sz w:val="28"/>
          <w:szCs w:val="28"/>
        </w:rPr>
        <w:t>谈判以及有关授予</w:t>
      </w:r>
      <w:r w:rsidRPr="00F54B60">
        <w:rPr>
          <w:rFonts w:ascii="仿宋_GB2312" w:eastAsia="仿宋_GB2312" w:hAnsi="宋体" w:hint="eastAsia"/>
          <w:sz w:val="28"/>
          <w:szCs w:val="28"/>
        </w:rPr>
        <w:t>合同的意向等一切情况，不得透露给投标人或与上述工作无关的任何单位和个人；</w:t>
      </w:r>
    </w:p>
    <w:p w:rsidR="00A476EA" w:rsidRPr="00F54B60" w:rsidRDefault="00A476EA" w:rsidP="00A476EA">
      <w:pPr>
        <w:ind w:firstLineChars="200" w:firstLine="560"/>
        <w:rPr>
          <w:rFonts w:ascii="仿宋_GB2312" w:eastAsia="仿宋_GB2312" w:hint="eastAsia"/>
          <w:sz w:val="28"/>
          <w:szCs w:val="28"/>
        </w:rPr>
      </w:pPr>
      <w:r w:rsidRPr="00F54B60">
        <w:rPr>
          <w:rFonts w:ascii="仿宋_GB2312" w:eastAsia="仿宋_GB2312" w:hAnsi="宋体" w:hint="eastAsia"/>
          <w:sz w:val="28"/>
          <w:szCs w:val="28"/>
        </w:rPr>
        <w:t>（2）</w:t>
      </w:r>
      <w:r w:rsidRPr="00F54B60">
        <w:rPr>
          <w:rFonts w:ascii="仿宋_GB2312" w:eastAsia="仿宋_GB2312" w:hint="eastAsia"/>
          <w:sz w:val="28"/>
          <w:szCs w:val="28"/>
        </w:rPr>
        <w:t>严禁投标人在投标过程中采用任何手段进行串标、贿赂和其他被视为违反招、投标纪律的行为，如经发现均取消其投标资格；</w:t>
      </w:r>
    </w:p>
    <w:p w:rsidR="00A476EA" w:rsidRPr="00F54B60" w:rsidRDefault="00A476EA" w:rsidP="00A476EA">
      <w:pPr>
        <w:ind w:firstLineChars="200" w:firstLine="560"/>
        <w:rPr>
          <w:rFonts w:ascii="仿宋_GB2312" w:eastAsia="仿宋_GB2312" w:hint="eastAsia"/>
          <w:sz w:val="28"/>
          <w:szCs w:val="28"/>
        </w:rPr>
      </w:pPr>
      <w:r w:rsidRPr="00F54B60">
        <w:rPr>
          <w:rFonts w:ascii="仿宋_GB2312" w:eastAsia="仿宋_GB2312" w:hAnsi="宋体" w:hint="eastAsia"/>
          <w:sz w:val="28"/>
          <w:szCs w:val="28"/>
        </w:rPr>
        <w:t>（3）</w:t>
      </w:r>
      <w:r>
        <w:rPr>
          <w:rFonts w:ascii="仿宋_GB2312" w:eastAsia="仿宋_GB2312" w:hint="eastAsia"/>
          <w:sz w:val="28"/>
          <w:szCs w:val="28"/>
        </w:rPr>
        <w:t>在投标文件的审查、答疑、评价和比较、以及授予</w:t>
      </w:r>
      <w:r w:rsidRPr="00F54B60">
        <w:rPr>
          <w:rFonts w:ascii="仿宋_GB2312" w:eastAsia="仿宋_GB2312" w:hint="eastAsia"/>
          <w:sz w:val="28"/>
          <w:szCs w:val="28"/>
        </w:rPr>
        <w:t>合同的过程中，投标人对招标人和招标人成员直接或间接施加影响的任何干扰行为，都将导致取消投标资格。投标人若违反招、投标纪律，其投标将被废除。</w:t>
      </w:r>
    </w:p>
    <w:p w:rsidR="00A476EA" w:rsidRPr="00F54B60" w:rsidRDefault="00A476EA" w:rsidP="00A476EA">
      <w:pPr>
        <w:ind w:firstLineChars="200" w:firstLine="560"/>
        <w:rPr>
          <w:rFonts w:ascii="仿宋_GB2312" w:eastAsia="仿宋_GB2312" w:hint="eastAsia"/>
          <w:sz w:val="28"/>
          <w:szCs w:val="28"/>
        </w:rPr>
      </w:pPr>
      <w:r w:rsidRPr="00F54B60">
        <w:rPr>
          <w:rFonts w:ascii="仿宋_GB2312" w:eastAsia="仿宋_GB2312" w:hAnsi="宋体" w:hint="eastAsia"/>
          <w:sz w:val="28"/>
          <w:szCs w:val="28"/>
        </w:rPr>
        <w:t>2、</w:t>
      </w:r>
      <w:r w:rsidRPr="00F54B60">
        <w:rPr>
          <w:rFonts w:ascii="仿宋_GB2312" w:eastAsia="仿宋_GB2312" w:hint="eastAsia"/>
          <w:sz w:val="28"/>
          <w:szCs w:val="28"/>
        </w:rPr>
        <w:t>评标因素</w:t>
      </w:r>
    </w:p>
    <w:p w:rsidR="00502296" w:rsidRDefault="00502296" w:rsidP="00502296">
      <w:pPr>
        <w:ind w:firstLineChars="200" w:firstLine="560"/>
        <w:rPr>
          <w:rFonts w:ascii="仿宋_GB2312" w:eastAsia="仿宋_GB2312" w:hint="eastAsia"/>
          <w:sz w:val="28"/>
          <w:szCs w:val="28"/>
        </w:rPr>
      </w:pPr>
      <w:r w:rsidRPr="00502296">
        <w:rPr>
          <w:rFonts w:ascii="仿宋_GB2312" w:eastAsia="仿宋_GB2312" w:hint="eastAsia"/>
          <w:sz w:val="28"/>
          <w:szCs w:val="28"/>
        </w:rPr>
        <w:t>评标因素包括但不限于代理报关报检协议具体条款的接受程度、投标价格、服务承诺及其他优惠条件等。</w:t>
      </w:r>
    </w:p>
    <w:p w:rsidR="00A476EA" w:rsidRPr="00F54B60" w:rsidRDefault="00A476EA" w:rsidP="00502296">
      <w:pPr>
        <w:ind w:firstLineChars="200" w:firstLine="562"/>
        <w:rPr>
          <w:rFonts w:ascii="仿宋_GB2312" w:eastAsia="仿宋_GB2312" w:hAnsi="宋体" w:hint="eastAsia"/>
          <w:b/>
          <w:sz w:val="28"/>
          <w:szCs w:val="28"/>
        </w:rPr>
      </w:pPr>
      <w:r>
        <w:rPr>
          <w:rFonts w:ascii="仿宋_GB2312" w:eastAsia="仿宋_GB2312" w:hAnsi="宋体" w:hint="eastAsia"/>
          <w:b/>
          <w:sz w:val="28"/>
          <w:szCs w:val="28"/>
        </w:rPr>
        <w:t>（十</w:t>
      </w:r>
      <w:r w:rsidR="00AF6073">
        <w:rPr>
          <w:rFonts w:ascii="仿宋_GB2312" w:eastAsia="仿宋_GB2312" w:hAnsi="宋体" w:hint="eastAsia"/>
          <w:b/>
          <w:sz w:val="28"/>
          <w:szCs w:val="28"/>
        </w:rPr>
        <w:t>一</w:t>
      </w:r>
      <w:r w:rsidRPr="00F54B60">
        <w:rPr>
          <w:rFonts w:ascii="仿宋_GB2312" w:eastAsia="仿宋_GB2312" w:hAnsi="宋体" w:hint="eastAsia"/>
          <w:b/>
          <w:sz w:val="28"/>
          <w:szCs w:val="28"/>
        </w:rPr>
        <w:t>）中标</w:t>
      </w:r>
    </w:p>
    <w:p w:rsidR="00A476EA" w:rsidRPr="00F54B60" w:rsidRDefault="00A476EA" w:rsidP="00A476EA">
      <w:pPr>
        <w:tabs>
          <w:tab w:val="left" w:pos="-3420"/>
          <w:tab w:val="left" w:pos="3008"/>
        </w:tabs>
        <w:spacing w:line="360" w:lineRule="auto"/>
        <w:ind w:firstLineChars="200" w:firstLine="560"/>
        <w:rPr>
          <w:rFonts w:ascii="仿宋_GB2312" w:eastAsia="仿宋_GB2312" w:hint="eastAsia"/>
          <w:sz w:val="28"/>
          <w:szCs w:val="28"/>
        </w:rPr>
      </w:pPr>
      <w:r w:rsidRPr="00F54B60">
        <w:rPr>
          <w:rFonts w:ascii="仿宋_GB2312" w:eastAsia="仿宋_GB2312" w:hint="eastAsia"/>
          <w:sz w:val="28"/>
          <w:szCs w:val="28"/>
        </w:rPr>
        <w:t>1</w:t>
      </w:r>
      <w:r>
        <w:rPr>
          <w:rFonts w:ascii="仿宋_GB2312" w:eastAsia="仿宋_GB2312" w:hint="eastAsia"/>
          <w:sz w:val="28"/>
          <w:szCs w:val="28"/>
        </w:rPr>
        <w:t>、招标人将根据各投标人的投标文件及最终</w:t>
      </w:r>
      <w:r w:rsidRPr="00F54B60">
        <w:rPr>
          <w:rFonts w:ascii="仿宋_GB2312" w:eastAsia="仿宋_GB2312" w:hint="eastAsia"/>
          <w:sz w:val="28"/>
          <w:szCs w:val="28"/>
        </w:rPr>
        <w:t>谈判结果，确定中标人；</w:t>
      </w:r>
    </w:p>
    <w:p w:rsidR="00A476EA" w:rsidRPr="00F54B60" w:rsidRDefault="00A476EA" w:rsidP="00A476EA">
      <w:pPr>
        <w:ind w:firstLineChars="200" w:firstLine="560"/>
        <w:rPr>
          <w:rFonts w:ascii="仿宋_GB2312" w:eastAsia="仿宋_GB2312" w:hint="eastAsia"/>
          <w:sz w:val="28"/>
          <w:szCs w:val="28"/>
        </w:rPr>
      </w:pPr>
      <w:r w:rsidRPr="00F54B60">
        <w:rPr>
          <w:rFonts w:ascii="仿宋_GB2312" w:eastAsia="仿宋_GB2312" w:hint="eastAsia"/>
          <w:sz w:val="28"/>
          <w:szCs w:val="28"/>
        </w:rPr>
        <w:t>2、招标人对未中标人无解释义务；</w:t>
      </w:r>
    </w:p>
    <w:p w:rsidR="00A476EA" w:rsidRPr="00F54B60" w:rsidRDefault="00A476EA" w:rsidP="00A476EA">
      <w:pPr>
        <w:tabs>
          <w:tab w:val="left" w:pos="-3420"/>
          <w:tab w:val="left" w:pos="3008"/>
        </w:tabs>
        <w:spacing w:line="360" w:lineRule="auto"/>
        <w:ind w:firstLineChars="200" w:firstLine="560"/>
        <w:rPr>
          <w:rFonts w:ascii="仿宋_GB2312" w:eastAsia="仿宋_GB2312" w:hint="eastAsia"/>
          <w:sz w:val="28"/>
          <w:szCs w:val="28"/>
        </w:rPr>
      </w:pPr>
      <w:r w:rsidRPr="00F54B60">
        <w:rPr>
          <w:rFonts w:ascii="仿宋_GB2312" w:eastAsia="仿宋_GB2312" w:hint="eastAsia"/>
          <w:sz w:val="28"/>
          <w:szCs w:val="28"/>
        </w:rPr>
        <w:t>3、中标形式包括1个投标人中标或多个投标人共同中标，具体方案由招标人确定；</w:t>
      </w:r>
    </w:p>
    <w:p w:rsidR="00502296" w:rsidRPr="00502296" w:rsidRDefault="00A476EA" w:rsidP="00502296">
      <w:pPr>
        <w:tabs>
          <w:tab w:val="left" w:pos="-3420"/>
          <w:tab w:val="left" w:pos="3008"/>
        </w:tabs>
        <w:spacing w:line="360" w:lineRule="auto"/>
        <w:ind w:firstLineChars="200" w:firstLine="562"/>
        <w:rPr>
          <w:rFonts w:ascii="仿宋_GB2312" w:eastAsia="仿宋_GB2312" w:hint="eastAsia"/>
          <w:b/>
          <w:sz w:val="28"/>
          <w:szCs w:val="28"/>
        </w:rPr>
      </w:pPr>
      <w:r w:rsidRPr="00F54B60">
        <w:rPr>
          <w:rFonts w:ascii="仿宋_GB2312" w:eastAsia="仿宋_GB2312" w:hint="eastAsia"/>
          <w:b/>
          <w:sz w:val="28"/>
          <w:szCs w:val="28"/>
        </w:rPr>
        <w:t>（</w:t>
      </w:r>
      <w:r>
        <w:rPr>
          <w:rFonts w:ascii="仿宋_GB2312" w:eastAsia="仿宋_GB2312" w:hint="eastAsia"/>
          <w:b/>
          <w:sz w:val="28"/>
          <w:szCs w:val="28"/>
        </w:rPr>
        <w:t>十</w:t>
      </w:r>
      <w:r w:rsidR="00AF6073">
        <w:rPr>
          <w:rFonts w:ascii="仿宋_GB2312" w:eastAsia="仿宋_GB2312" w:hint="eastAsia"/>
          <w:b/>
          <w:sz w:val="28"/>
          <w:szCs w:val="28"/>
        </w:rPr>
        <w:t>二</w:t>
      </w:r>
      <w:r w:rsidRPr="00F54B60">
        <w:rPr>
          <w:rFonts w:ascii="仿宋_GB2312" w:eastAsia="仿宋_GB2312" w:hint="eastAsia"/>
          <w:b/>
          <w:sz w:val="28"/>
          <w:szCs w:val="28"/>
        </w:rPr>
        <w:t>）</w:t>
      </w:r>
      <w:r w:rsidR="00AF6073">
        <w:rPr>
          <w:rFonts w:ascii="仿宋_GB2312" w:eastAsia="仿宋_GB2312" w:hint="eastAsia"/>
          <w:b/>
          <w:sz w:val="28"/>
          <w:szCs w:val="28"/>
        </w:rPr>
        <w:t>最终合作</w:t>
      </w:r>
      <w:r w:rsidR="00502296" w:rsidRPr="00502296">
        <w:rPr>
          <w:rFonts w:ascii="仿宋_GB2312" w:eastAsia="仿宋_GB2312" w:hint="eastAsia"/>
          <w:b/>
          <w:sz w:val="28"/>
          <w:szCs w:val="28"/>
        </w:rPr>
        <w:t>协议的签署</w:t>
      </w:r>
    </w:p>
    <w:p w:rsidR="00502296" w:rsidRDefault="00502296" w:rsidP="00502296">
      <w:pPr>
        <w:tabs>
          <w:tab w:val="left" w:pos="-3420"/>
          <w:tab w:val="left" w:pos="3008"/>
        </w:tabs>
        <w:spacing w:line="360" w:lineRule="auto"/>
        <w:ind w:firstLineChars="200" w:firstLine="560"/>
        <w:rPr>
          <w:rFonts w:ascii="仿宋_GB2312" w:eastAsia="仿宋_GB2312" w:hAnsi="宋体" w:hint="eastAsia"/>
          <w:sz w:val="28"/>
          <w:szCs w:val="28"/>
        </w:rPr>
      </w:pPr>
      <w:r w:rsidRPr="00502296">
        <w:rPr>
          <w:rFonts w:ascii="仿宋_GB2312" w:eastAsia="仿宋_GB2312" w:hAnsi="宋体" w:hint="eastAsia"/>
          <w:sz w:val="28"/>
          <w:szCs w:val="28"/>
        </w:rPr>
        <w:t>1、招标人将以《中标通知书》的形式通知中标的投标人其投标被接受，并在该通知中说明中标形式、代理报关报检协议签署日期等。</w:t>
      </w:r>
    </w:p>
    <w:p w:rsidR="00A476EA" w:rsidRDefault="00A476EA" w:rsidP="00502296">
      <w:pPr>
        <w:tabs>
          <w:tab w:val="left" w:pos="-3420"/>
          <w:tab w:val="left" w:pos="3008"/>
        </w:tabs>
        <w:spacing w:line="360" w:lineRule="auto"/>
        <w:ind w:firstLineChars="200" w:firstLine="560"/>
        <w:rPr>
          <w:rFonts w:ascii="仿宋_GB2312" w:eastAsia="仿宋_GB2312" w:hAnsi="宋体" w:hint="eastAsia"/>
          <w:sz w:val="28"/>
          <w:szCs w:val="28"/>
        </w:rPr>
      </w:pPr>
      <w:r>
        <w:rPr>
          <w:rFonts w:ascii="仿宋_GB2312" w:eastAsia="仿宋_GB2312" w:hint="eastAsia"/>
          <w:sz w:val="28"/>
          <w:szCs w:val="28"/>
        </w:rPr>
        <w:t>2</w:t>
      </w:r>
      <w:r w:rsidRPr="00F54B60">
        <w:rPr>
          <w:rFonts w:ascii="仿宋_GB2312" w:eastAsia="仿宋_GB2312" w:hint="eastAsia"/>
          <w:sz w:val="28"/>
          <w:szCs w:val="28"/>
        </w:rPr>
        <w:t>、</w:t>
      </w:r>
      <w:r w:rsidRPr="00F54B60">
        <w:rPr>
          <w:rFonts w:ascii="仿宋_GB2312" w:eastAsia="仿宋_GB2312" w:hAnsi="宋体" w:hint="eastAsia"/>
          <w:sz w:val="28"/>
          <w:szCs w:val="28"/>
        </w:rPr>
        <w:t>在双方进行相关文件准备工作完成后，由招标人与中标人法定代表人或授权代理人签订</w:t>
      </w:r>
      <w:r>
        <w:rPr>
          <w:rFonts w:ascii="仿宋_GB2312" w:eastAsia="仿宋_GB2312" w:hAnsi="宋体" w:hint="eastAsia"/>
          <w:sz w:val="28"/>
          <w:szCs w:val="28"/>
        </w:rPr>
        <w:t>合作</w:t>
      </w:r>
      <w:r w:rsidRPr="00F54B60">
        <w:rPr>
          <w:rFonts w:ascii="仿宋_GB2312" w:eastAsia="仿宋_GB2312" w:hAnsi="宋体" w:hint="eastAsia"/>
          <w:sz w:val="28"/>
          <w:szCs w:val="28"/>
        </w:rPr>
        <w:t>协议，招、投标文件及有效的补充资料、通知、函件、纪要等将成为该</w:t>
      </w:r>
      <w:r>
        <w:rPr>
          <w:rFonts w:ascii="仿宋_GB2312" w:eastAsia="仿宋_GB2312" w:hAnsi="宋体" w:hint="eastAsia"/>
          <w:sz w:val="28"/>
          <w:szCs w:val="28"/>
        </w:rPr>
        <w:t>协议的基础组成部分</w:t>
      </w:r>
    </w:p>
    <w:p w:rsidR="00A476EA" w:rsidRDefault="00A476EA" w:rsidP="00A476EA">
      <w:pPr>
        <w:ind w:firstLineChars="200" w:firstLine="560"/>
        <w:rPr>
          <w:rFonts w:ascii="仿宋_GB2312" w:eastAsia="仿宋_GB2312" w:hAnsi="宋体" w:hint="eastAsia"/>
          <w:sz w:val="28"/>
          <w:szCs w:val="28"/>
        </w:rPr>
      </w:pPr>
      <w:r w:rsidRPr="00F54B60">
        <w:rPr>
          <w:rFonts w:ascii="仿宋_GB2312" w:eastAsia="仿宋_GB2312" w:hAnsi="宋体" w:hint="eastAsia"/>
          <w:sz w:val="28"/>
          <w:szCs w:val="28"/>
        </w:rPr>
        <w:t xml:space="preserve"> </w:t>
      </w:r>
      <w:r>
        <w:rPr>
          <w:rFonts w:ascii="仿宋_GB2312" w:eastAsia="仿宋_GB2312" w:hAnsi="宋体" w:hint="eastAsia"/>
          <w:sz w:val="28"/>
          <w:szCs w:val="28"/>
        </w:rPr>
        <w:t>3</w:t>
      </w:r>
      <w:r w:rsidRPr="00F54B60">
        <w:rPr>
          <w:rFonts w:ascii="仿宋_GB2312" w:eastAsia="仿宋_GB2312" w:hAnsi="宋体" w:hint="eastAsia"/>
          <w:sz w:val="28"/>
          <w:szCs w:val="28"/>
        </w:rPr>
        <w:t>、如果中标人不按上述规定执行，招标人有权撤消授标，取消其中标人资格，并没收其投标保证金。招标人将在中标候选人中重新选定中标人。</w:t>
      </w:r>
    </w:p>
    <w:p w:rsidR="00486642" w:rsidRPr="00F54B60" w:rsidRDefault="00486642" w:rsidP="00A476EA">
      <w:pPr>
        <w:ind w:firstLineChars="200" w:firstLine="560"/>
        <w:rPr>
          <w:rFonts w:ascii="仿宋_GB2312" w:eastAsia="仿宋_GB2312" w:hAnsi="宋体" w:hint="eastAsia"/>
          <w:sz w:val="28"/>
          <w:szCs w:val="28"/>
        </w:rPr>
      </w:pPr>
    </w:p>
    <w:p w:rsidR="005A4F62" w:rsidRDefault="005A4F62" w:rsidP="002E0BDF">
      <w:pPr>
        <w:rPr>
          <w:rFonts w:ascii="仿宋_GB2312" w:eastAsia="仿宋_GB2312" w:hint="eastAsia"/>
          <w:b/>
          <w:sz w:val="28"/>
          <w:szCs w:val="28"/>
        </w:rPr>
      </w:pPr>
    </w:p>
    <w:p w:rsidR="000D7F2D" w:rsidRDefault="000D7F2D" w:rsidP="002E0BDF">
      <w:pPr>
        <w:rPr>
          <w:rFonts w:ascii="仿宋_GB2312" w:eastAsia="仿宋_GB2312" w:hint="eastAsia"/>
          <w:b/>
          <w:sz w:val="28"/>
          <w:szCs w:val="28"/>
        </w:rPr>
      </w:pPr>
    </w:p>
    <w:p w:rsidR="009873B5" w:rsidRPr="00F54B60" w:rsidRDefault="00C90D7A" w:rsidP="009873B5">
      <w:pPr>
        <w:jc w:val="center"/>
        <w:outlineLvl w:val="0"/>
        <w:rPr>
          <w:rFonts w:ascii="黑体" w:eastAsia="黑体" w:hint="eastAsia"/>
          <w:b/>
          <w:sz w:val="44"/>
          <w:szCs w:val="44"/>
        </w:rPr>
      </w:pPr>
      <w:bookmarkStart w:id="16" w:name="_Toc275705473"/>
      <w:bookmarkStart w:id="17" w:name="_Toc287169247"/>
      <w:bookmarkStart w:id="18" w:name="_Toc438045749"/>
      <w:r>
        <w:rPr>
          <w:rFonts w:ascii="黑体" w:eastAsia="黑体" w:hint="eastAsia"/>
          <w:b/>
          <w:sz w:val="44"/>
          <w:szCs w:val="44"/>
        </w:rPr>
        <w:t>第三</w:t>
      </w:r>
      <w:r w:rsidR="009873B5" w:rsidRPr="00F54B60">
        <w:rPr>
          <w:rFonts w:ascii="黑体" w:eastAsia="黑体" w:hint="eastAsia"/>
          <w:b/>
          <w:sz w:val="44"/>
          <w:szCs w:val="44"/>
        </w:rPr>
        <w:t xml:space="preserve">部分  </w:t>
      </w:r>
      <w:r w:rsidR="004F3448">
        <w:rPr>
          <w:rFonts w:ascii="黑体" w:eastAsia="黑体" w:hint="eastAsia"/>
          <w:b/>
          <w:sz w:val="44"/>
          <w:szCs w:val="44"/>
        </w:rPr>
        <w:t>代理报关报检</w:t>
      </w:r>
      <w:r w:rsidR="009873B5" w:rsidRPr="00F54B60">
        <w:rPr>
          <w:rFonts w:ascii="黑体" w:eastAsia="黑体" w:hint="eastAsia"/>
          <w:b/>
          <w:sz w:val="44"/>
          <w:szCs w:val="44"/>
        </w:rPr>
        <w:t>合同条</w:t>
      </w:r>
      <w:bookmarkEnd w:id="16"/>
      <w:bookmarkEnd w:id="17"/>
      <w:bookmarkEnd w:id="18"/>
      <w:r w:rsidR="007E22C2">
        <w:rPr>
          <w:rFonts w:ascii="黑体" w:eastAsia="黑体" w:hint="eastAsia"/>
          <w:b/>
          <w:sz w:val="44"/>
          <w:szCs w:val="44"/>
        </w:rPr>
        <w:t>款</w:t>
      </w:r>
    </w:p>
    <w:p w:rsidR="008E2B85" w:rsidRPr="004F3448" w:rsidRDefault="008E2B85" w:rsidP="00BA292A">
      <w:pPr>
        <w:spacing w:line="420" w:lineRule="atLeast"/>
        <w:jc w:val="center"/>
        <w:rPr>
          <w:rFonts w:hint="eastAsia"/>
          <w:bCs/>
          <w:sz w:val="36"/>
        </w:rPr>
      </w:pPr>
    </w:p>
    <w:p w:rsidR="008E2B85" w:rsidRDefault="00044C93" w:rsidP="008E2B85">
      <w:pPr>
        <w:spacing w:line="420" w:lineRule="atLeast"/>
        <w:jc w:val="center"/>
        <w:rPr>
          <w:rFonts w:hint="eastAsia"/>
          <w:bCs/>
          <w:sz w:val="36"/>
        </w:rPr>
      </w:pPr>
      <w:r>
        <w:rPr>
          <w:rFonts w:hint="eastAsia"/>
          <w:bCs/>
          <w:sz w:val="36"/>
        </w:rPr>
        <w:t>代理报关报检</w:t>
      </w:r>
      <w:r w:rsidR="00BA292A" w:rsidRPr="004071C1">
        <w:rPr>
          <w:rFonts w:hint="eastAsia"/>
          <w:bCs/>
          <w:sz w:val="36"/>
        </w:rPr>
        <w:t>协议</w:t>
      </w:r>
      <w:r w:rsidR="008E2B85">
        <w:rPr>
          <w:rFonts w:hint="eastAsia"/>
          <w:bCs/>
          <w:sz w:val="36"/>
        </w:rPr>
        <w:t>（样本）</w:t>
      </w:r>
    </w:p>
    <w:p w:rsidR="00BA292A" w:rsidRPr="008E2B85" w:rsidRDefault="008E2B85" w:rsidP="008E2B85">
      <w:pPr>
        <w:spacing w:line="420" w:lineRule="atLeast"/>
        <w:jc w:val="center"/>
        <w:rPr>
          <w:rFonts w:hint="eastAsia"/>
          <w:bCs/>
          <w:sz w:val="36"/>
        </w:rPr>
      </w:pPr>
      <w:r>
        <w:rPr>
          <w:rFonts w:hint="eastAsia"/>
          <w:bCs/>
          <w:sz w:val="36"/>
        </w:rPr>
        <w:t xml:space="preserve">                 </w:t>
      </w:r>
      <w:r w:rsidR="00BA292A" w:rsidRPr="00BA292A">
        <w:rPr>
          <w:rFonts w:ascii="仿宋_GB2312" w:eastAsia="仿宋_GB2312" w:hAnsi="宋体" w:hint="eastAsia"/>
          <w:sz w:val="28"/>
          <w:szCs w:val="28"/>
        </w:rPr>
        <w:t>合同编号:</w:t>
      </w:r>
    </w:p>
    <w:p w:rsidR="00BA292A" w:rsidRPr="00BA292A" w:rsidRDefault="00BA292A" w:rsidP="00BA292A">
      <w:pPr>
        <w:spacing w:line="420" w:lineRule="atLeast"/>
        <w:ind w:right="420"/>
        <w:jc w:val="right"/>
        <w:rPr>
          <w:rFonts w:ascii="仿宋_GB2312" w:eastAsia="仿宋_GB2312" w:hAnsi="宋体"/>
          <w:sz w:val="28"/>
          <w:szCs w:val="28"/>
        </w:rPr>
      </w:pPr>
      <w:r w:rsidRPr="00BA292A">
        <w:rPr>
          <w:rFonts w:ascii="仿宋_GB2312" w:eastAsia="仿宋_GB2312" w:hAnsi="宋体" w:hint="eastAsia"/>
          <w:sz w:val="28"/>
          <w:szCs w:val="28"/>
        </w:rPr>
        <w:t>签约地：番禺（传真）</w:t>
      </w:r>
    </w:p>
    <w:p w:rsidR="00BA292A" w:rsidRPr="00BA292A" w:rsidRDefault="00BA292A" w:rsidP="00BA292A">
      <w:pPr>
        <w:spacing w:line="420" w:lineRule="atLeast"/>
        <w:rPr>
          <w:rFonts w:ascii="仿宋_GB2312" w:eastAsia="仿宋_GB2312" w:hAnsi="宋体"/>
          <w:sz w:val="28"/>
          <w:szCs w:val="28"/>
        </w:rPr>
      </w:pPr>
      <w:r w:rsidRPr="00BA292A">
        <w:rPr>
          <w:rFonts w:ascii="仿宋_GB2312" w:eastAsia="仿宋_GB2312" w:hAnsi="宋体" w:hint="eastAsia"/>
          <w:sz w:val="28"/>
          <w:szCs w:val="28"/>
        </w:rPr>
        <w:t>甲方</w:t>
      </w:r>
      <w:r>
        <w:rPr>
          <w:rFonts w:ascii="仿宋_GB2312" w:eastAsia="仿宋_GB2312" w:hAnsi="宋体" w:hint="eastAsia"/>
          <w:sz w:val="28"/>
          <w:szCs w:val="28"/>
        </w:rPr>
        <w:t>（</w:t>
      </w:r>
      <w:r w:rsidR="007474B3">
        <w:rPr>
          <w:rFonts w:ascii="仿宋_GB2312" w:eastAsia="仿宋_GB2312" w:hAnsi="宋体" w:hint="eastAsia"/>
          <w:sz w:val="28"/>
          <w:szCs w:val="28"/>
        </w:rPr>
        <w:t>委托</w:t>
      </w:r>
      <w:r>
        <w:rPr>
          <w:rFonts w:ascii="仿宋_GB2312" w:eastAsia="仿宋_GB2312" w:hAnsi="宋体" w:hint="eastAsia"/>
          <w:sz w:val="28"/>
          <w:szCs w:val="28"/>
        </w:rPr>
        <w:t>人）</w:t>
      </w:r>
      <w:r w:rsidRPr="00BA292A">
        <w:rPr>
          <w:rFonts w:ascii="仿宋_GB2312" w:eastAsia="仿宋_GB2312" w:hAnsi="宋体" w:hint="eastAsia"/>
          <w:sz w:val="28"/>
          <w:szCs w:val="28"/>
        </w:rPr>
        <w:t>：</w:t>
      </w:r>
    </w:p>
    <w:p w:rsidR="00BA292A" w:rsidRDefault="00BA292A" w:rsidP="00BA292A">
      <w:pPr>
        <w:spacing w:line="420" w:lineRule="atLeast"/>
        <w:rPr>
          <w:rFonts w:ascii="仿宋_GB2312" w:eastAsia="仿宋_GB2312" w:hAnsi="宋体" w:hint="eastAsia"/>
          <w:sz w:val="28"/>
          <w:szCs w:val="28"/>
        </w:rPr>
      </w:pPr>
      <w:r w:rsidRPr="00BA292A">
        <w:rPr>
          <w:rFonts w:ascii="仿宋_GB2312" w:eastAsia="仿宋_GB2312" w:hAnsi="宋体" w:hint="eastAsia"/>
          <w:sz w:val="28"/>
          <w:szCs w:val="28"/>
        </w:rPr>
        <w:t>乙方</w:t>
      </w:r>
      <w:r>
        <w:rPr>
          <w:rFonts w:ascii="仿宋_GB2312" w:eastAsia="仿宋_GB2312" w:hAnsi="宋体" w:hint="eastAsia"/>
          <w:sz w:val="28"/>
          <w:szCs w:val="28"/>
        </w:rPr>
        <w:t>（</w:t>
      </w:r>
      <w:r w:rsidR="007474B3">
        <w:rPr>
          <w:rFonts w:ascii="仿宋_GB2312" w:eastAsia="仿宋_GB2312" w:hAnsi="宋体" w:hint="eastAsia"/>
          <w:sz w:val="28"/>
          <w:szCs w:val="28"/>
        </w:rPr>
        <w:t>受托</w:t>
      </w:r>
      <w:r>
        <w:rPr>
          <w:rFonts w:ascii="仿宋_GB2312" w:eastAsia="仿宋_GB2312" w:hAnsi="宋体" w:hint="eastAsia"/>
          <w:sz w:val="28"/>
          <w:szCs w:val="28"/>
        </w:rPr>
        <w:t>人）</w:t>
      </w:r>
      <w:r w:rsidRPr="00BA292A">
        <w:rPr>
          <w:rFonts w:ascii="仿宋_GB2312" w:eastAsia="仿宋_GB2312" w:hAnsi="宋体" w:hint="eastAsia"/>
          <w:sz w:val="28"/>
          <w:szCs w:val="28"/>
        </w:rPr>
        <w:t>：</w:t>
      </w:r>
    </w:p>
    <w:p w:rsidR="00044C93" w:rsidRPr="00044C93" w:rsidRDefault="00044C93" w:rsidP="007474B3">
      <w:pPr>
        <w:spacing w:line="420" w:lineRule="atLeast"/>
        <w:ind w:leftChars="150" w:left="315" w:firstLineChars="200" w:firstLine="560"/>
        <w:rPr>
          <w:rFonts w:ascii="仿宋_GB2312" w:eastAsia="仿宋_GB2312" w:hAnsi="宋体" w:hint="eastAsia"/>
          <w:sz w:val="28"/>
          <w:szCs w:val="28"/>
        </w:rPr>
      </w:pPr>
      <w:r w:rsidRPr="00044C93">
        <w:rPr>
          <w:rFonts w:ascii="仿宋_GB2312" w:eastAsia="仿宋_GB2312" w:hAnsi="宋体" w:hint="eastAsia"/>
          <w:sz w:val="28"/>
          <w:szCs w:val="28"/>
        </w:rPr>
        <w:t>甲、乙双方经友好协商，本着平等互利的原则，就甲方从(</w:t>
      </w:r>
      <w:r w:rsidR="007474B3">
        <w:rPr>
          <w:rFonts w:ascii="仿宋_GB2312" w:eastAsia="仿宋_GB2312" w:hAnsi="宋体" w:hint="eastAsia"/>
          <w:sz w:val="28"/>
          <w:szCs w:val="28"/>
        </w:rPr>
        <w:t xml:space="preserve">  XXXXX   </w:t>
      </w:r>
      <w:r w:rsidRPr="00044C93">
        <w:rPr>
          <w:rFonts w:ascii="仿宋_GB2312" w:eastAsia="仿宋_GB2312" w:hAnsi="宋体" w:hint="eastAsia"/>
          <w:sz w:val="28"/>
          <w:szCs w:val="28"/>
        </w:rPr>
        <w:t>)口岸进口集装箱</w:t>
      </w:r>
      <w:r w:rsidR="007474B3">
        <w:rPr>
          <w:rFonts w:ascii="仿宋_GB2312" w:eastAsia="仿宋_GB2312" w:hAnsi="宋体" w:hint="eastAsia"/>
          <w:sz w:val="28"/>
          <w:szCs w:val="28"/>
        </w:rPr>
        <w:t>/</w:t>
      </w:r>
      <w:r w:rsidRPr="00044C93">
        <w:rPr>
          <w:rFonts w:ascii="仿宋_GB2312" w:eastAsia="仿宋_GB2312" w:hAnsi="宋体" w:hint="eastAsia"/>
          <w:sz w:val="28"/>
          <w:szCs w:val="28"/>
        </w:rPr>
        <w:t>大船粮食饲料类货物（如</w:t>
      </w:r>
      <w:r w:rsidR="00A476EA">
        <w:rPr>
          <w:rFonts w:ascii="仿宋_GB2312" w:eastAsia="仿宋_GB2312" w:hAnsi="宋体" w:hint="eastAsia"/>
          <w:sz w:val="28"/>
          <w:szCs w:val="28"/>
        </w:rPr>
        <w:t>鱼粉、鸡肉骨粉、</w:t>
      </w:r>
      <w:r w:rsidRPr="001058DB">
        <w:rPr>
          <w:rFonts w:ascii="仿宋_GB2312" w:eastAsia="仿宋_GB2312" w:hAnsi="宋体" w:hint="eastAsia"/>
          <w:color w:val="000000"/>
          <w:sz w:val="28"/>
          <w:szCs w:val="28"/>
        </w:rPr>
        <w:t>高粱、</w:t>
      </w:r>
      <w:r w:rsidR="00C14F95" w:rsidRPr="001058DB">
        <w:rPr>
          <w:rFonts w:ascii="仿宋_GB2312" w:eastAsia="仿宋_GB2312" w:hAnsi="宋体" w:hint="eastAsia"/>
          <w:color w:val="000000"/>
          <w:sz w:val="28"/>
          <w:szCs w:val="28"/>
        </w:rPr>
        <w:t>玉米、</w:t>
      </w:r>
      <w:r w:rsidRPr="001058DB">
        <w:rPr>
          <w:rFonts w:ascii="仿宋_GB2312" w:eastAsia="仿宋_GB2312" w:hAnsi="宋体" w:hint="eastAsia"/>
          <w:color w:val="000000"/>
          <w:sz w:val="28"/>
          <w:szCs w:val="28"/>
        </w:rPr>
        <w:t>玉米酒糟粕、菜粕、大麦</w:t>
      </w:r>
      <w:r w:rsidR="00A476EA" w:rsidRPr="001058DB">
        <w:rPr>
          <w:rFonts w:ascii="仿宋_GB2312" w:eastAsia="仿宋_GB2312" w:hAnsi="宋体" w:hint="eastAsia"/>
          <w:color w:val="000000"/>
          <w:sz w:val="28"/>
          <w:szCs w:val="28"/>
        </w:rPr>
        <w:t>、</w:t>
      </w:r>
      <w:r w:rsidR="00C14F95" w:rsidRPr="001058DB">
        <w:rPr>
          <w:rFonts w:ascii="仿宋_GB2312" w:eastAsia="仿宋_GB2312" w:hAnsi="宋体" w:hint="eastAsia"/>
          <w:color w:val="000000"/>
          <w:sz w:val="28"/>
          <w:szCs w:val="28"/>
        </w:rPr>
        <w:t>燕麦、</w:t>
      </w:r>
      <w:r w:rsidR="00A476EA" w:rsidRPr="001058DB">
        <w:rPr>
          <w:rFonts w:ascii="仿宋_GB2312" w:eastAsia="仿宋_GB2312" w:hAnsi="宋体" w:hint="eastAsia"/>
          <w:color w:val="000000"/>
          <w:sz w:val="28"/>
          <w:szCs w:val="28"/>
        </w:rPr>
        <w:t>蛋氨酸</w:t>
      </w:r>
      <w:r w:rsidRPr="001058DB">
        <w:rPr>
          <w:rFonts w:ascii="仿宋_GB2312" w:eastAsia="仿宋_GB2312" w:hAnsi="宋体" w:hint="eastAsia"/>
          <w:color w:val="000000"/>
          <w:sz w:val="28"/>
          <w:szCs w:val="28"/>
        </w:rPr>
        <w:t>等），</w:t>
      </w:r>
      <w:r w:rsidRPr="00044C93">
        <w:rPr>
          <w:rFonts w:ascii="仿宋_GB2312" w:eastAsia="仿宋_GB2312" w:hAnsi="宋体" w:hint="eastAsia"/>
          <w:sz w:val="28"/>
          <w:szCs w:val="28"/>
        </w:rPr>
        <w:t>委托乙方办理进口大船</w:t>
      </w:r>
      <w:r w:rsidR="007474B3">
        <w:rPr>
          <w:rFonts w:ascii="仿宋_GB2312" w:eastAsia="仿宋_GB2312" w:hAnsi="宋体" w:hint="eastAsia"/>
          <w:sz w:val="28"/>
          <w:szCs w:val="28"/>
        </w:rPr>
        <w:t>/</w:t>
      </w:r>
      <w:r w:rsidRPr="00044C93">
        <w:rPr>
          <w:rFonts w:ascii="仿宋_GB2312" w:eastAsia="仿宋_GB2312" w:hAnsi="宋体" w:hint="eastAsia"/>
          <w:sz w:val="28"/>
          <w:szCs w:val="28"/>
        </w:rPr>
        <w:t>集装箱货物的码头作业、报关、报检、中转运输、仓储等代理工作，达成协议如下:</w:t>
      </w:r>
    </w:p>
    <w:p w:rsidR="00044C93" w:rsidRPr="00044C93" w:rsidRDefault="00044C93" w:rsidP="00044C93">
      <w:pPr>
        <w:spacing w:line="420" w:lineRule="atLeast"/>
        <w:ind w:left="549" w:hangingChars="196" w:hanging="549"/>
        <w:rPr>
          <w:rFonts w:ascii="仿宋_GB2312" w:eastAsia="仿宋_GB2312" w:hAnsi="宋体" w:hint="eastAsia"/>
          <w:sz w:val="28"/>
          <w:szCs w:val="28"/>
        </w:rPr>
      </w:pPr>
      <w:r w:rsidRPr="00044C93">
        <w:rPr>
          <w:rFonts w:ascii="仿宋_GB2312" w:eastAsia="仿宋_GB2312" w:hAnsi="宋体" w:hint="eastAsia"/>
          <w:sz w:val="28"/>
          <w:szCs w:val="28"/>
        </w:rPr>
        <w:t>一、双方权利与义务约定：</w:t>
      </w:r>
    </w:p>
    <w:p w:rsidR="00044C93" w:rsidRPr="00044C93" w:rsidRDefault="00044C93" w:rsidP="00044C93">
      <w:pPr>
        <w:spacing w:line="420" w:lineRule="atLeast"/>
        <w:ind w:left="549" w:hangingChars="196" w:hanging="549"/>
        <w:rPr>
          <w:rFonts w:ascii="仿宋_GB2312" w:eastAsia="仿宋_GB2312" w:hAnsi="宋体" w:hint="eastAsia"/>
          <w:sz w:val="28"/>
          <w:szCs w:val="28"/>
        </w:rPr>
      </w:pPr>
      <w:r w:rsidRPr="00044C93">
        <w:rPr>
          <w:rFonts w:ascii="仿宋_GB2312" w:eastAsia="仿宋_GB2312" w:hAnsi="宋体" w:hint="eastAsia"/>
          <w:sz w:val="28"/>
          <w:szCs w:val="28"/>
        </w:rPr>
        <w:t>(一)、甲方权利和义务：</w:t>
      </w:r>
    </w:p>
    <w:p w:rsidR="00044C93" w:rsidRPr="00044C93" w:rsidRDefault="00044C93" w:rsidP="00044C93">
      <w:pPr>
        <w:spacing w:line="420" w:lineRule="atLeast"/>
        <w:ind w:left="549" w:hangingChars="196" w:hanging="549"/>
        <w:rPr>
          <w:rFonts w:ascii="仿宋_GB2312" w:eastAsia="仿宋_GB2312" w:hAnsi="宋体" w:hint="eastAsia"/>
          <w:sz w:val="28"/>
          <w:szCs w:val="28"/>
        </w:rPr>
      </w:pPr>
      <w:r w:rsidRPr="00044C93">
        <w:rPr>
          <w:rFonts w:ascii="仿宋_GB2312" w:eastAsia="仿宋_GB2312" w:hAnsi="宋体" w:hint="eastAsia"/>
          <w:sz w:val="28"/>
          <w:szCs w:val="28"/>
        </w:rPr>
        <w:t>1、</w:t>
      </w:r>
      <w:r w:rsidR="007474B3">
        <w:rPr>
          <w:rFonts w:ascii="仿宋_GB2312" w:eastAsia="仿宋_GB2312" w:hAnsi="宋体" w:hint="eastAsia"/>
          <w:sz w:val="28"/>
          <w:szCs w:val="28"/>
        </w:rPr>
        <w:t xml:space="preserve"> </w:t>
      </w:r>
      <w:r w:rsidRPr="00044C93">
        <w:rPr>
          <w:rFonts w:ascii="仿宋_GB2312" w:eastAsia="仿宋_GB2312" w:hAnsi="宋体" w:hint="eastAsia"/>
          <w:sz w:val="28"/>
          <w:szCs w:val="28"/>
        </w:rPr>
        <w:t>甲方需要</w:t>
      </w:r>
      <w:r w:rsidR="007474B3">
        <w:rPr>
          <w:rFonts w:ascii="仿宋_GB2312" w:eastAsia="仿宋_GB2312" w:hAnsi="宋体" w:hint="eastAsia"/>
          <w:sz w:val="28"/>
          <w:szCs w:val="28"/>
        </w:rPr>
        <w:t>于</w:t>
      </w:r>
      <w:r w:rsidRPr="00044C93">
        <w:rPr>
          <w:rFonts w:ascii="仿宋_GB2312" w:eastAsia="仿宋_GB2312" w:hAnsi="宋体" w:hint="eastAsia"/>
          <w:sz w:val="28"/>
          <w:szCs w:val="28"/>
        </w:rPr>
        <w:t>货物到港前不少于40个工作日开始申办相关进口口岸报检使用的检验许可证、</w:t>
      </w:r>
      <w:r w:rsidR="00811B4C">
        <w:rPr>
          <w:rFonts w:ascii="仿宋_GB2312" w:eastAsia="仿宋_GB2312" w:hAnsi="宋体" w:hint="eastAsia"/>
          <w:sz w:val="28"/>
          <w:szCs w:val="28"/>
        </w:rPr>
        <w:t>转基因证书及</w:t>
      </w:r>
      <w:r w:rsidRPr="00044C93">
        <w:rPr>
          <w:rFonts w:ascii="仿宋_GB2312" w:eastAsia="仿宋_GB2312" w:hAnsi="宋体" w:hint="eastAsia"/>
          <w:sz w:val="28"/>
          <w:szCs w:val="28"/>
        </w:rPr>
        <w:t>配额证等</w:t>
      </w:r>
      <w:r w:rsidR="00811B4C">
        <w:rPr>
          <w:rFonts w:ascii="仿宋_GB2312" w:eastAsia="仿宋_GB2312" w:hAnsi="宋体" w:hint="eastAsia"/>
          <w:sz w:val="28"/>
          <w:szCs w:val="28"/>
        </w:rPr>
        <w:t>。</w:t>
      </w:r>
      <w:r w:rsidR="00D13DB6">
        <w:rPr>
          <w:rFonts w:ascii="仿宋_GB2312" w:eastAsia="仿宋_GB2312" w:hAnsi="宋体" w:hint="eastAsia"/>
          <w:sz w:val="28"/>
          <w:szCs w:val="28"/>
        </w:rPr>
        <w:t>如因甲方办证不及时延误清关而产生的费用由甲方承担</w:t>
      </w:r>
      <w:r w:rsidR="00811B4C">
        <w:rPr>
          <w:rFonts w:ascii="仿宋_GB2312" w:eastAsia="仿宋_GB2312" w:hAnsi="宋体" w:hint="eastAsia"/>
          <w:sz w:val="28"/>
          <w:szCs w:val="28"/>
        </w:rPr>
        <w:t xml:space="preserve"> </w:t>
      </w:r>
    </w:p>
    <w:p w:rsidR="00044C93" w:rsidRPr="00044C93" w:rsidRDefault="00044C93" w:rsidP="00044C93">
      <w:pPr>
        <w:spacing w:line="420" w:lineRule="atLeast"/>
        <w:ind w:left="549" w:hangingChars="196" w:hanging="549"/>
        <w:rPr>
          <w:rFonts w:ascii="仿宋_GB2312" w:eastAsia="仿宋_GB2312" w:hAnsi="宋体" w:hint="eastAsia"/>
          <w:sz w:val="28"/>
          <w:szCs w:val="28"/>
        </w:rPr>
      </w:pPr>
      <w:r w:rsidRPr="00044C93">
        <w:rPr>
          <w:rFonts w:ascii="仿宋_GB2312" w:eastAsia="仿宋_GB2312" w:hAnsi="宋体" w:hint="eastAsia"/>
          <w:sz w:val="28"/>
          <w:szCs w:val="28"/>
        </w:rPr>
        <w:t>2、</w:t>
      </w:r>
      <w:r w:rsidR="00786FF3">
        <w:rPr>
          <w:rFonts w:ascii="仿宋_GB2312" w:eastAsia="仿宋_GB2312" w:hAnsi="宋体" w:hint="eastAsia"/>
          <w:sz w:val="28"/>
          <w:szCs w:val="28"/>
        </w:rPr>
        <w:t xml:space="preserve"> </w:t>
      </w:r>
      <w:r w:rsidRPr="00044C93">
        <w:rPr>
          <w:rFonts w:ascii="仿宋_GB2312" w:eastAsia="仿宋_GB2312" w:hAnsi="宋体" w:hint="eastAsia"/>
          <w:sz w:val="28"/>
          <w:szCs w:val="28"/>
        </w:rPr>
        <w:t>甲方须在船到前五工作日通知乙方船舶信息，并提供整套合法完整有效的报关、报检单证资料，以便乙方核对，提前安排相关申报工作。</w:t>
      </w:r>
    </w:p>
    <w:p w:rsidR="00044C93" w:rsidRPr="00044C93" w:rsidRDefault="00044C93" w:rsidP="00044C93">
      <w:pPr>
        <w:spacing w:line="420" w:lineRule="atLeast"/>
        <w:ind w:left="549" w:hangingChars="196" w:hanging="549"/>
        <w:rPr>
          <w:rFonts w:ascii="仿宋_GB2312" w:eastAsia="仿宋_GB2312" w:hAnsi="宋体" w:hint="eastAsia"/>
          <w:sz w:val="28"/>
          <w:szCs w:val="28"/>
        </w:rPr>
      </w:pPr>
      <w:r w:rsidRPr="00044C93">
        <w:rPr>
          <w:rFonts w:ascii="仿宋_GB2312" w:eastAsia="仿宋_GB2312" w:hAnsi="宋体" w:hint="eastAsia"/>
          <w:sz w:val="28"/>
          <w:szCs w:val="28"/>
        </w:rPr>
        <w:t>3、甲方及甲方委托单位应保证遵守《海关法》和国家有关法规，保证所申报之货物合法，情况属实。并保证单货相符、单单相符。否则将承担相关的法律责任。</w:t>
      </w:r>
    </w:p>
    <w:p w:rsidR="00044C93" w:rsidRPr="00044C93" w:rsidRDefault="00044C93" w:rsidP="00044C93">
      <w:pPr>
        <w:spacing w:line="420" w:lineRule="atLeast"/>
        <w:ind w:left="549" w:hangingChars="196" w:hanging="549"/>
        <w:rPr>
          <w:rFonts w:ascii="仿宋_GB2312" w:eastAsia="仿宋_GB2312" w:hAnsi="宋体" w:hint="eastAsia"/>
          <w:sz w:val="28"/>
          <w:szCs w:val="28"/>
        </w:rPr>
      </w:pPr>
      <w:r w:rsidRPr="00044C93">
        <w:rPr>
          <w:rFonts w:ascii="仿宋_GB2312" w:eastAsia="仿宋_GB2312" w:hAnsi="宋体" w:hint="eastAsia"/>
          <w:sz w:val="28"/>
          <w:szCs w:val="28"/>
        </w:rPr>
        <w:t>4、在通关过程中，海关、检验检疫部门如对申报货物的价格、品质等</w:t>
      </w:r>
      <w:r w:rsidR="00EE434A">
        <w:rPr>
          <w:rFonts w:ascii="仿宋_GB2312" w:eastAsia="仿宋_GB2312" w:hAnsi="宋体" w:hint="eastAsia"/>
          <w:sz w:val="28"/>
          <w:szCs w:val="28"/>
        </w:rPr>
        <w:t>有</w:t>
      </w:r>
      <w:r w:rsidRPr="00044C93">
        <w:rPr>
          <w:rFonts w:ascii="仿宋_GB2312" w:eastAsia="仿宋_GB2312" w:hAnsi="宋体" w:hint="eastAsia"/>
          <w:sz w:val="28"/>
          <w:szCs w:val="28"/>
        </w:rPr>
        <w:t>任何疑问，甲方有责任配合乙方做好</w:t>
      </w:r>
      <w:r w:rsidR="00EE434A">
        <w:rPr>
          <w:rFonts w:ascii="仿宋_GB2312" w:eastAsia="仿宋_GB2312" w:hAnsi="宋体" w:hint="eastAsia"/>
          <w:sz w:val="28"/>
          <w:szCs w:val="28"/>
        </w:rPr>
        <w:t>向</w:t>
      </w:r>
      <w:r w:rsidRPr="00044C93">
        <w:rPr>
          <w:rFonts w:ascii="仿宋_GB2312" w:eastAsia="仿宋_GB2312" w:hAnsi="宋体" w:hint="eastAsia"/>
          <w:sz w:val="28"/>
          <w:szCs w:val="28"/>
        </w:rPr>
        <w:t>海关、检验检疫部门的解释工作并提供所需的证明文件。</w:t>
      </w:r>
    </w:p>
    <w:p w:rsidR="00044C93" w:rsidRPr="00044C93" w:rsidRDefault="00044C93" w:rsidP="00044C93">
      <w:pPr>
        <w:spacing w:line="420" w:lineRule="atLeast"/>
        <w:ind w:left="549" w:hangingChars="196" w:hanging="549"/>
        <w:rPr>
          <w:rFonts w:ascii="仿宋_GB2312" w:eastAsia="仿宋_GB2312" w:hAnsi="宋体" w:hint="eastAsia"/>
          <w:sz w:val="28"/>
          <w:szCs w:val="28"/>
        </w:rPr>
      </w:pPr>
      <w:r w:rsidRPr="00044C93">
        <w:rPr>
          <w:rFonts w:ascii="仿宋_GB2312" w:eastAsia="仿宋_GB2312" w:hAnsi="宋体" w:hint="eastAsia"/>
          <w:sz w:val="28"/>
          <w:szCs w:val="28"/>
        </w:rPr>
        <w:t>5、甲方在接到乙方有关</w:t>
      </w:r>
      <w:r w:rsidR="00D00995">
        <w:rPr>
          <w:rFonts w:ascii="仿宋_GB2312" w:eastAsia="仿宋_GB2312" w:hAnsi="宋体" w:hint="eastAsia"/>
          <w:sz w:val="28"/>
          <w:szCs w:val="28"/>
        </w:rPr>
        <w:t>船公司、</w:t>
      </w:r>
      <w:r w:rsidRPr="00044C93">
        <w:rPr>
          <w:rFonts w:ascii="仿宋_GB2312" w:eastAsia="仿宋_GB2312" w:hAnsi="宋体" w:hint="eastAsia"/>
          <w:sz w:val="28"/>
          <w:szCs w:val="28"/>
        </w:rPr>
        <w:t>海关、检验检疫部门</w:t>
      </w:r>
      <w:r w:rsidR="00D00995">
        <w:rPr>
          <w:rFonts w:ascii="仿宋_GB2312" w:eastAsia="仿宋_GB2312" w:hAnsi="宋体" w:hint="eastAsia"/>
          <w:sz w:val="28"/>
          <w:szCs w:val="28"/>
        </w:rPr>
        <w:t>等</w:t>
      </w:r>
      <w:r w:rsidRPr="00044C93">
        <w:rPr>
          <w:rFonts w:ascii="仿宋_GB2312" w:eastAsia="仿宋_GB2312" w:hAnsi="宋体" w:hint="eastAsia"/>
          <w:sz w:val="28"/>
          <w:szCs w:val="28"/>
        </w:rPr>
        <w:t xml:space="preserve">缴费通知后，在规定的缴费期限内缴清款项，以免产生延误，否则，甲方将承担相应的责任。　</w:t>
      </w:r>
    </w:p>
    <w:p w:rsidR="00044C93" w:rsidRPr="00044C93" w:rsidRDefault="00044C93" w:rsidP="00044C93">
      <w:pPr>
        <w:spacing w:line="420" w:lineRule="atLeast"/>
        <w:ind w:left="549" w:hangingChars="196" w:hanging="549"/>
        <w:rPr>
          <w:rFonts w:ascii="仿宋_GB2312" w:eastAsia="仿宋_GB2312" w:hAnsi="宋体" w:hint="eastAsia"/>
          <w:sz w:val="28"/>
          <w:szCs w:val="28"/>
        </w:rPr>
      </w:pPr>
      <w:r w:rsidRPr="00044C93">
        <w:rPr>
          <w:rFonts w:ascii="仿宋_GB2312" w:eastAsia="仿宋_GB2312" w:hAnsi="宋体" w:hint="eastAsia"/>
          <w:sz w:val="28"/>
          <w:szCs w:val="28"/>
        </w:rPr>
        <w:t>6、如甲方货物是属地通关的，甲方应及时将属地税单（或银行但保函）、海关的放行单等复印件交乙方，以便办理进口口岸放行工作。</w:t>
      </w:r>
    </w:p>
    <w:p w:rsidR="00044C93" w:rsidRPr="00044C93" w:rsidRDefault="00044C93" w:rsidP="00044C93">
      <w:pPr>
        <w:spacing w:line="420" w:lineRule="atLeast"/>
        <w:ind w:left="549" w:hangingChars="196" w:hanging="549"/>
        <w:rPr>
          <w:rFonts w:ascii="仿宋_GB2312" w:eastAsia="仿宋_GB2312" w:hAnsi="宋体" w:hint="eastAsia"/>
          <w:sz w:val="28"/>
          <w:szCs w:val="28"/>
        </w:rPr>
      </w:pPr>
      <w:r w:rsidRPr="00044C93">
        <w:rPr>
          <w:rFonts w:ascii="仿宋_GB2312" w:eastAsia="仿宋_GB2312" w:hAnsi="宋体" w:hint="eastAsia"/>
          <w:sz w:val="28"/>
          <w:szCs w:val="28"/>
        </w:rPr>
        <w:t>7、甲方有权对乙方的报关、报检行为进行监督，有权要求乙方对报关、报检的进展情况及时向甲方汇报。</w:t>
      </w:r>
    </w:p>
    <w:p w:rsidR="00044C93" w:rsidRPr="00996498" w:rsidRDefault="00044C93" w:rsidP="00044C93">
      <w:pPr>
        <w:spacing w:line="420" w:lineRule="atLeast"/>
        <w:ind w:left="549" w:hangingChars="196" w:hanging="549"/>
        <w:rPr>
          <w:rFonts w:ascii="仿宋_GB2312" w:eastAsia="仿宋_GB2312" w:hAnsi="宋体" w:hint="eastAsia"/>
          <w:sz w:val="28"/>
          <w:szCs w:val="28"/>
        </w:rPr>
      </w:pPr>
      <w:r w:rsidRPr="00044C93">
        <w:rPr>
          <w:rFonts w:ascii="仿宋_GB2312" w:eastAsia="仿宋_GB2312" w:hAnsi="宋体" w:hint="eastAsia"/>
          <w:sz w:val="28"/>
          <w:szCs w:val="28"/>
        </w:rPr>
        <w:t>8、</w:t>
      </w:r>
      <w:r w:rsidRPr="00996498">
        <w:rPr>
          <w:rFonts w:ascii="仿宋_GB2312" w:eastAsia="仿宋_GB2312" w:hAnsi="宋体" w:hint="eastAsia"/>
          <w:sz w:val="28"/>
          <w:szCs w:val="28"/>
        </w:rPr>
        <w:t>甲方应及时确认、支付货物进口环节产生的相关费用，如甲方不能在规定的期限审核、确认乙方提交的费用表，将视为甲方同意按照乙方提供的数据进行结算。</w:t>
      </w:r>
    </w:p>
    <w:p w:rsidR="006F6FA4" w:rsidRPr="00044C93" w:rsidRDefault="006F6FA4" w:rsidP="00044C93">
      <w:pPr>
        <w:spacing w:line="420" w:lineRule="atLeast"/>
        <w:ind w:left="549" w:hangingChars="196" w:hanging="549"/>
        <w:rPr>
          <w:rFonts w:ascii="仿宋_GB2312" w:eastAsia="仿宋_GB2312" w:hAnsi="宋体" w:hint="eastAsia"/>
          <w:sz w:val="28"/>
          <w:szCs w:val="28"/>
        </w:rPr>
      </w:pPr>
      <w:r>
        <w:rPr>
          <w:rFonts w:ascii="仿宋_GB2312" w:eastAsia="仿宋_GB2312" w:hAnsi="宋体" w:hint="eastAsia"/>
          <w:sz w:val="28"/>
          <w:szCs w:val="28"/>
        </w:rPr>
        <w:t xml:space="preserve">9、 </w:t>
      </w:r>
      <w:r w:rsidR="00273E53">
        <w:rPr>
          <w:rFonts w:ascii="仿宋_GB2312" w:eastAsia="仿宋_GB2312" w:hAnsi="宋体" w:hint="eastAsia"/>
          <w:sz w:val="28"/>
          <w:szCs w:val="28"/>
        </w:rPr>
        <w:t>如</w:t>
      </w:r>
      <w:r>
        <w:rPr>
          <w:rFonts w:ascii="仿宋_GB2312" w:eastAsia="仿宋_GB2312" w:hAnsi="宋体" w:hint="eastAsia"/>
          <w:sz w:val="28"/>
          <w:szCs w:val="28"/>
        </w:rPr>
        <w:t>甲方</w:t>
      </w:r>
      <w:r w:rsidR="00273E53">
        <w:rPr>
          <w:rFonts w:ascii="仿宋_GB2312" w:eastAsia="仿宋_GB2312" w:hAnsi="宋体" w:hint="eastAsia"/>
          <w:sz w:val="28"/>
          <w:szCs w:val="28"/>
        </w:rPr>
        <w:t>货物为</w:t>
      </w:r>
      <w:r>
        <w:rPr>
          <w:rFonts w:ascii="仿宋_GB2312" w:eastAsia="仿宋_GB2312" w:hAnsi="宋体" w:hint="eastAsia"/>
          <w:sz w:val="28"/>
          <w:szCs w:val="28"/>
        </w:rPr>
        <w:t>集装箱</w:t>
      </w:r>
      <w:r w:rsidR="00273E53">
        <w:rPr>
          <w:rFonts w:ascii="仿宋_GB2312" w:eastAsia="仿宋_GB2312" w:hAnsi="宋体" w:hint="eastAsia"/>
          <w:sz w:val="28"/>
          <w:szCs w:val="28"/>
        </w:rPr>
        <w:t>运输的，甲方应争取</w:t>
      </w:r>
      <w:r>
        <w:rPr>
          <w:rFonts w:ascii="仿宋_GB2312" w:eastAsia="仿宋_GB2312" w:hAnsi="宋体" w:hint="eastAsia"/>
          <w:sz w:val="28"/>
          <w:szCs w:val="28"/>
        </w:rPr>
        <w:t>船公司</w:t>
      </w:r>
      <w:r w:rsidR="00273E53">
        <w:rPr>
          <w:rFonts w:ascii="仿宋_GB2312" w:eastAsia="仿宋_GB2312" w:hAnsi="宋体" w:hint="eastAsia"/>
          <w:sz w:val="28"/>
          <w:szCs w:val="28"/>
        </w:rPr>
        <w:t>给予</w:t>
      </w:r>
      <w:r>
        <w:rPr>
          <w:rFonts w:ascii="仿宋_GB2312" w:eastAsia="仿宋_GB2312" w:hAnsi="宋体" w:hint="eastAsia"/>
          <w:sz w:val="28"/>
          <w:szCs w:val="28"/>
        </w:rPr>
        <w:t>14</w:t>
      </w:r>
      <w:r w:rsidR="006F78F1">
        <w:rPr>
          <w:rFonts w:ascii="仿宋_GB2312" w:eastAsia="仿宋_GB2312" w:hAnsi="宋体" w:hint="eastAsia"/>
          <w:sz w:val="28"/>
          <w:szCs w:val="28"/>
        </w:rPr>
        <w:t>天</w:t>
      </w:r>
      <w:r>
        <w:rPr>
          <w:rFonts w:ascii="仿宋_GB2312" w:eastAsia="仿宋_GB2312" w:hAnsi="宋体" w:hint="eastAsia"/>
          <w:sz w:val="28"/>
          <w:szCs w:val="28"/>
        </w:rPr>
        <w:t>的免</w:t>
      </w:r>
      <w:r w:rsidR="006F78F1">
        <w:rPr>
          <w:rFonts w:ascii="仿宋_GB2312" w:eastAsia="仿宋_GB2312" w:hAnsi="宋体" w:hint="eastAsia"/>
          <w:sz w:val="28"/>
          <w:szCs w:val="28"/>
        </w:rPr>
        <w:t>柜</w:t>
      </w:r>
      <w:r>
        <w:rPr>
          <w:rFonts w:ascii="仿宋_GB2312" w:eastAsia="仿宋_GB2312" w:hAnsi="宋体" w:hint="eastAsia"/>
          <w:sz w:val="28"/>
          <w:szCs w:val="28"/>
        </w:rPr>
        <w:t>期</w:t>
      </w:r>
      <w:r w:rsidR="00273E53">
        <w:rPr>
          <w:rFonts w:ascii="仿宋_GB2312" w:eastAsia="仿宋_GB2312" w:hAnsi="宋体" w:hint="eastAsia"/>
          <w:sz w:val="28"/>
          <w:szCs w:val="28"/>
        </w:rPr>
        <w:t>。</w:t>
      </w:r>
    </w:p>
    <w:p w:rsidR="00044C93" w:rsidRPr="00044C93" w:rsidRDefault="00273E53" w:rsidP="00044C93">
      <w:pPr>
        <w:spacing w:line="420" w:lineRule="atLeast"/>
        <w:ind w:left="549" w:hangingChars="196" w:hanging="549"/>
        <w:rPr>
          <w:rFonts w:ascii="仿宋_GB2312" w:eastAsia="仿宋_GB2312" w:hAnsi="宋体" w:hint="eastAsia"/>
          <w:sz w:val="28"/>
          <w:szCs w:val="28"/>
        </w:rPr>
      </w:pPr>
      <w:r>
        <w:rPr>
          <w:rFonts w:ascii="仿宋_GB2312" w:eastAsia="仿宋_GB2312" w:hAnsi="宋体" w:hint="eastAsia"/>
          <w:sz w:val="28"/>
          <w:szCs w:val="28"/>
        </w:rPr>
        <w:t>10</w:t>
      </w:r>
      <w:r w:rsidR="00044C93" w:rsidRPr="00044C93">
        <w:rPr>
          <w:rFonts w:ascii="仿宋_GB2312" w:eastAsia="仿宋_GB2312" w:hAnsi="宋体" w:hint="eastAsia"/>
          <w:sz w:val="28"/>
          <w:szCs w:val="28"/>
        </w:rPr>
        <w:t>、货物的所有权归属甲方，甲方应提供固定统一的放货格式样版，以便乙方核对放货。</w:t>
      </w:r>
    </w:p>
    <w:p w:rsidR="00044C93" w:rsidRPr="00044C93" w:rsidRDefault="00044C93" w:rsidP="00044C93">
      <w:pPr>
        <w:spacing w:line="420" w:lineRule="atLeast"/>
        <w:ind w:left="549" w:hangingChars="196" w:hanging="549"/>
        <w:rPr>
          <w:rFonts w:ascii="仿宋_GB2312" w:eastAsia="仿宋_GB2312" w:hAnsi="宋体" w:hint="eastAsia"/>
          <w:sz w:val="28"/>
          <w:szCs w:val="28"/>
        </w:rPr>
      </w:pPr>
      <w:r w:rsidRPr="00044C93">
        <w:rPr>
          <w:rFonts w:ascii="仿宋_GB2312" w:eastAsia="仿宋_GB2312" w:hAnsi="宋体" w:hint="eastAsia"/>
          <w:sz w:val="28"/>
          <w:szCs w:val="28"/>
        </w:rPr>
        <w:t>1</w:t>
      </w:r>
      <w:r w:rsidR="00273E53">
        <w:rPr>
          <w:rFonts w:ascii="仿宋_GB2312" w:eastAsia="仿宋_GB2312" w:hAnsi="宋体" w:hint="eastAsia"/>
          <w:sz w:val="28"/>
          <w:szCs w:val="28"/>
        </w:rPr>
        <w:t>1</w:t>
      </w:r>
      <w:r w:rsidRPr="00044C93">
        <w:rPr>
          <w:rFonts w:ascii="仿宋_GB2312" w:eastAsia="仿宋_GB2312" w:hAnsi="宋体" w:hint="eastAsia"/>
          <w:sz w:val="28"/>
          <w:szCs w:val="28"/>
        </w:rPr>
        <w:t>、本协议规定的其他权利和义务。</w:t>
      </w:r>
    </w:p>
    <w:p w:rsidR="00044C93" w:rsidRPr="00044C93" w:rsidRDefault="00044C93" w:rsidP="00044C93">
      <w:pPr>
        <w:spacing w:line="420" w:lineRule="atLeast"/>
        <w:ind w:left="549" w:hangingChars="196" w:hanging="549"/>
        <w:rPr>
          <w:rFonts w:ascii="仿宋_GB2312" w:eastAsia="仿宋_GB2312" w:hAnsi="宋体" w:hint="eastAsia"/>
          <w:sz w:val="28"/>
          <w:szCs w:val="28"/>
        </w:rPr>
      </w:pPr>
      <w:r w:rsidRPr="00044C93">
        <w:rPr>
          <w:rFonts w:ascii="仿宋_GB2312" w:eastAsia="仿宋_GB2312" w:hAnsi="宋体" w:hint="eastAsia"/>
          <w:sz w:val="28"/>
          <w:szCs w:val="28"/>
        </w:rPr>
        <w:t>(二)、乙方权利和义务：</w:t>
      </w:r>
    </w:p>
    <w:p w:rsidR="00044C93" w:rsidRPr="00044C93" w:rsidRDefault="00044C93" w:rsidP="00044C93">
      <w:pPr>
        <w:spacing w:line="420" w:lineRule="atLeast"/>
        <w:ind w:left="549" w:hangingChars="196" w:hanging="549"/>
        <w:rPr>
          <w:rFonts w:ascii="仿宋_GB2312" w:eastAsia="仿宋_GB2312" w:hAnsi="宋体" w:hint="eastAsia"/>
          <w:sz w:val="28"/>
          <w:szCs w:val="28"/>
        </w:rPr>
      </w:pPr>
      <w:r w:rsidRPr="00044C93">
        <w:rPr>
          <w:rFonts w:ascii="仿宋_GB2312" w:eastAsia="仿宋_GB2312" w:hAnsi="宋体" w:hint="eastAsia"/>
          <w:sz w:val="28"/>
          <w:szCs w:val="28"/>
        </w:rPr>
        <w:t>1、乙方在接</w:t>
      </w:r>
      <w:r w:rsidR="00D00995">
        <w:rPr>
          <w:rFonts w:ascii="仿宋_GB2312" w:eastAsia="仿宋_GB2312" w:hAnsi="宋体" w:hint="eastAsia"/>
          <w:sz w:val="28"/>
          <w:szCs w:val="28"/>
        </w:rPr>
        <w:t>到甲方提供的合法有效完整通关单据资料及船舶抵港通知后，</w:t>
      </w:r>
      <w:r w:rsidR="009B08DD">
        <w:rPr>
          <w:rFonts w:ascii="仿宋_GB2312" w:eastAsia="仿宋_GB2312" w:hAnsi="宋体" w:hint="eastAsia"/>
          <w:sz w:val="28"/>
          <w:szCs w:val="28"/>
        </w:rPr>
        <w:t>应</w:t>
      </w:r>
      <w:r w:rsidR="00D00995">
        <w:rPr>
          <w:rFonts w:ascii="仿宋_GB2312" w:eastAsia="仿宋_GB2312" w:hAnsi="宋体" w:hint="eastAsia"/>
          <w:sz w:val="28"/>
          <w:szCs w:val="28"/>
        </w:rPr>
        <w:t>于船舶抵</w:t>
      </w:r>
      <w:r w:rsidRPr="00044C93">
        <w:rPr>
          <w:rFonts w:ascii="仿宋_GB2312" w:eastAsia="仿宋_GB2312" w:hAnsi="宋体" w:hint="eastAsia"/>
          <w:sz w:val="28"/>
          <w:szCs w:val="28"/>
        </w:rPr>
        <w:t>港之日起（或收到有效单据之日起）</w:t>
      </w:r>
      <w:r w:rsidR="00955743">
        <w:rPr>
          <w:rFonts w:ascii="仿宋_GB2312" w:eastAsia="仿宋_GB2312" w:hAnsi="宋体" w:hint="eastAsia"/>
          <w:sz w:val="28"/>
          <w:szCs w:val="28"/>
        </w:rPr>
        <w:t>三</w:t>
      </w:r>
      <w:r w:rsidRPr="00044C93">
        <w:rPr>
          <w:rFonts w:ascii="仿宋_GB2312" w:eastAsia="仿宋_GB2312" w:hAnsi="宋体" w:hint="eastAsia"/>
          <w:sz w:val="28"/>
          <w:szCs w:val="28"/>
        </w:rPr>
        <w:t>个工作日内完成</w:t>
      </w:r>
      <w:r w:rsidR="00967EBF">
        <w:rPr>
          <w:rFonts w:ascii="仿宋_GB2312" w:eastAsia="仿宋_GB2312" w:hAnsi="宋体" w:hint="eastAsia"/>
          <w:sz w:val="28"/>
          <w:szCs w:val="28"/>
        </w:rPr>
        <w:t>通关放行</w:t>
      </w:r>
      <w:r w:rsidRPr="00044C93">
        <w:rPr>
          <w:rFonts w:ascii="仿宋_GB2312" w:eastAsia="仿宋_GB2312" w:hAnsi="宋体" w:hint="eastAsia"/>
          <w:sz w:val="28"/>
          <w:szCs w:val="28"/>
        </w:rPr>
        <w:t>工作，如遇海关特殊操作要求除外。</w:t>
      </w:r>
      <w:r w:rsidR="00D13DB6" w:rsidRPr="00D13DB6">
        <w:rPr>
          <w:rFonts w:ascii="仿宋_GB2312" w:eastAsia="仿宋_GB2312" w:hAnsi="宋体" w:hint="eastAsia"/>
          <w:sz w:val="28"/>
          <w:szCs w:val="28"/>
        </w:rPr>
        <w:t>因乙方原因延误清关而产生的费用由乙方承担。</w:t>
      </w:r>
    </w:p>
    <w:p w:rsidR="00044C93" w:rsidRPr="00044C93" w:rsidRDefault="00044C93" w:rsidP="00044C93">
      <w:pPr>
        <w:spacing w:line="420" w:lineRule="atLeast"/>
        <w:ind w:left="549" w:hangingChars="196" w:hanging="549"/>
        <w:rPr>
          <w:rFonts w:ascii="仿宋_GB2312" w:eastAsia="仿宋_GB2312" w:hAnsi="宋体" w:hint="eastAsia"/>
          <w:sz w:val="28"/>
          <w:szCs w:val="28"/>
        </w:rPr>
      </w:pPr>
      <w:r w:rsidRPr="00044C93">
        <w:rPr>
          <w:rFonts w:ascii="仿宋_GB2312" w:eastAsia="仿宋_GB2312" w:hAnsi="宋体" w:hint="eastAsia"/>
          <w:sz w:val="28"/>
          <w:szCs w:val="28"/>
        </w:rPr>
        <w:t>2、乙方协助甲方办理货物进口许可证申请递交；协助办理货物减免税的办理（仅限可办理免税的商品）。</w:t>
      </w:r>
    </w:p>
    <w:p w:rsidR="00044C93" w:rsidRPr="00044C93" w:rsidRDefault="00044C93" w:rsidP="00044C93">
      <w:pPr>
        <w:spacing w:line="420" w:lineRule="atLeast"/>
        <w:ind w:left="549" w:hangingChars="196" w:hanging="549"/>
        <w:rPr>
          <w:rFonts w:ascii="仿宋_GB2312" w:eastAsia="仿宋_GB2312" w:hAnsi="宋体" w:hint="eastAsia"/>
          <w:sz w:val="28"/>
          <w:szCs w:val="28"/>
        </w:rPr>
      </w:pPr>
      <w:r w:rsidRPr="00044C93">
        <w:rPr>
          <w:rFonts w:ascii="仿宋_GB2312" w:eastAsia="仿宋_GB2312" w:hAnsi="宋体" w:hint="eastAsia"/>
          <w:sz w:val="28"/>
          <w:szCs w:val="28"/>
        </w:rPr>
        <w:t>3、乙方在收到甲方单证后应认真审核，如发现错误应及时向甲方提出更正。单证无误后及时向海关及检验检疫部门申报，并办理货物的通关放行手续。</w:t>
      </w:r>
      <w:r w:rsidR="00D00995">
        <w:rPr>
          <w:rFonts w:ascii="仿宋_GB2312" w:eastAsia="仿宋_GB2312" w:hAnsi="宋体" w:hint="eastAsia"/>
          <w:sz w:val="28"/>
          <w:szCs w:val="28"/>
        </w:rPr>
        <w:t>如因乙方单证审核不认真而造成延误的，由乙方承担一切经济责任。</w:t>
      </w:r>
    </w:p>
    <w:p w:rsidR="00044C93" w:rsidRPr="00044C93" w:rsidRDefault="00044C93" w:rsidP="00044C93">
      <w:pPr>
        <w:spacing w:line="420" w:lineRule="atLeast"/>
        <w:ind w:left="549" w:hangingChars="196" w:hanging="549"/>
        <w:rPr>
          <w:rFonts w:ascii="仿宋_GB2312" w:eastAsia="仿宋_GB2312" w:hAnsi="宋体" w:hint="eastAsia"/>
          <w:sz w:val="28"/>
          <w:szCs w:val="28"/>
        </w:rPr>
      </w:pPr>
      <w:r w:rsidRPr="00044C93">
        <w:rPr>
          <w:rFonts w:ascii="仿宋_GB2312" w:eastAsia="仿宋_GB2312" w:hAnsi="宋体" w:hint="eastAsia"/>
          <w:sz w:val="28"/>
          <w:szCs w:val="28"/>
        </w:rPr>
        <w:t>4、乙方在办理通关过程中，如遇海关、检验检疫部门对货物提出异议、查货化验、网络故障等特殊情况，应马上通知甲方，及时沟通，共同协商解决。</w:t>
      </w:r>
    </w:p>
    <w:p w:rsidR="00044C93" w:rsidRPr="00044C93" w:rsidRDefault="00044C93" w:rsidP="00044C93">
      <w:pPr>
        <w:spacing w:line="420" w:lineRule="atLeast"/>
        <w:ind w:left="549" w:hangingChars="196" w:hanging="549"/>
        <w:rPr>
          <w:rFonts w:ascii="仿宋_GB2312" w:eastAsia="仿宋_GB2312" w:hAnsi="宋体" w:hint="eastAsia"/>
          <w:sz w:val="28"/>
          <w:szCs w:val="28"/>
        </w:rPr>
      </w:pPr>
      <w:r w:rsidRPr="00044C93">
        <w:rPr>
          <w:rFonts w:ascii="仿宋_GB2312" w:eastAsia="仿宋_GB2312" w:hAnsi="宋体" w:hint="eastAsia"/>
          <w:sz w:val="28"/>
          <w:szCs w:val="28"/>
        </w:rPr>
        <w:t>5、乙方应严格根据甲方放货指令将货物分发给甲方指定的收货人，并承担因错放或多放的赔付责任（按甲方进口货物完税价格计算）。</w:t>
      </w:r>
    </w:p>
    <w:p w:rsidR="00044C93" w:rsidRPr="00044C93" w:rsidRDefault="00044C93" w:rsidP="00044C93">
      <w:pPr>
        <w:spacing w:line="420" w:lineRule="atLeast"/>
        <w:ind w:left="549" w:hangingChars="196" w:hanging="549"/>
        <w:rPr>
          <w:rFonts w:ascii="仿宋_GB2312" w:eastAsia="仿宋_GB2312" w:hAnsi="宋体" w:hint="eastAsia"/>
          <w:sz w:val="28"/>
          <w:szCs w:val="28"/>
        </w:rPr>
      </w:pPr>
      <w:r w:rsidRPr="00044C93">
        <w:rPr>
          <w:rFonts w:ascii="仿宋_GB2312" w:eastAsia="仿宋_GB2312" w:hAnsi="宋体" w:hint="eastAsia"/>
          <w:sz w:val="28"/>
          <w:szCs w:val="28"/>
        </w:rPr>
        <w:t>6、在收到海关、检验检疫部门出具的税单、报关单和检验检疫部门证书等单据后，应及时将单据交给甲方或甲方指定的单位。</w:t>
      </w:r>
      <w:r w:rsidR="00D97DE5" w:rsidRPr="00D97DE5">
        <w:rPr>
          <w:rFonts w:ascii="仿宋_GB2312" w:eastAsia="仿宋_GB2312" w:hAnsi="宋体" w:hint="eastAsia"/>
          <w:sz w:val="28"/>
          <w:szCs w:val="28"/>
        </w:rPr>
        <w:t>如因乙方丢失或未及时提供正本税单和报关单给甲方带来的所有损失由乙方全额承担。</w:t>
      </w:r>
    </w:p>
    <w:p w:rsidR="00044C93" w:rsidRPr="00D00995" w:rsidRDefault="00044C93" w:rsidP="00044C93">
      <w:pPr>
        <w:spacing w:line="420" w:lineRule="atLeast"/>
        <w:ind w:left="549" w:hangingChars="196" w:hanging="549"/>
        <w:rPr>
          <w:rFonts w:ascii="仿宋_GB2312" w:eastAsia="仿宋_GB2312" w:hAnsi="宋体" w:hint="eastAsia"/>
          <w:strike/>
          <w:sz w:val="28"/>
          <w:szCs w:val="28"/>
        </w:rPr>
      </w:pPr>
      <w:r w:rsidRPr="00044C93">
        <w:rPr>
          <w:rFonts w:ascii="仿宋_GB2312" w:eastAsia="仿宋_GB2312" w:hAnsi="宋体" w:hint="eastAsia"/>
          <w:sz w:val="28"/>
          <w:szCs w:val="28"/>
        </w:rPr>
        <w:t>7、</w:t>
      </w:r>
      <w:r w:rsidRPr="009F6A4E">
        <w:rPr>
          <w:rFonts w:ascii="仿宋_GB2312" w:eastAsia="仿宋_GB2312" w:hAnsi="宋体" w:hint="eastAsia"/>
          <w:sz w:val="28"/>
          <w:szCs w:val="28"/>
        </w:rPr>
        <w:t>乙方应及时做好</w:t>
      </w:r>
      <w:r w:rsidR="009F6A4E">
        <w:rPr>
          <w:rFonts w:ascii="仿宋_GB2312" w:eastAsia="仿宋_GB2312" w:hAnsi="宋体" w:hint="eastAsia"/>
          <w:sz w:val="28"/>
          <w:szCs w:val="28"/>
        </w:rPr>
        <w:t>受托货物</w:t>
      </w:r>
      <w:r w:rsidRPr="009F6A4E">
        <w:rPr>
          <w:rFonts w:ascii="仿宋_GB2312" w:eastAsia="仿宋_GB2312" w:hAnsi="宋体" w:hint="eastAsia"/>
          <w:sz w:val="28"/>
          <w:szCs w:val="28"/>
        </w:rPr>
        <w:t>发运数量的统计并汇报给甲方核对。如货物以火车发运，乙方每发运一批货物，应及时书面告知甲方车号及数量。</w:t>
      </w:r>
    </w:p>
    <w:p w:rsidR="00044C93" w:rsidRPr="00044C93" w:rsidRDefault="00044C93" w:rsidP="00044C93">
      <w:pPr>
        <w:spacing w:line="420" w:lineRule="atLeast"/>
        <w:ind w:left="549" w:hangingChars="196" w:hanging="549"/>
        <w:rPr>
          <w:rFonts w:ascii="仿宋_GB2312" w:eastAsia="仿宋_GB2312" w:hAnsi="宋体" w:hint="eastAsia"/>
          <w:sz w:val="28"/>
          <w:szCs w:val="28"/>
        </w:rPr>
      </w:pPr>
      <w:r w:rsidRPr="00044C93">
        <w:rPr>
          <w:rFonts w:ascii="仿宋_GB2312" w:eastAsia="仿宋_GB2312" w:hAnsi="宋体" w:hint="eastAsia"/>
          <w:sz w:val="28"/>
          <w:szCs w:val="28"/>
        </w:rPr>
        <w:t>8、货物在港期间的货物保险由甲方自理。</w:t>
      </w:r>
    </w:p>
    <w:p w:rsidR="00044C93" w:rsidRPr="00044C93" w:rsidRDefault="009F6A4E" w:rsidP="00044C93">
      <w:pPr>
        <w:spacing w:line="420" w:lineRule="atLeast"/>
        <w:ind w:left="549" w:hangingChars="196" w:hanging="549"/>
        <w:rPr>
          <w:rFonts w:ascii="仿宋_GB2312" w:eastAsia="仿宋_GB2312" w:hAnsi="宋体" w:hint="eastAsia"/>
          <w:sz w:val="28"/>
          <w:szCs w:val="28"/>
        </w:rPr>
      </w:pPr>
      <w:r>
        <w:rPr>
          <w:rFonts w:ascii="仿宋_GB2312" w:eastAsia="仿宋_GB2312" w:hAnsi="宋体" w:hint="eastAsia"/>
          <w:sz w:val="28"/>
          <w:szCs w:val="28"/>
        </w:rPr>
        <w:t>9</w:t>
      </w:r>
      <w:r w:rsidR="00044C93" w:rsidRPr="00044C93">
        <w:rPr>
          <w:rFonts w:ascii="仿宋_GB2312" w:eastAsia="仿宋_GB2312" w:hAnsi="宋体" w:hint="eastAsia"/>
          <w:sz w:val="28"/>
          <w:szCs w:val="28"/>
        </w:rPr>
        <w:t>、本协议规定的其他权利和义务。</w:t>
      </w:r>
    </w:p>
    <w:p w:rsidR="00044C93" w:rsidRPr="009F6A4E" w:rsidRDefault="00044C93" w:rsidP="00044C93">
      <w:pPr>
        <w:spacing w:line="420" w:lineRule="atLeast"/>
        <w:ind w:left="549" w:hangingChars="196" w:hanging="549"/>
        <w:rPr>
          <w:rFonts w:ascii="仿宋_GB2312" w:eastAsia="仿宋_GB2312" w:hAnsi="宋体"/>
          <w:sz w:val="28"/>
          <w:szCs w:val="28"/>
        </w:rPr>
      </w:pPr>
    </w:p>
    <w:p w:rsidR="00044C93" w:rsidRPr="00044C93" w:rsidRDefault="00044C93" w:rsidP="00044C93">
      <w:pPr>
        <w:spacing w:line="420" w:lineRule="atLeast"/>
        <w:ind w:left="549" w:hangingChars="196" w:hanging="549"/>
        <w:rPr>
          <w:rFonts w:ascii="仿宋_GB2312" w:eastAsia="仿宋_GB2312" w:hAnsi="宋体" w:hint="eastAsia"/>
          <w:sz w:val="28"/>
          <w:szCs w:val="28"/>
        </w:rPr>
      </w:pPr>
      <w:r w:rsidRPr="00044C93">
        <w:rPr>
          <w:rFonts w:ascii="仿宋_GB2312" w:eastAsia="仿宋_GB2312" w:hAnsi="宋体" w:hint="eastAsia"/>
          <w:sz w:val="28"/>
          <w:szCs w:val="28"/>
        </w:rPr>
        <w:t>二、货物存放于乙方仓库的约定：</w:t>
      </w:r>
      <w:r w:rsidR="00996498">
        <w:rPr>
          <w:rFonts w:ascii="仿宋_GB2312" w:eastAsia="仿宋_GB2312" w:hAnsi="宋体" w:hint="eastAsia"/>
          <w:sz w:val="28"/>
          <w:szCs w:val="28"/>
        </w:rPr>
        <w:t xml:space="preserve"> </w:t>
      </w:r>
    </w:p>
    <w:p w:rsidR="005C3BA4" w:rsidRDefault="00044C93" w:rsidP="00044C93">
      <w:pPr>
        <w:spacing w:line="420" w:lineRule="atLeast"/>
        <w:ind w:left="549" w:hangingChars="196" w:hanging="549"/>
        <w:rPr>
          <w:rFonts w:ascii="仿宋_GB2312" w:eastAsia="仿宋_GB2312" w:hAnsi="宋体" w:hint="eastAsia"/>
          <w:sz w:val="28"/>
          <w:szCs w:val="28"/>
        </w:rPr>
      </w:pPr>
      <w:r w:rsidRPr="00044C93">
        <w:rPr>
          <w:rFonts w:ascii="仿宋_GB2312" w:eastAsia="仿宋_GB2312" w:hAnsi="宋体" w:hint="eastAsia"/>
          <w:sz w:val="28"/>
          <w:szCs w:val="28"/>
        </w:rPr>
        <w:t>1、</w:t>
      </w:r>
      <w:r w:rsidR="005C3BA4">
        <w:rPr>
          <w:rFonts w:ascii="仿宋_GB2312" w:eastAsia="仿宋_GB2312" w:hAnsi="宋体" w:hint="eastAsia"/>
          <w:sz w:val="28"/>
          <w:szCs w:val="28"/>
        </w:rPr>
        <w:t>由乙方代理报关报检的货物，只要甲方有要求，乙方须保证提供足够仓储容量</w:t>
      </w:r>
      <w:r w:rsidR="00996498">
        <w:rPr>
          <w:rFonts w:ascii="仿宋_GB2312" w:eastAsia="仿宋_GB2312" w:hAnsi="宋体" w:hint="eastAsia"/>
          <w:sz w:val="28"/>
          <w:szCs w:val="28"/>
        </w:rPr>
        <w:t>； 乙方用于为甲方存放货物的仓库须权属清晰，无法律纠纷或抵押给他人，建筑结构符合保险公司对于房式仓的要求和认定。</w:t>
      </w:r>
    </w:p>
    <w:p w:rsidR="00044C93" w:rsidRPr="00044C93" w:rsidRDefault="00044C93" w:rsidP="00044C93">
      <w:pPr>
        <w:spacing w:line="420" w:lineRule="atLeast"/>
        <w:ind w:left="549" w:hangingChars="196" w:hanging="549"/>
        <w:rPr>
          <w:rFonts w:ascii="仿宋_GB2312" w:eastAsia="仿宋_GB2312" w:hAnsi="宋体" w:hint="eastAsia"/>
          <w:sz w:val="28"/>
          <w:szCs w:val="28"/>
        </w:rPr>
      </w:pPr>
      <w:r w:rsidRPr="00044C93">
        <w:rPr>
          <w:rFonts w:ascii="仿宋_GB2312" w:eastAsia="仿宋_GB2312" w:hAnsi="宋体" w:hint="eastAsia"/>
          <w:sz w:val="28"/>
          <w:szCs w:val="28"/>
        </w:rPr>
        <w:t>2、乙方负责做好仓库防盗</w:t>
      </w:r>
      <w:r w:rsidR="0088636F">
        <w:rPr>
          <w:rFonts w:ascii="仿宋_GB2312" w:eastAsia="仿宋_GB2312" w:hAnsi="宋体" w:hint="eastAsia"/>
          <w:sz w:val="28"/>
          <w:szCs w:val="28"/>
        </w:rPr>
        <w:t>等</w:t>
      </w:r>
      <w:r w:rsidRPr="00044C93">
        <w:rPr>
          <w:rFonts w:ascii="仿宋_GB2312" w:eastAsia="仿宋_GB2312" w:hAnsi="宋体" w:hint="eastAsia"/>
          <w:sz w:val="28"/>
          <w:szCs w:val="28"/>
        </w:rPr>
        <w:t>安保工作。货物在乙方仓库存储期间，应置于乙方的完全掌管之下，且乙方应确保货物妥善存储、保管，将该货物与其他货物分隔并始终不允许与其他货物混放，防止混票。</w:t>
      </w:r>
    </w:p>
    <w:p w:rsidR="00044C93" w:rsidRPr="00044C93" w:rsidRDefault="00044C93" w:rsidP="00044C93">
      <w:pPr>
        <w:spacing w:line="420" w:lineRule="atLeast"/>
        <w:ind w:left="549" w:hangingChars="196" w:hanging="549"/>
        <w:rPr>
          <w:rFonts w:ascii="仿宋_GB2312" w:eastAsia="仿宋_GB2312" w:hAnsi="宋体" w:hint="eastAsia"/>
          <w:sz w:val="28"/>
          <w:szCs w:val="28"/>
        </w:rPr>
      </w:pPr>
      <w:r w:rsidRPr="00044C93">
        <w:rPr>
          <w:rFonts w:ascii="仿宋_GB2312" w:eastAsia="仿宋_GB2312" w:hAnsi="宋体" w:hint="eastAsia"/>
          <w:sz w:val="28"/>
          <w:szCs w:val="28"/>
        </w:rPr>
        <w:t>3、</w:t>
      </w:r>
      <w:r w:rsidR="0088636F">
        <w:rPr>
          <w:rFonts w:ascii="仿宋_GB2312" w:eastAsia="仿宋_GB2312" w:hAnsi="宋体" w:hint="eastAsia"/>
          <w:sz w:val="28"/>
          <w:szCs w:val="28"/>
        </w:rPr>
        <w:t>乙方必</w:t>
      </w:r>
      <w:r w:rsidRPr="00044C93">
        <w:rPr>
          <w:rFonts w:ascii="仿宋_GB2312" w:eastAsia="仿宋_GB2312" w:hAnsi="宋体" w:hint="eastAsia"/>
          <w:sz w:val="28"/>
          <w:szCs w:val="28"/>
        </w:rPr>
        <w:t>须核对货物</w:t>
      </w:r>
      <w:r w:rsidR="003E4354">
        <w:rPr>
          <w:rFonts w:ascii="仿宋_GB2312" w:eastAsia="仿宋_GB2312" w:hAnsi="宋体" w:hint="eastAsia"/>
          <w:sz w:val="28"/>
          <w:szCs w:val="28"/>
        </w:rPr>
        <w:t>进出库</w:t>
      </w:r>
      <w:r w:rsidRPr="00044C93">
        <w:rPr>
          <w:rFonts w:ascii="仿宋_GB2312" w:eastAsia="仿宋_GB2312" w:hAnsi="宋体" w:hint="eastAsia"/>
          <w:sz w:val="28"/>
          <w:szCs w:val="28"/>
        </w:rPr>
        <w:t>的</w:t>
      </w:r>
      <w:r w:rsidR="00A82EC9" w:rsidRPr="0088636F">
        <w:rPr>
          <w:rFonts w:ascii="仿宋_GB2312" w:eastAsia="仿宋_GB2312" w:hAnsi="宋体" w:hint="eastAsia"/>
          <w:sz w:val="28"/>
          <w:szCs w:val="28"/>
        </w:rPr>
        <w:t>总</w:t>
      </w:r>
      <w:r w:rsidRPr="00044C93">
        <w:rPr>
          <w:rFonts w:ascii="仿宋_GB2312" w:eastAsia="仿宋_GB2312" w:hAnsi="宋体" w:hint="eastAsia"/>
          <w:sz w:val="28"/>
          <w:szCs w:val="28"/>
        </w:rPr>
        <w:t>包数，保证出仓包数不少于进仓包数。</w:t>
      </w:r>
    </w:p>
    <w:p w:rsidR="00044C93" w:rsidRPr="00044C93" w:rsidRDefault="00A166B8" w:rsidP="00044C93">
      <w:pPr>
        <w:spacing w:line="420" w:lineRule="atLeast"/>
        <w:ind w:left="549" w:hangingChars="196" w:hanging="549"/>
        <w:rPr>
          <w:rFonts w:ascii="仿宋_GB2312" w:eastAsia="仿宋_GB2312" w:hAnsi="宋体" w:hint="eastAsia"/>
          <w:sz w:val="28"/>
          <w:szCs w:val="28"/>
        </w:rPr>
      </w:pPr>
      <w:r>
        <w:rPr>
          <w:rFonts w:ascii="仿宋_GB2312" w:eastAsia="仿宋_GB2312" w:hAnsi="宋体" w:hint="eastAsia"/>
          <w:sz w:val="28"/>
          <w:szCs w:val="28"/>
        </w:rPr>
        <w:t>4</w:t>
      </w:r>
      <w:r w:rsidR="00044C93" w:rsidRPr="00044C93">
        <w:rPr>
          <w:rFonts w:ascii="仿宋_GB2312" w:eastAsia="仿宋_GB2312" w:hAnsi="宋体" w:hint="eastAsia"/>
          <w:sz w:val="28"/>
          <w:szCs w:val="28"/>
        </w:rPr>
        <w:t>、甲方存放</w:t>
      </w:r>
      <w:r>
        <w:rPr>
          <w:rFonts w:ascii="仿宋_GB2312" w:eastAsia="仿宋_GB2312" w:hAnsi="宋体" w:hint="eastAsia"/>
          <w:sz w:val="28"/>
          <w:szCs w:val="28"/>
        </w:rPr>
        <w:t>在</w:t>
      </w:r>
      <w:r w:rsidRPr="00044C93">
        <w:rPr>
          <w:rFonts w:ascii="仿宋_GB2312" w:eastAsia="仿宋_GB2312" w:hAnsi="宋体" w:hint="eastAsia"/>
          <w:sz w:val="28"/>
          <w:szCs w:val="28"/>
        </w:rPr>
        <w:t>乙方</w:t>
      </w:r>
      <w:r>
        <w:rPr>
          <w:rFonts w:ascii="仿宋_GB2312" w:eastAsia="仿宋_GB2312" w:hAnsi="宋体" w:hint="eastAsia"/>
          <w:sz w:val="28"/>
          <w:szCs w:val="28"/>
        </w:rPr>
        <w:t>仓库内</w:t>
      </w:r>
      <w:r w:rsidR="00044C93" w:rsidRPr="00044C93">
        <w:rPr>
          <w:rFonts w:ascii="仿宋_GB2312" w:eastAsia="仿宋_GB2312" w:hAnsi="宋体" w:hint="eastAsia"/>
          <w:sz w:val="28"/>
          <w:szCs w:val="28"/>
        </w:rPr>
        <w:t>的货物，如发现生虫、高温发热、自燃等现象，</w:t>
      </w:r>
      <w:r w:rsidRPr="00044C93">
        <w:rPr>
          <w:rFonts w:ascii="仿宋_GB2312" w:eastAsia="仿宋_GB2312" w:hAnsi="宋体" w:hint="eastAsia"/>
          <w:sz w:val="28"/>
          <w:szCs w:val="28"/>
        </w:rPr>
        <w:t>乙方</w:t>
      </w:r>
      <w:r>
        <w:rPr>
          <w:rFonts w:ascii="仿宋_GB2312" w:eastAsia="仿宋_GB2312" w:hAnsi="宋体" w:hint="eastAsia"/>
          <w:sz w:val="28"/>
          <w:szCs w:val="28"/>
        </w:rPr>
        <w:t>应及时</w:t>
      </w:r>
      <w:r w:rsidR="00044C93" w:rsidRPr="00044C93">
        <w:rPr>
          <w:rFonts w:ascii="仿宋_GB2312" w:eastAsia="仿宋_GB2312" w:hAnsi="宋体" w:hint="eastAsia"/>
          <w:sz w:val="28"/>
          <w:szCs w:val="28"/>
        </w:rPr>
        <w:t>通知甲方</w:t>
      </w:r>
      <w:r>
        <w:rPr>
          <w:rFonts w:ascii="仿宋_GB2312" w:eastAsia="仿宋_GB2312" w:hAnsi="宋体" w:hint="eastAsia"/>
          <w:sz w:val="28"/>
          <w:szCs w:val="28"/>
        </w:rPr>
        <w:t>，同时配合甲方进行</w:t>
      </w:r>
      <w:r w:rsidR="00044C93" w:rsidRPr="00044C93">
        <w:rPr>
          <w:rFonts w:ascii="仿宋_GB2312" w:eastAsia="仿宋_GB2312" w:hAnsi="宋体" w:hint="eastAsia"/>
          <w:sz w:val="28"/>
          <w:szCs w:val="28"/>
        </w:rPr>
        <w:t>抢</w:t>
      </w:r>
      <w:r>
        <w:rPr>
          <w:rFonts w:ascii="仿宋_GB2312" w:eastAsia="仿宋_GB2312" w:hAnsi="宋体" w:hint="eastAsia"/>
          <w:sz w:val="28"/>
          <w:szCs w:val="28"/>
        </w:rPr>
        <w:t>险</w:t>
      </w:r>
      <w:r w:rsidR="0060529A">
        <w:rPr>
          <w:rFonts w:ascii="仿宋_GB2312" w:eastAsia="仿宋_GB2312" w:hAnsi="宋体" w:hint="eastAsia"/>
          <w:sz w:val="28"/>
          <w:szCs w:val="28"/>
        </w:rPr>
        <w:t>。</w:t>
      </w:r>
      <w:r>
        <w:rPr>
          <w:rFonts w:ascii="仿宋_GB2312" w:eastAsia="仿宋_GB2312" w:hAnsi="宋体" w:hint="eastAsia"/>
          <w:sz w:val="28"/>
          <w:szCs w:val="28"/>
        </w:rPr>
        <w:t>按甲方要求所做的操作，</w:t>
      </w:r>
      <w:r w:rsidR="00044C93" w:rsidRPr="00044C93">
        <w:rPr>
          <w:rFonts w:ascii="仿宋_GB2312" w:eastAsia="仿宋_GB2312" w:hAnsi="宋体" w:hint="eastAsia"/>
          <w:sz w:val="28"/>
          <w:szCs w:val="28"/>
        </w:rPr>
        <w:t>由此产生的费用由甲方承担。</w:t>
      </w:r>
      <w:r>
        <w:rPr>
          <w:rFonts w:ascii="仿宋_GB2312" w:eastAsia="仿宋_GB2312" w:hAnsi="宋体" w:hint="eastAsia"/>
          <w:sz w:val="28"/>
          <w:szCs w:val="28"/>
        </w:rPr>
        <w:t>若乙方在发现异常后，未及时通知甲方（超过24小时），由此造成的损失扩大 ，由乙方承担。</w:t>
      </w:r>
    </w:p>
    <w:p w:rsidR="00044C93" w:rsidRPr="00044C93" w:rsidRDefault="00A166B8" w:rsidP="00044C93">
      <w:pPr>
        <w:spacing w:line="420" w:lineRule="atLeast"/>
        <w:ind w:left="549" w:hangingChars="196" w:hanging="549"/>
        <w:rPr>
          <w:rFonts w:ascii="仿宋_GB2312" w:eastAsia="仿宋_GB2312" w:hAnsi="宋体" w:hint="eastAsia"/>
          <w:sz w:val="28"/>
          <w:szCs w:val="28"/>
        </w:rPr>
      </w:pPr>
      <w:r>
        <w:rPr>
          <w:rFonts w:ascii="仿宋_GB2312" w:eastAsia="仿宋_GB2312" w:hAnsi="宋体" w:hint="eastAsia"/>
          <w:sz w:val="28"/>
          <w:szCs w:val="28"/>
        </w:rPr>
        <w:t>5</w:t>
      </w:r>
      <w:r w:rsidR="00044C93" w:rsidRPr="00044C93">
        <w:rPr>
          <w:rFonts w:ascii="仿宋_GB2312" w:eastAsia="仿宋_GB2312" w:hAnsi="宋体" w:hint="eastAsia"/>
          <w:sz w:val="28"/>
          <w:szCs w:val="28"/>
        </w:rPr>
        <w:t>、如甲方需对货物进行转堆或出仓</w:t>
      </w:r>
      <w:r>
        <w:rPr>
          <w:rFonts w:ascii="仿宋_GB2312" w:eastAsia="仿宋_GB2312" w:hAnsi="宋体" w:hint="eastAsia"/>
          <w:sz w:val="28"/>
          <w:szCs w:val="28"/>
        </w:rPr>
        <w:t>特殊</w:t>
      </w:r>
      <w:r w:rsidR="00044C93" w:rsidRPr="00044C93">
        <w:rPr>
          <w:rFonts w:ascii="仿宋_GB2312" w:eastAsia="仿宋_GB2312" w:hAnsi="宋体" w:hint="eastAsia"/>
          <w:sz w:val="28"/>
          <w:szCs w:val="28"/>
        </w:rPr>
        <w:t>挑拣的，费用由甲方承担</w:t>
      </w:r>
      <w:r>
        <w:rPr>
          <w:rFonts w:ascii="仿宋_GB2312" w:eastAsia="仿宋_GB2312" w:hAnsi="宋体" w:hint="eastAsia"/>
          <w:sz w:val="28"/>
          <w:szCs w:val="28"/>
        </w:rPr>
        <w:t>，费用标准另议</w:t>
      </w:r>
      <w:r w:rsidR="00044C93" w:rsidRPr="00044C93">
        <w:rPr>
          <w:rFonts w:ascii="仿宋_GB2312" w:eastAsia="仿宋_GB2312" w:hAnsi="宋体" w:hint="eastAsia"/>
          <w:sz w:val="28"/>
          <w:szCs w:val="28"/>
        </w:rPr>
        <w:t>。</w:t>
      </w:r>
    </w:p>
    <w:p w:rsidR="00044C93" w:rsidRPr="00044C93" w:rsidRDefault="00A166B8" w:rsidP="00044C93">
      <w:pPr>
        <w:spacing w:line="420" w:lineRule="atLeast"/>
        <w:ind w:left="549" w:hangingChars="196" w:hanging="549"/>
        <w:rPr>
          <w:rFonts w:ascii="仿宋_GB2312" w:eastAsia="仿宋_GB2312" w:hAnsi="宋体" w:hint="eastAsia"/>
          <w:sz w:val="28"/>
          <w:szCs w:val="28"/>
        </w:rPr>
      </w:pPr>
      <w:r>
        <w:rPr>
          <w:rFonts w:ascii="仿宋_GB2312" w:eastAsia="仿宋_GB2312" w:hAnsi="宋体" w:hint="eastAsia"/>
          <w:sz w:val="28"/>
          <w:szCs w:val="28"/>
        </w:rPr>
        <w:t>6</w:t>
      </w:r>
      <w:r w:rsidR="00044C93" w:rsidRPr="00044C93">
        <w:rPr>
          <w:rFonts w:ascii="仿宋_GB2312" w:eastAsia="仿宋_GB2312" w:hAnsi="宋体" w:hint="eastAsia"/>
          <w:sz w:val="28"/>
          <w:szCs w:val="28"/>
        </w:rPr>
        <w:t>、</w:t>
      </w:r>
      <w:r w:rsidR="00A0241E" w:rsidRPr="00044C93">
        <w:rPr>
          <w:rFonts w:ascii="仿宋_GB2312" w:eastAsia="仿宋_GB2312" w:hAnsi="宋体" w:hint="eastAsia"/>
          <w:sz w:val="28"/>
          <w:szCs w:val="28"/>
        </w:rPr>
        <w:t>乙方</w:t>
      </w:r>
      <w:r w:rsidR="00943E9D">
        <w:rPr>
          <w:rFonts w:ascii="仿宋_GB2312" w:eastAsia="仿宋_GB2312" w:hAnsi="宋体" w:hint="eastAsia"/>
          <w:sz w:val="28"/>
          <w:szCs w:val="28"/>
        </w:rPr>
        <w:t>应时时监控库内温度，</w:t>
      </w:r>
      <w:r w:rsidR="00044C93" w:rsidRPr="00044C93">
        <w:rPr>
          <w:rFonts w:ascii="仿宋_GB2312" w:eastAsia="仿宋_GB2312" w:hAnsi="宋体" w:hint="eastAsia"/>
          <w:sz w:val="28"/>
          <w:szCs w:val="28"/>
        </w:rPr>
        <w:t>在仓货物温度超过40摄氏度时，</w:t>
      </w:r>
      <w:r w:rsidR="00943E9D">
        <w:rPr>
          <w:rFonts w:ascii="仿宋_GB2312" w:eastAsia="仿宋_GB2312" w:hAnsi="宋体" w:hint="eastAsia"/>
          <w:sz w:val="28"/>
          <w:szCs w:val="28"/>
        </w:rPr>
        <w:t>应及时通知甲方</w:t>
      </w:r>
      <w:r w:rsidR="00044C93" w:rsidRPr="00044C93">
        <w:rPr>
          <w:rFonts w:ascii="仿宋_GB2312" w:eastAsia="仿宋_GB2312" w:hAnsi="宋体" w:hint="eastAsia"/>
          <w:sz w:val="28"/>
          <w:szCs w:val="28"/>
        </w:rPr>
        <w:t>提货</w:t>
      </w:r>
      <w:r w:rsidR="00943E9D">
        <w:rPr>
          <w:rFonts w:ascii="仿宋_GB2312" w:eastAsia="仿宋_GB2312" w:hAnsi="宋体" w:hint="eastAsia"/>
          <w:sz w:val="28"/>
          <w:szCs w:val="28"/>
        </w:rPr>
        <w:t xml:space="preserve">或做降温处理。 </w:t>
      </w:r>
    </w:p>
    <w:p w:rsidR="00044C93" w:rsidRPr="00044C93" w:rsidRDefault="00943E9D" w:rsidP="00044C93">
      <w:pPr>
        <w:spacing w:line="420" w:lineRule="atLeast"/>
        <w:ind w:left="549" w:hangingChars="196" w:hanging="549"/>
        <w:rPr>
          <w:rFonts w:ascii="仿宋_GB2312" w:eastAsia="仿宋_GB2312" w:hAnsi="宋体" w:hint="eastAsia"/>
          <w:sz w:val="28"/>
          <w:szCs w:val="28"/>
        </w:rPr>
      </w:pPr>
      <w:r>
        <w:rPr>
          <w:rFonts w:ascii="仿宋_GB2312" w:eastAsia="仿宋_GB2312" w:hAnsi="宋体" w:hint="eastAsia"/>
          <w:sz w:val="28"/>
          <w:szCs w:val="28"/>
        </w:rPr>
        <w:t>7</w:t>
      </w:r>
      <w:r w:rsidR="00044C93" w:rsidRPr="00044C93">
        <w:rPr>
          <w:rFonts w:ascii="仿宋_GB2312" w:eastAsia="仿宋_GB2312" w:hAnsi="宋体" w:hint="eastAsia"/>
          <w:sz w:val="28"/>
          <w:szCs w:val="28"/>
        </w:rPr>
        <w:t>、散装货物进仓3个月后，甲方仍未开始提货的，为确保货物保管质量，</w:t>
      </w:r>
      <w:r w:rsidR="00656FF4">
        <w:rPr>
          <w:rFonts w:ascii="仿宋_GB2312" w:eastAsia="仿宋_GB2312" w:hAnsi="宋体" w:hint="eastAsia"/>
          <w:sz w:val="28"/>
          <w:szCs w:val="28"/>
        </w:rPr>
        <w:t>经甲方同意后，</w:t>
      </w:r>
      <w:r w:rsidR="00044C93" w:rsidRPr="00044C93">
        <w:rPr>
          <w:rFonts w:ascii="仿宋_GB2312" w:eastAsia="仿宋_GB2312" w:hAnsi="宋体" w:hint="eastAsia"/>
          <w:sz w:val="28"/>
          <w:szCs w:val="28"/>
        </w:rPr>
        <w:t>乙方</w:t>
      </w:r>
      <w:r w:rsidR="00656FF4">
        <w:rPr>
          <w:rFonts w:ascii="仿宋_GB2312" w:eastAsia="仿宋_GB2312" w:hAnsi="宋体" w:hint="eastAsia"/>
          <w:sz w:val="28"/>
          <w:szCs w:val="28"/>
        </w:rPr>
        <w:t>可</w:t>
      </w:r>
      <w:r w:rsidR="00044C93" w:rsidRPr="00044C93">
        <w:rPr>
          <w:rFonts w:ascii="仿宋_GB2312" w:eastAsia="仿宋_GB2312" w:hAnsi="宋体" w:hint="eastAsia"/>
          <w:sz w:val="28"/>
          <w:szCs w:val="28"/>
        </w:rPr>
        <w:t>将货物进行灌包叠堆处理,灌包费用由甲方承担。</w:t>
      </w:r>
    </w:p>
    <w:p w:rsidR="00044C93" w:rsidRPr="00044C93" w:rsidRDefault="00242896" w:rsidP="00044C93">
      <w:pPr>
        <w:spacing w:line="420" w:lineRule="atLeast"/>
        <w:ind w:left="549" w:hangingChars="196" w:hanging="549"/>
        <w:rPr>
          <w:rFonts w:ascii="仿宋_GB2312" w:eastAsia="仿宋_GB2312" w:hAnsi="宋体" w:hint="eastAsia"/>
          <w:sz w:val="28"/>
          <w:szCs w:val="28"/>
        </w:rPr>
      </w:pPr>
      <w:r>
        <w:rPr>
          <w:rFonts w:ascii="仿宋_GB2312" w:eastAsia="仿宋_GB2312" w:hAnsi="宋体" w:hint="eastAsia"/>
          <w:sz w:val="28"/>
          <w:szCs w:val="28"/>
        </w:rPr>
        <w:t>8</w:t>
      </w:r>
      <w:r w:rsidR="009F6A4E">
        <w:rPr>
          <w:rFonts w:ascii="仿宋_GB2312" w:eastAsia="仿宋_GB2312" w:hAnsi="宋体" w:hint="eastAsia"/>
          <w:sz w:val="28"/>
          <w:szCs w:val="28"/>
        </w:rPr>
        <w:t>、乙方有权根据各仓仓容调配货物存放点，但须得到甲方同意</w:t>
      </w:r>
      <w:r w:rsidR="00044C93" w:rsidRPr="00044C93">
        <w:rPr>
          <w:rFonts w:ascii="仿宋_GB2312" w:eastAsia="仿宋_GB2312" w:hAnsi="宋体" w:hint="eastAsia"/>
          <w:sz w:val="28"/>
          <w:szCs w:val="28"/>
        </w:rPr>
        <w:t>。</w:t>
      </w:r>
    </w:p>
    <w:p w:rsidR="00044C93" w:rsidRPr="00044C93" w:rsidRDefault="00242896" w:rsidP="00044C93">
      <w:pPr>
        <w:spacing w:line="420" w:lineRule="atLeast"/>
        <w:ind w:left="549" w:hangingChars="196" w:hanging="549"/>
        <w:rPr>
          <w:rFonts w:ascii="仿宋_GB2312" w:eastAsia="仿宋_GB2312" w:hAnsi="宋体" w:hint="eastAsia"/>
          <w:sz w:val="28"/>
          <w:szCs w:val="28"/>
        </w:rPr>
      </w:pPr>
      <w:r>
        <w:rPr>
          <w:rFonts w:ascii="仿宋_GB2312" w:eastAsia="仿宋_GB2312" w:hAnsi="宋体" w:hint="eastAsia"/>
          <w:sz w:val="28"/>
          <w:szCs w:val="28"/>
        </w:rPr>
        <w:t>9</w:t>
      </w:r>
      <w:r w:rsidR="00044C93" w:rsidRPr="00044C93">
        <w:rPr>
          <w:rFonts w:ascii="仿宋_GB2312" w:eastAsia="仿宋_GB2312" w:hAnsi="宋体" w:hint="eastAsia"/>
          <w:sz w:val="28"/>
          <w:szCs w:val="28"/>
        </w:rPr>
        <w:t>、</w:t>
      </w:r>
      <w:r w:rsidR="009F6A4E">
        <w:rPr>
          <w:rFonts w:ascii="仿宋_GB2312" w:eastAsia="仿宋_GB2312" w:hAnsi="宋体" w:hint="eastAsia"/>
          <w:sz w:val="28"/>
          <w:szCs w:val="28"/>
        </w:rPr>
        <w:t>货物交付：乙方将货物“原来、原交、原转”原则与甲方完成交付责任</w:t>
      </w:r>
      <w:r w:rsidR="00044C93" w:rsidRPr="00044C93">
        <w:rPr>
          <w:rFonts w:ascii="仿宋_GB2312" w:eastAsia="仿宋_GB2312" w:hAnsi="宋体" w:hint="eastAsia"/>
          <w:sz w:val="28"/>
          <w:szCs w:val="28"/>
        </w:rPr>
        <w:t>。</w:t>
      </w:r>
      <w:r w:rsidR="00894F54" w:rsidRPr="00242896">
        <w:rPr>
          <w:rFonts w:ascii="仿宋_GB2312" w:eastAsia="仿宋_GB2312" w:hAnsi="宋体" w:hint="eastAsia"/>
          <w:sz w:val="28"/>
          <w:szCs w:val="28"/>
        </w:rPr>
        <w:t>原则上按照</w:t>
      </w:r>
      <w:r w:rsidRPr="00242896">
        <w:rPr>
          <w:rFonts w:ascii="仿宋_GB2312" w:eastAsia="仿宋_GB2312" w:hAnsi="宋体" w:hint="eastAsia"/>
          <w:sz w:val="28"/>
          <w:szCs w:val="28"/>
        </w:rPr>
        <w:t>出</w:t>
      </w:r>
      <w:r w:rsidR="00894F54" w:rsidRPr="00242896">
        <w:rPr>
          <w:rFonts w:ascii="仿宋_GB2312" w:eastAsia="仿宋_GB2312" w:hAnsi="宋体" w:hint="eastAsia"/>
          <w:sz w:val="28"/>
          <w:szCs w:val="28"/>
        </w:rPr>
        <w:t>入库重量和件数同时计算，如</w:t>
      </w:r>
      <w:r w:rsidRPr="00242896">
        <w:rPr>
          <w:rFonts w:ascii="仿宋_GB2312" w:eastAsia="仿宋_GB2312" w:hAnsi="宋体" w:hint="eastAsia"/>
          <w:sz w:val="28"/>
          <w:szCs w:val="28"/>
        </w:rPr>
        <w:t>出入库</w:t>
      </w:r>
      <w:r w:rsidR="00894F54" w:rsidRPr="00242896">
        <w:rPr>
          <w:rFonts w:ascii="仿宋_GB2312" w:eastAsia="仿宋_GB2312" w:hAnsi="宋体" w:hint="eastAsia"/>
          <w:sz w:val="28"/>
          <w:szCs w:val="28"/>
        </w:rPr>
        <w:t>任何一个数量</w:t>
      </w:r>
      <w:r w:rsidR="00E72BA7" w:rsidRPr="00242896">
        <w:rPr>
          <w:rFonts w:ascii="仿宋_GB2312" w:eastAsia="仿宋_GB2312" w:hAnsi="宋体" w:hint="eastAsia"/>
          <w:sz w:val="28"/>
          <w:szCs w:val="28"/>
        </w:rPr>
        <w:t>有短少</w:t>
      </w:r>
      <w:r w:rsidR="00E72BA7">
        <w:rPr>
          <w:rFonts w:ascii="仿宋_GB2312" w:eastAsia="仿宋_GB2312" w:hAnsi="宋体" w:hint="eastAsia"/>
          <w:sz w:val="28"/>
          <w:szCs w:val="28"/>
        </w:rPr>
        <w:t>，由乙方承担赔付责任。</w:t>
      </w:r>
    </w:p>
    <w:p w:rsidR="00044C93" w:rsidRPr="00044C93" w:rsidRDefault="00044C93" w:rsidP="00044C93">
      <w:pPr>
        <w:spacing w:line="420" w:lineRule="atLeast"/>
        <w:ind w:left="549" w:hangingChars="196" w:hanging="549"/>
        <w:rPr>
          <w:rFonts w:ascii="仿宋_GB2312" w:eastAsia="仿宋_GB2312" w:hAnsi="宋体" w:hint="eastAsia"/>
          <w:sz w:val="28"/>
          <w:szCs w:val="28"/>
        </w:rPr>
      </w:pPr>
      <w:r w:rsidRPr="00044C93">
        <w:rPr>
          <w:rFonts w:ascii="仿宋_GB2312" w:eastAsia="仿宋_GB2312" w:hAnsi="宋体" w:hint="eastAsia"/>
          <w:sz w:val="28"/>
          <w:szCs w:val="28"/>
        </w:rPr>
        <w:t>1</w:t>
      </w:r>
      <w:r w:rsidR="00242896">
        <w:rPr>
          <w:rFonts w:ascii="仿宋_GB2312" w:eastAsia="仿宋_GB2312" w:hAnsi="宋体" w:hint="eastAsia"/>
          <w:sz w:val="28"/>
          <w:szCs w:val="28"/>
        </w:rPr>
        <w:t>0</w:t>
      </w:r>
      <w:r w:rsidRPr="00044C93">
        <w:rPr>
          <w:rFonts w:ascii="仿宋_GB2312" w:eastAsia="仿宋_GB2312" w:hAnsi="宋体" w:hint="eastAsia"/>
          <w:sz w:val="28"/>
          <w:szCs w:val="28"/>
        </w:rPr>
        <w:t>、乙方须对库房、设备、人员进行投保，保证仓库的安全和正常使用。</w:t>
      </w:r>
    </w:p>
    <w:p w:rsidR="00044C93" w:rsidRDefault="00044C93" w:rsidP="00044C93">
      <w:pPr>
        <w:spacing w:line="420" w:lineRule="atLeast"/>
        <w:ind w:left="549" w:hangingChars="196" w:hanging="549"/>
        <w:rPr>
          <w:rFonts w:ascii="仿宋_GB2312" w:eastAsia="仿宋_GB2312" w:hAnsi="宋体" w:hint="eastAsia"/>
          <w:sz w:val="28"/>
          <w:szCs w:val="28"/>
        </w:rPr>
      </w:pPr>
      <w:r w:rsidRPr="00044C93">
        <w:rPr>
          <w:rFonts w:ascii="仿宋_GB2312" w:eastAsia="仿宋_GB2312" w:hAnsi="宋体" w:hint="eastAsia"/>
          <w:sz w:val="28"/>
          <w:szCs w:val="28"/>
        </w:rPr>
        <w:t>1</w:t>
      </w:r>
      <w:r w:rsidR="00242896">
        <w:rPr>
          <w:rFonts w:ascii="仿宋_GB2312" w:eastAsia="仿宋_GB2312" w:hAnsi="宋体" w:hint="eastAsia"/>
          <w:sz w:val="28"/>
          <w:szCs w:val="28"/>
        </w:rPr>
        <w:t>1</w:t>
      </w:r>
      <w:r w:rsidRPr="00044C93">
        <w:rPr>
          <w:rFonts w:ascii="仿宋_GB2312" w:eastAsia="仿宋_GB2312" w:hAnsi="宋体" w:hint="eastAsia"/>
          <w:sz w:val="28"/>
          <w:szCs w:val="28"/>
        </w:rPr>
        <w:t>、甲</w:t>
      </w:r>
      <w:r w:rsidR="00E72BA7">
        <w:rPr>
          <w:rFonts w:ascii="仿宋_GB2312" w:eastAsia="仿宋_GB2312" w:hAnsi="宋体" w:hint="eastAsia"/>
          <w:sz w:val="28"/>
          <w:szCs w:val="28"/>
        </w:rPr>
        <w:t>方负责仓储货物的保险，但因乙方仓库</w:t>
      </w:r>
      <w:r w:rsidR="0026284A">
        <w:rPr>
          <w:rFonts w:ascii="仿宋_GB2312" w:eastAsia="仿宋_GB2312" w:hAnsi="宋体" w:hint="eastAsia"/>
          <w:sz w:val="28"/>
          <w:szCs w:val="28"/>
        </w:rPr>
        <w:t>条件</w:t>
      </w:r>
      <w:r w:rsidR="00CF0329">
        <w:rPr>
          <w:rFonts w:ascii="仿宋_GB2312" w:eastAsia="仿宋_GB2312" w:hAnsi="宋体" w:hint="eastAsia"/>
          <w:sz w:val="28"/>
          <w:szCs w:val="28"/>
        </w:rPr>
        <w:t>不善</w:t>
      </w:r>
      <w:r w:rsidR="00E72BA7">
        <w:rPr>
          <w:rFonts w:ascii="仿宋_GB2312" w:eastAsia="仿宋_GB2312" w:hAnsi="宋体" w:hint="eastAsia"/>
          <w:sz w:val="28"/>
          <w:szCs w:val="28"/>
        </w:rPr>
        <w:t>或管理疏忽</w:t>
      </w:r>
      <w:r w:rsidR="00CF0329">
        <w:rPr>
          <w:rFonts w:ascii="仿宋_GB2312" w:eastAsia="仿宋_GB2312" w:hAnsi="宋体" w:hint="eastAsia"/>
          <w:sz w:val="28"/>
          <w:szCs w:val="28"/>
        </w:rPr>
        <w:t>等原因</w:t>
      </w:r>
      <w:r w:rsidR="00E72BA7">
        <w:rPr>
          <w:rFonts w:ascii="仿宋_GB2312" w:eastAsia="仿宋_GB2312" w:hAnsi="宋体" w:hint="eastAsia"/>
          <w:sz w:val="28"/>
          <w:szCs w:val="28"/>
        </w:rPr>
        <w:t>导致的货物水湿、短少</w:t>
      </w:r>
      <w:r w:rsidR="00CF0329">
        <w:rPr>
          <w:rFonts w:ascii="仿宋_GB2312" w:eastAsia="仿宋_GB2312" w:hAnsi="宋体" w:hint="eastAsia"/>
          <w:sz w:val="28"/>
          <w:szCs w:val="28"/>
        </w:rPr>
        <w:t>等异常</w:t>
      </w:r>
      <w:r w:rsidR="0026284A">
        <w:rPr>
          <w:rFonts w:ascii="仿宋_GB2312" w:eastAsia="仿宋_GB2312" w:hAnsi="宋体" w:hint="eastAsia"/>
          <w:sz w:val="28"/>
          <w:szCs w:val="28"/>
        </w:rPr>
        <w:t>，由乙方承担全部赔偿责任</w:t>
      </w:r>
      <w:r w:rsidRPr="00044C93">
        <w:rPr>
          <w:rFonts w:ascii="仿宋_GB2312" w:eastAsia="仿宋_GB2312" w:hAnsi="宋体" w:hint="eastAsia"/>
          <w:sz w:val="28"/>
          <w:szCs w:val="28"/>
        </w:rPr>
        <w:t>。</w:t>
      </w:r>
    </w:p>
    <w:p w:rsidR="009D5C58" w:rsidRPr="00044C93" w:rsidRDefault="009D5C58" w:rsidP="00044C93">
      <w:pPr>
        <w:spacing w:line="420" w:lineRule="atLeast"/>
        <w:ind w:left="549" w:hangingChars="196" w:hanging="549"/>
        <w:rPr>
          <w:rFonts w:ascii="仿宋_GB2312" w:eastAsia="仿宋_GB2312" w:hAnsi="宋体" w:hint="eastAsia"/>
          <w:sz w:val="28"/>
          <w:szCs w:val="28"/>
        </w:rPr>
      </w:pPr>
      <w:r>
        <w:rPr>
          <w:rFonts w:ascii="仿宋_GB2312" w:eastAsia="仿宋_GB2312" w:hAnsi="宋体" w:hint="eastAsia"/>
          <w:sz w:val="28"/>
          <w:szCs w:val="28"/>
        </w:rPr>
        <w:t>12、乙方应保证充足的装卸资源，满足甲方的进出库要求。进出库过程中应有序装卸</w:t>
      </w:r>
      <w:r w:rsidR="00385B89">
        <w:rPr>
          <w:rFonts w:ascii="仿宋_GB2312" w:eastAsia="仿宋_GB2312" w:hAnsi="宋体" w:hint="eastAsia"/>
          <w:sz w:val="28"/>
          <w:szCs w:val="28"/>
        </w:rPr>
        <w:t>，</w:t>
      </w:r>
      <w:r>
        <w:rPr>
          <w:rFonts w:ascii="仿宋_GB2312" w:eastAsia="仿宋_GB2312" w:hAnsi="宋体" w:hint="eastAsia"/>
          <w:sz w:val="28"/>
          <w:szCs w:val="28"/>
        </w:rPr>
        <w:t>保证出入库件数准确</w:t>
      </w:r>
      <w:r w:rsidR="00385B89">
        <w:rPr>
          <w:rFonts w:ascii="仿宋_GB2312" w:eastAsia="仿宋_GB2312" w:hAnsi="宋体" w:hint="eastAsia"/>
          <w:sz w:val="28"/>
          <w:szCs w:val="28"/>
        </w:rPr>
        <w:t>，</w:t>
      </w:r>
      <w:r>
        <w:rPr>
          <w:rFonts w:ascii="仿宋_GB2312" w:eastAsia="仿宋_GB2312" w:hAnsi="宋体" w:hint="eastAsia"/>
          <w:sz w:val="28"/>
          <w:szCs w:val="28"/>
        </w:rPr>
        <w:t>采用国家计量监督局认可的地磅进行衡重</w:t>
      </w:r>
      <w:r w:rsidR="00385B89">
        <w:rPr>
          <w:rFonts w:ascii="仿宋_GB2312" w:eastAsia="仿宋_GB2312" w:hAnsi="宋体" w:hint="eastAsia"/>
          <w:sz w:val="28"/>
          <w:szCs w:val="28"/>
        </w:rPr>
        <w:t>，</w:t>
      </w:r>
      <w:r>
        <w:rPr>
          <w:rFonts w:ascii="仿宋_GB2312" w:eastAsia="仿宋_GB2312" w:hAnsi="宋体" w:hint="eastAsia"/>
          <w:sz w:val="28"/>
          <w:szCs w:val="28"/>
        </w:rPr>
        <w:t>并跟进客户出入库装卸结果及时对比和调整地磅。</w:t>
      </w:r>
    </w:p>
    <w:p w:rsidR="00044C93" w:rsidRPr="00044C93" w:rsidRDefault="00AA07B5" w:rsidP="00044C93">
      <w:pPr>
        <w:spacing w:line="420" w:lineRule="atLeast"/>
        <w:ind w:left="549" w:hangingChars="196" w:hanging="549"/>
        <w:rPr>
          <w:rFonts w:ascii="仿宋_GB2312" w:eastAsia="仿宋_GB2312" w:hAnsi="宋体" w:hint="eastAsia"/>
          <w:sz w:val="28"/>
          <w:szCs w:val="28"/>
        </w:rPr>
      </w:pPr>
      <w:r>
        <w:rPr>
          <w:rFonts w:ascii="仿宋_GB2312" w:eastAsia="仿宋_GB2312" w:hAnsi="宋体" w:hint="eastAsia"/>
          <w:sz w:val="28"/>
          <w:szCs w:val="28"/>
        </w:rPr>
        <w:t>三</w:t>
      </w:r>
      <w:r w:rsidR="00044C93" w:rsidRPr="00044C93">
        <w:rPr>
          <w:rFonts w:ascii="仿宋_GB2312" w:eastAsia="仿宋_GB2312" w:hAnsi="宋体" w:hint="eastAsia"/>
          <w:sz w:val="28"/>
          <w:szCs w:val="28"/>
        </w:rPr>
        <w:t>、出入库管理要求：</w:t>
      </w:r>
    </w:p>
    <w:p w:rsidR="00044C93" w:rsidRPr="00044C93" w:rsidRDefault="00044C93" w:rsidP="00044C93">
      <w:pPr>
        <w:spacing w:line="420" w:lineRule="atLeast"/>
        <w:ind w:left="549" w:hangingChars="196" w:hanging="549"/>
        <w:rPr>
          <w:rFonts w:ascii="仿宋_GB2312" w:eastAsia="仿宋_GB2312" w:hAnsi="宋体" w:hint="eastAsia"/>
          <w:sz w:val="28"/>
          <w:szCs w:val="28"/>
        </w:rPr>
      </w:pPr>
      <w:r w:rsidRPr="00044C93">
        <w:rPr>
          <w:rFonts w:ascii="仿宋_GB2312" w:eastAsia="仿宋_GB2312" w:hAnsi="宋体" w:hint="eastAsia"/>
          <w:sz w:val="28"/>
          <w:szCs w:val="28"/>
        </w:rPr>
        <w:t>1、货物入库</w:t>
      </w:r>
    </w:p>
    <w:p w:rsidR="00044C93" w:rsidRPr="00044C93" w:rsidRDefault="00044C93" w:rsidP="00CE50A5">
      <w:pPr>
        <w:spacing w:line="420" w:lineRule="atLeast"/>
        <w:ind w:leftChars="150" w:left="315"/>
        <w:rPr>
          <w:rFonts w:ascii="仿宋_GB2312" w:eastAsia="仿宋_GB2312" w:hAnsi="宋体" w:hint="eastAsia"/>
          <w:sz w:val="28"/>
          <w:szCs w:val="28"/>
        </w:rPr>
      </w:pPr>
      <w:r w:rsidRPr="00044C93">
        <w:rPr>
          <w:rFonts w:ascii="仿宋_GB2312" w:eastAsia="仿宋_GB2312" w:hAnsi="宋体" w:hint="eastAsia"/>
          <w:sz w:val="28"/>
          <w:szCs w:val="28"/>
        </w:rPr>
        <w:t>甲方货物</w:t>
      </w:r>
      <w:r w:rsidR="00CE50A5">
        <w:rPr>
          <w:rFonts w:ascii="仿宋_GB2312" w:eastAsia="仿宋_GB2312" w:hAnsi="宋体" w:hint="eastAsia"/>
          <w:sz w:val="28"/>
          <w:szCs w:val="28"/>
        </w:rPr>
        <w:t>需存放</w:t>
      </w:r>
      <w:r w:rsidRPr="00044C93">
        <w:rPr>
          <w:rFonts w:ascii="仿宋_GB2312" w:eastAsia="仿宋_GB2312" w:hAnsi="宋体" w:hint="eastAsia"/>
          <w:sz w:val="28"/>
          <w:szCs w:val="28"/>
        </w:rPr>
        <w:t>在乙方</w:t>
      </w:r>
      <w:r w:rsidR="00CE50A5">
        <w:rPr>
          <w:rFonts w:ascii="仿宋_GB2312" w:eastAsia="仿宋_GB2312" w:hAnsi="宋体" w:hint="eastAsia"/>
          <w:sz w:val="28"/>
          <w:szCs w:val="28"/>
        </w:rPr>
        <w:t>仓库的</w:t>
      </w:r>
      <w:r w:rsidRPr="00044C93">
        <w:rPr>
          <w:rFonts w:ascii="仿宋_GB2312" w:eastAsia="仿宋_GB2312" w:hAnsi="宋体" w:hint="eastAsia"/>
          <w:sz w:val="28"/>
          <w:szCs w:val="28"/>
        </w:rPr>
        <w:t>，</w:t>
      </w:r>
      <w:r w:rsidR="00CE50A5">
        <w:rPr>
          <w:rFonts w:ascii="仿宋_GB2312" w:eastAsia="仿宋_GB2312" w:hAnsi="宋体" w:hint="eastAsia"/>
          <w:sz w:val="28"/>
          <w:szCs w:val="28"/>
        </w:rPr>
        <w:t xml:space="preserve">货物放行前，甲方以电子邮件发送入库要求，乙方收到通知后，应及时安排仓位并保证在货物免柜期内将货物全部及时入库。 </w:t>
      </w:r>
      <w:r w:rsidRPr="00044C93">
        <w:rPr>
          <w:rFonts w:ascii="仿宋_GB2312" w:eastAsia="仿宋_GB2312" w:hAnsi="宋体" w:hint="eastAsia"/>
          <w:sz w:val="28"/>
          <w:szCs w:val="28"/>
        </w:rPr>
        <w:t>乙方</w:t>
      </w:r>
      <w:r w:rsidR="00CE50A5">
        <w:rPr>
          <w:rFonts w:ascii="仿宋_GB2312" w:eastAsia="仿宋_GB2312" w:hAnsi="宋体" w:hint="eastAsia"/>
          <w:sz w:val="28"/>
          <w:szCs w:val="28"/>
        </w:rPr>
        <w:t>入库完毕后，</w:t>
      </w:r>
      <w:r w:rsidR="00E57B1B">
        <w:rPr>
          <w:rFonts w:ascii="仿宋_GB2312" w:eastAsia="仿宋_GB2312" w:hAnsi="宋体" w:hint="eastAsia"/>
          <w:sz w:val="28"/>
          <w:szCs w:val="28"/>
        </w:rPr>
        <w:t>应及时</w:t>
      </w:r>
      <w:r w:rsidR="00CE50A5">
        <w:rPr>
          <w:rFonts w:ascii="仿宋_GB2312" w:eastAsia="仿宋_GB2312" w:hAnsi="宋体" w:hint="eastAsia"/>
          <w:sz w:val="28"/>
          <w:szCs w:val="28"/>
        </w:rPr>
        <w:t>发送入库单给甲方确认，核</w:t>
      </w:r>
      <w:r w:rsidRPr="00044C93">
        <w:rPr>
          <w:rFonts w:ascii="仿宋_GB2312" w:eastAsia="仿宋_GB2312" w:hAnsi="宋体" w:hint="eastAsia"/>
          <w:sz w:val="28"/>
          <w:szCs w:val="28"/>
        </w:rPr>
        <w:t>对无误后</w:t>
      </w:r>
      <w:r w:rsidR="00CE50A5">
        <w:rPr>
          <w:rFonts w:ascii="仿宋_GB2312" w:eastAsia="仿宋_GB2312" w:hAnsi="宋体" w:hint="eastAsia"/>
          <w:sz w:val="28"/>
          <w:szCs w:val="28"/>
        </w:rPr>
        <w:t>双方</w:t>
      </w:r>
      <w:r w:rsidRPr="00044C93">
        <w:rPr>
          <w:rFonts w:ascii="仿宋_GB2312" w:eastAsia="仿宋_GB2312" w:hAnsi="宋体" w:hint="eastAsia"/>
          <w:sz w:val="28"/>
          <w:szCs w:val="28"/>
        </w:rPr>
        <w:t>盖章，该入库通知单即为甲方的货权证明书。</w:t>
      </w:r>
    </w:p>
    <w:p w:rsidR="00044C93" w:rsidRPr="00044C93" w:rsidRDefault="00044C93" w:rsidP="00044C93">
      <w:pPr>
        <w:spacing w:line="420" w:lineRule="atLeast"/>
        <w:ind w:left="549" w:hangingChars="196" w:hanging="549"/>
        <w:rPr>
          <w:rFonts w:ascii="仿宋_GB2312" w:eastAsia="仿宋_GB2312" w:hAnsi="宋体" w:hint="eastAsia"/>
          <w:sz w:val="28"/>
          <w:szCs w:val="28"/>
        </w:rPr>
      </w:pPr>
      <w:r w:rsidRPr="00044C93">
        <w:rPr>
          <w:rFonts w:ascii="仿宋_GB2312" w:eastAsia="仿宋_GB2312" w:hAnsi="宋体" w:hint="eastAsia"/>
          <w:sz w:val="28"/>
          <w:szCs w:val="28"/>
        </w:rPr>
        <w:t>2、货物出库</w:t>
      </w:r>
    </w:p>
    <w:p w:rsidR="00044C93" w:rsidRPr="00044C93" w:rsidRDefault="00044C93" w:rsidP="00044C93">
      <w:pPr>
        <w:spacing w:line="420" w:lineRule="atLeast"/>
        <w:ind w:left="549" w:hangingChars="196" w:hanging="549"/>
        <w:rPr>
          <w:rFonts w:ascii="仿宋_GB2312" w:eastAsia="仿宋_GB2312" w:hAnsi="宋体" w:hint="eastAsia"/>
          <w:sz w:val="28"/>
          <w:szCs w:val="28"/>
        </w:rPr>
      </w:pPr>
      <w:r w:rsidRPr="00044C93">
        <w:rPr>
          <w:rFonts w:ascii="仿宋_GB2312" w:eastAsia="仿宋_GB2312" w:hAnsi="宋体" w:hint="eastAsia"/>
          <w:sz w:val="28"/>
          <w:szCs w:val="28"/>
        </w:rPr>
        <w:t>2.1、货物出库前，甲方需向乙方出具《ＸＸ公司放货指令》（下称《放货指令》）见附件，乙方应认真核对其内容，确保放货单据与本协议附件中预留样式一致。</w:t>
      </w:r>
    </w:p>
    <w:p w:rsidR="00044C93" w:rsidRPr="00044C93" w:rsidRDefault="00044C93" w:rsidP="00044C93">
      <w:pPr>
        <w:spacing w:line="420" w:lineRule="atLeast"/>
        <w:ind w:left="549" w:hangingChars="196" w:hanging="549"/>
        <w:rPr>
          <w:rFonts w:ascii="仿宋_GB2312" w:eastAsia="仿宋_GB2312" w:hAnsi="宋体" w:hint="eastAsia"/>
          <w:sz w:val="28"/>
          <w:szCs w:val="28"/>
        </w:rPr>
      </w:pPr>
      <w:r w:rsidRPr="00044C93">
        <w:rPr>
          <w:rFonts w:ascii="仿宋_GB2312" w:eastAsia="仿宋_GB2312" w:hAnsi="宋体" w:hint="eastAsia"/>
          <w:sz w:val="28"/>
          <w:szCs w:val="28"/>
        </w:rPr>
        <w:t>2.2、甲方应在提货前将《放货指令</w:t>
      </w:r>
      <w:r w:rsidR="007D0FB9">
        <w:rPr>
          <w:rFonts w:ascii="仿宋_GB2312" w:eastAsia="仿宋_GB2312" w:hAnsi="宋体" w:hint="eastAsia"/>
          <w:sz w:val="28"/>
          <w:szCs w:val="28"/>
        </w:rPr>
        <w:t xml:space="preserve">》扫描件通过电子邮件（邮箱：　　　）或传真发（　　　</w:t>
      </w:r>
      <w:r w:rsidRPr="00044C93">
        <w:rPr>
          <w:rFonts w:ascii="仿宋_GB2312" w:eastAsia="仿宋_GB2312" w:hAnsi="宋体" w:hint="eastAsia"/>
          <w:sz w:val="28"/>
          <w:szCs w:val="28"/>
        </w:rPr>
        <w:t>）送到乙方指定的邮箱（</w:t>
      </w:r>
      <w:r w:rsidR="007D0FB9">
        <w:rPr>
          <w:rFonts w:ascii="仿宋_GB2312" w:eastAsia="仿宋_GB2312" w:hAnsi="宋体" w:hint="eastAsia"/>
          <w:sz w:val="28"/>
          <w:szCs w:val="28"/>
        </w:rPr>
        <w:t xml:space="preserve">      </w:t>
      </w:r>
      <w:r w:rsidRPr="00044C93">
        <w:rPr>
          <w:rFonts w:ascii="仿宋_GB2312" w:eastAsia="仿宋_GB2312" w:hAnsi="宋体" w:hint="eastAsia"/>
          <w:sz w:val="28"/>
          <w:szCs w:val="28"/>
        </w:rPr>
        <w:t>）或指定放货用传真电话</w:t>
      </w:r>
      <w:r w:rsidR="0007042E">
        <w:rPr>
          <w:rFonts w:ascii="仿宋_GB2312" w:eastAsia="仿宋_GB2312" w:hAnsi="宋体" w:hint="eastAsia"/>
          <w:sz w:val="28"/>
          <w:szCs w:val="28"/>
        </w:rPr>
        <w:t>（</w:t>
      </w:r>
      <w:r w:rsidR="007D0FB9">
        <w:rPr>
          <w:rFonts w:ascii="仿宋_GB2312" w:eastAsia="仿宋_GB2312" w:hAnsi="宋体" w:hint="eastAsia"/>
          <w:sz w:val="28"/>
          <w:szCs w:val="28"/>
        </w:rPr>
        <w:t xml:space="preserve">    </w:t>
      </w:r>
      <w:r w:rsidR="0007042E">
        <w:rPr>
          <w:rFonts w:ascii="仿宋_GB2312" w:eastAsia="仿宋_GB2312" w:hAnsi="宋体" w:hint="eastAsia"/>
          <w:sz w:val="28"/>
          <w:szCs w:val="28"/>
        </w:rPr>
        <w:t xml:space="preserve"> </w:t>
      </w:r>
      <w:r w:rsidRPr="00044C93">
        <w:rPr>
          <w:rFonts w:ascii="仿宋_GB2312" w:eastAsia="仿宋_GB2312" w:hAnsi="宋体" w:hint="eastAsia"/>
          <w:sz w:val="28"/>
          <w:szCs w:val="28"/>
        </w:rPr>
        <w:t>），通过以上方式放货的视为甲方公司行为，乙方同意甲方根据上述传真和邮件的指令交付货物，并愿意承担因错发或多发的责任。</w:t>
      </w:r>
      <w:r w:rsidR="00B25B8B">
        <w:rPr>
          <w:rFonts w:ascii="仿宋_GB2312" w:eastAsia="仿宋_GB2312" w:hAnsi="宋体" w:hint="eastAsia"/>
          <w:sz w:val="28"/>
          <w:szCs w:val="28"/>
        </w:rPr>
        <w:t>如遇节假日，甲方以指定手机号（</w:t>
      </w:r>
      <w:r w:rsidR="007D0FB9">
        <w:rPr>
          <w:rFonts w:ascii="仿宋_GB2312" w:eastAsia="仿宋_GB2312" w:hAnsi="宋体" w:hint="eastAsia"/>
          <w:sz w:val="28"/>
          <w:szCs w:val="28"/>
        </w:rPr>
        <w:t xml:space="preserve">  </w:t>
      </w:r>
      <w:r w:rsidR="00B25B8B">
        <w:rPr>
          <w:rFonts w:ascii="仿宋_GB2312" w:eastAsia="仿宋_GB2312" w:hAnsi="宋体" w:hint="eastAsia"/>
          <w:sz w:val="28"/>
          <w:szCs w:val="28"/>
        </w:rPr>
        <w:t>）发送短息至乙方指定接收人（</w:t>
      </w:r>
      <w:r w:rsidR="007D0FB9">
        <w:rPr>
          <w:rFonts w:ascii="仿宋_GB2312" w:eastAsia="仿宋_GB2312" w:hAnsi="宋体" w:hint="eastAsia"/>
          <w:sz w:val="28"/>
          <w:szCs w:val="28"/>
        </w:rPr>
        <w:t xml:space="preserve">    </w:t>
      </w:r>
      <w:r w:rsidR="00B25B8B">
        <w:rPr>
          <w:rFonts w:ascii="仿宋_GB2312" w:eastAsia="仿宋_GB2312" w:hAnsi="宋体" w:hint="eastAsia"/>
          <w:sz w:val="28"/>
          <w:szCs w:val="28"/>
        </w:rPr>
        <w:t>）。</w:t>
      </w:r>
    </w:p>
    <w:p w:rsidR="00044C93" w:rsidRPr="00044C93" w:rsidRDefault="00044C93" w:rsidP="00044C93">
      <w:pPr>
        <w:spacing w:line="420" w:lineRule="atLeast"/>
        <w:ind w:left="549" w:hangingChars="196" w:hanging="549"/>
        <w:rPr>
          <w:rFonts w:ascii="仿宋_GB2312" w:eastAsia="仿宋_GB2312" w:hAnsi="宋体" w:hint="eastAsia"/>
          <w:sz w:val="28"/>
          <w:szCs w:val="28"/>
        </w:rPr>
      </w:pPr>
      <w:r w:rsidRPr="00044C93">
        <w:rPr>
          <w:rFonts w:ascii="仿宋_GB2312" w:eastAsia="仿宋_GB2312" w:hAnsi="宋体" w:hint="eastAsia"/>
          <w:sz w:val="28"/>
          <w:szCs w:val="28"/>
        </w:rPr>
        <w:t>2.3、</w:t>
      </w:r>
      <w:r w:rsidRPr="007D0FB9">
        <w:rPr>
          <w:rFonts w:ascii="仿宋_GB2312" w:eastAsia="仿宋_GB2312" w:hAnsi="宋体" w:hint="eastAsia"/>
          <w:sz w:val="28"/>
          <w:szCs w:val="28"/>
        </w:rPr>
        <w:t>每月第3个工作日，甲方将上月《放货指令》的正本或复印件加盖业务印章，并寄回乙方，以备乙方归档存查。</w:t>
      </w:r>
    </w:p>
    <w:p w:rsidR="00044C93" w:rsidRPr="00044C93" w:rsidRDefault="00044C93" w:rsidP="00044C93">
      <w:pPr>
        <w:spacing w:line="420" w:lineRule="atLeast"/>
        <w:ind w:left="549" w:hangingChars="196" w:hanging="549"/>
        <w:rPr>
          <w:rFonts w:ascii="仿宋_GB2312" w:eastAsia="仿宋_GB2312" w:hAnsi="宋体" w:hint="eastAsia"/>
          <w:sz w:val="28"/>
          <w:szCs w:val="28"/>
        </w:rPr>
      </w:pPr>
      <w:r w:rsidRPr="00044C93">
        <w:rPr>
          <w:rFonts w:ascii="仿宋_GB2312" w:eastAsia="仿宋_GB2312" w:hAnsi="宋体" w:hint="eastAsia"/>
          <w:sz w:val="28"/>
          <w:szCs w:val="28"/>
        </w:rPr>
        <w:t>2.4、如甲方无法通过邮箱或传真放货的，需凭正本《放货指令》到乙方办理提货手续。</w:t>
      </w:r>
    </w:p>
    <w:p w:rsidR="00044C93" w:rsidRPr="00044C93" w:rsidRDefault="00044C93" w:rsidP="00044C93">
      <w:pPr>
        <w:spacing w:line="420" w:lineRule="atLeast"/>
        <w:ind w:left="549" w:hangingChars="196" w:hanging="549"/>
        <w:rPr>
          <w:rFonts w:ascii="仿宋_GB2312" w:eastAsia="仿宋_GB2312" w:hAnsi="宋体" w:hint="eastAsia"/>
          <w:sz w:val="28"/>
          <w:szCs w:val="28"/>
        </w:rPr>
      </w:pPr>
      <w:r w:rsidRPr="00044C93">
        <w:rPr>
          <w:rFonts w:ascii="仿宋_GB2312" w:eastAsia="仿宋_GB2312" w:hAnsi="宋体" w:hint="eastAsia"/>
          <w:sz w:val="28"/>
          <w:szCs w:val="28"/>
        </w:rPr>
        <w:t>2.5、为维护甲方权益，对于有疑问的《放货指令》，乙方人员可直接致电甲方人员（姓名：　　　　　　）（联系电话：　　　　　　）查询。</w:t>
      </w:r>
    </w:p>
    <w:p w:rsidR="00044C93" w:rsidRPr="00044C93" w:rsidRDefault="00044C93" w:rsidP="00044C93">
      <w:pPr>
        <w:spacing w:line="420" w:lineRule="atLeast"/>
        <w:ind w:left="549" w:hangingChars="196" w:hanging="549"/>
        <w:rPr>
          <w:rFonts w:ascii="仿宋_GB2312" w:eastAsia="仿宋_GB2312" w:hAnsi="宋体" w:hint="eastAsia"/>
          <w:sz w:val="28"/>
          <w:szCs w:val="28"/>
        </w:rPr>
      </w:pPr>
      <w:r w:rsidRPr="00044C93">
        <w:rPr>
          <w:rFonts w:ascii="仿宋_GB2312" w:eastAsia="仿宋_GB2312" w:hAnsi="宋体" w:hint="eastAsia"/>
          <w:sz w:val="28"/>
          <w:szCs w:val="28"/>
        </w:rPr>
        <w:t>2.6、乙方需认真审核提货人（或收货人）的资料是否与甲方《放货指令》上的信息相符。复印到乙方仓库提货或在港提货的提货人有效证件。</w:t>
      </w:r>
    </w:p>
    <w:p w:rsidR="00044C93" w:rsidRPr="00044C93" w:rsidRDefault="00044C93" w:rsidP="00044C93">
      <w:pPr>
        <w:spacing w:line="420" w:lineRule="atLeast"/>
        <w:ind w:left="549" w:hangingChars="196" w:hanging="549"/>
        <w:rPr>
          <w:rFonts w:ascii="仿宋_GB2312" w:eastAsia="仿宋_GB2312" w:hAnsi="宋体" w:hint="eastAsia"/>
          <w:sz w:val="28"/>
          <w:szCs w:val="28"/>
        </w:rPr>
      </w:pPr>
      <w:r w:rsidRPr="00044C93">
        <w:rPr>
          <w:rFonts w:ascii="仿宋_GB2312" w:eastAsia="仿宋_GB2312" w:hAnsi="宋体" w:hint="eastAsia"/>
          <w:sz w:val="28"/>
          <w:szCs w:val="28"/>
        </w:rPr>
        <w:t>2.7、乙方应严格按《放货指令》列明的品种、数量上限进行发货。</w:t>
      </w:r>
    </w:p>
    <w:p w:rsidR="00044C93" w:rsidRPr="00044C93" w:rsidRDefault="00044C93" w:rsidP="00044C93">
      <w:pPr>
        <w:spacing w:line="420" w:lineRule="atLeast"/>
        <w:ind w:left="549" w:hangingChars="196" w:hanging="549"/>
        <w:rPr>
          <w:rFonts w:ascii="仿宋_GB2312" w:eastAsia="仿宋_GB2312" w:hAnsi="宋体" w:hint="eastAsia"/>
          <w:sz w:val="28"/>
          <w:szCs w:val="28"/>
        </w:rPr>
      </w:pPr>
      <w:r w:rsidRPr="00044C93">
        <w:rPr>
          <w:rFonts w:ascii="仿宋_GB2312" w:eastAsia="仿宋_GB2312" w:hAnsi="宋体" w:hint="eastAsia"/>
          <w:sz w:val="28"/>
          <w:szCs w:val="28"/>
        </w:rPr>
        <w:t>2.8、甲方应明确放货指示货物每车出库要求，以重量作准装车重量与放货数量±</w:t>
      </w:r>
      <w:r w:rsidR="00DB3521">
        <w:rPr>
          <w:rFonts w:ascii="仿宋_GB2312" w:eastAsia="仿宋_GB2312" w:hAnsi="宋体" w:hint="eastAsia"/>
          <w:sz w:val="28"/>
          <w:szCs w:val="28"/>
        </w:rPr>
        <w:t>3</w:t>
      </w:r>
      <w:r w:rsidRPr="00044C93">
        <w:rPr>
          <w:rFonts w:ascii="仿宋_GB2312" w:eastAsia="仿宋_GB2312" w:hAnsi="宋体" w:hint="eastAsia"/>
          <w:sz w:val="28"/>
          <w:szCs w:val="28"/>
        </w:rPr>
        <w:t>0公斤视为正常范围，允许放货，如甲方有特殊要求需提前与乙方具体说明。</w:t>
      </w:r>
    </w:p>
    <w:p w:rsidR="00044C93" w:rsidRPr="00044C93" w:rsidRDefault="00044C93" w:rsidP="00044C93">
      <w:pPr>
        <w:spacing w:line="420" w:lineRule="atLeast"/>
        <w:ind w:left="549" w:hangingChars="196" w:hanging="549"/>
        <w:rPr>
          <w:rFonts w:ascii="仿宋_GB2312" w:eastAsia="仿宋_GB2312" w:hAnsi="宋体" w:hint="eastAsia"/>
          <w:sz w:val="28"/>
          <w:szCs w:val="28"/>
        </w:rPr>
      </w:pPr>
      <w:r w:rsidRPr="00044C93">
        <w:rPr>
          <w:rFonts w:ascii="仿宋_GB2312" w:eastAsia="仿宋_GB2312" w:hAnsi="宋体" w:hint="eastAsia"/>
          <w:sz w:val="28"/>
          <w:szCs w:val="28"/>
        </w:rPr>
        <w:t>3、结存数确认和盘点</w:t>
      </w:r>
    </w:p>
    <w:p w:rsidR="00044C93" w:rsidRPr="00044C93" w:rsidRDefault="00044C93" w:rsidP="00044C93">
      <w:pPr>
        <w:spacing w:line="420" w:lineRule="atLeast"/>
        <w:ind w:left="549" w:hangingChars="196" w:hanging="549"/>
        <w:rPr>
          <w:rFonts w:ascii="仿宋_GB2312" w:eastAsia="仿宋_GB2312" w:hAnsi="宋体" w:hint="eastAsia"/>
          <w:sz w:val="28"/>
          <w:szCs w:val="28"/>
        </w:rPr>
      </w:pPr>
      <w:r w:rsidRPr="00044C93">
        <w:rPr>
          <w:rFonts w:ascii="仿宋_GB2312" w:eastAsia="仿宋_GB2312" w:hAnsi="宋体" w:hint="eastAsia"/>
          <w:sz w:val="28"/>
          <w:szCs w:val="28"/>
        </w:rPr>
        <w:t>3.1、货物当天出库完毕后，乙方应配合甲方及时到仓库取回过磅单和取得不限于签有提货人资料的提单，同时在下一个工作日上午11：00前将实提数</w:t>
      </w:r>
      <w:r w:rsidR="00200D30">
        <w:rPr>
          <w:rFonts w:ascii="仿宋_GB2312" w:eastAsia="仿宋_GB2312" w:hAnsi="宋体" w:hint="eastAsia"/>
          <w:sz w:val="28"/>
          <w:szCs w:val="28"/>
        </w:rPr>
        <w:t>量及件数</w:t>
      </w:r>
      <w:r w:rsidRPr="00044C93">
        <w:rPr>
          <w:rFonts w:ascii="仿宋_GB2312" w:eastAsia="仿宋_GB2312" w:hAnsi="宋体" w:hint="eastAsia"/>
          <w:sz w:val="28"/>
          <w:szCs w:val="28"/>
        </w:rPr>
        <w:t>通过邮箱</w:t>
      </w:r>
      <w:r w:rsidR="00200D30">
        <w:rPr>
          <w:rFonts w:ascii="仿宋_GB2312" w:eastAsia="仿宋_GB2312" w:hAnsi="宋体" w:hint="eastAsia"/>
          <w:sz w:val="28"/>
          <w:szCs w:val="28"/>
        </w:rPr>
        <w:t>发</w:t>
      </w:r>
      <w:r w:rsidRPr="00044C93">
        <w:rPr>
          <w:rFonts w:ascii="仿宋_GB2312" w:eastAsia="仿宋_GB2312" w:hAnsi="宋体" w:hint="eastAsia"/>
          <w:sz w:val="28"/>
          <w:szCs w:val="28"/>
        </w:rPr>
        <w:t>给甲方指定联系人；</w:t>
      </w:r>
      <w:r w:rsidR="004B4EFB">
        <w:rPr>
          <w:rFonts w:ascii="仿宋_GB2312" w:eastAsia="仿宋_GB2312" w:hAnsi="宋体" w:hint="eastAsia"/>
          <w:sz w:val="28"/>
          <w:szCs w:val="28"/>
        </w:rPr>
        <w:t>甲方应及时核对，如有异议应及时提出</w:t>
      </w:r>
      <w:r w:rsidRPr="00044C93">
        <w:rPr>
          <w:rFonts w:ascii="仿宋_GB2312" w:eastAsia="仿宋_GB2312" w:hAnsi="宋体" w:hint="eastAsia"/>
          <w:sz w:val="28"/>
          <w:szCs w:val="28"/>
        </w:rPr>
        <w:t>。</w:t>
      </w:r>
    </w:p>
    <w:p w:rsidR="00044C93" w:rsidRPr="00044C93" w:rsidRDefault="00044C93" w:rsidP="00044C93">
      <w:pPr>
        <w:spacing w:line="420" w:lineRule="atLeast"/>
        <w:ind w:left="549" w:hangingChars="196" w:hanging="549"/>
        <w:rPr>
          <w:rFonts w:ascii="仿宋_GB2312" w:eastAsia="仿宋_GB2312" w:hAnsi="宋体" w:hint="eastAsia"/>
          <w:sz w:val="28"/>
          <w:szCs w:val="28"/>
        </w:rPr>
      </w:pPr>
      <w:r w:rsidRPr="00044C93">
        <w:rPr>
          <w:rFonts w:ascii="仿宋_GB2312" w:eastAsia="仿宋_GB2312" w:hAnsi="宋体" w:hint="eastAsia"/>
          <w:sz w:val="28"/>
          <w:szCs w:val="28"/>
        </w:rPr>
        <w:t>3.2、如甲方委托火车发运的，乙方在每批次发运完毕次日后，及时以书面通过邮件告知甲方车号及数量。</w:t>
      </w:r>
    </w:p>
    <w:p w:rsidR="00044C93" w:rsidRPr="00044C93" w:rsidRDefault="00044C93" w:rsidP="00044C93">
      <w:pPr>
        <w:spacing w:line="420" w:lineRule="atLeast"/>
        <w:ind w:left="549" w:hangingChars="196" w:hanging="549"/>
        <w:rPr>
          <w:rFonts w:ascii="仿宋_GB2312" w:eastAsia="仿宋_GB2312" w:hAnsi="宋体" w:hint="eastAsia"/>
          <w:sz w:val="28"/>
          <w:szCs w:val="28"/>
        </w:rPr>
      </w:pPr>
      <w:r w:rsidRPr="00044C93">
        <w:rPr>
          <w:rFonts w:ascii="仿宋_GB2312" w:eastAsia="仿宋_GB2312" w:hAnsi="宋体" w:hint="eastAsia"/>
          <w:sz w:val="28"/>
          <w:szCs w:val="28"/>
        </w:rPr>
        <w:t>3.3、乙方每月第3个工作日向甲方提交上月《货物库存表》见附件，注明货物不限于包装、数量等，加盖乙方已备案业务章后及时通过邮箱发送至甲方，甲方应及时核对及确认库存数。</w:t>
      </w:r>
    </w:p>
    <w:p w:rsidR="00044C93" w:rsidRPr="00044C93" w:rsidRDefault="00044C93" w:rsidP="00EE2C97">
      <w:pPr>
        <w:spacing w:line="420" w:lineRule="atLeast"/>
        <w:ind w:leftChars="150" w:left="315" w:firstLineChars="100" w:firstLine="280"/>
        <w:rPr>
          <w:rFonts w:ascii="仿宋_GB2312" w:eastAsia="仿宋_GB2312" w:hAnsi="宋体" w:hint="eastAsia"/>
          <w:sz w:val="28"/>
          <w:szCs w:val="28"/>
        </w:rPr>
      </w:pPr>
      <w:r w:rsidRPr="00044C93">
        <w:rPr>
          <w:rFonts w:ascii="仿宋_GB2312" w:eastAsia="仿宋_GB2312" w:hAnsi="宋体" w:hint="eastAsia"/>
          <w:sz w:val="28"/>
          <w:szCs w:val="28"/>
        </w:rPr>
        <w:t>附甲方放货格式备存：《ＸＸＸ放货指令》及签名样式。</w:t>
      </w:r>
    </w:p>
    <w:p w:rsidR="00044C93" w:rsidRPr="00044C93" w:rsidRDefault="009D5C58" w:rsidP="00044C93">
      <w:pPr>
        <w:spacing w:line="420" w:lineRule="atLeast"/>
        <w:ind w:left="549" w:hangingChars="196" w:hanging="549"/>
        <w:rPr>
          <w:rFonts w:ascii="仿宋_GB2312" w:eastAsia="仿宋_GB2312" w:hAnsi="宋体" w:hint="eastAsia"/>
          <w:sz w:val="28"/>
          <w:szCs w:val="28"/>
        </w:rPr>
      </w:pPr>
      <w:r>
        <w:rPr>
          <w:rFonts w:ascii="仿宋_GB2312" w:eastAsia="仿宋_GB2312" w:hAnsi="宋体" w:hint="eastAsia"/>
          <w:sz w:val="28"/>
          <w:szCs w:val="28"/>
        </w:rPr>
        <w:t>四</w:t>
      </w:r>
      <w:r w:rsidR="00044C93" w:rsidRPr="00044C93">
        <w:rPr>
          <w:rFonts w:ascii="仿宋_GB2312" w:eastAsia="仿宋_GB2312" w:hAnsi="宋体" w:hint="eastAsia"/>
          <w:sz w:val="28"/>
          <w:szCs w:val="28"/>
        </w:rPr>
        <w:t>、费用结算及标准：</w:t>
      </w:r>
    </w:p>
    <w:p w:rsidR="00044C93" w:rsidRPr="00044C93" w:rsidRDefault="00044C93" w:rsidP="00044C93">
      <w:pPr>
        <w:spacing w:line="420" w:lineRule="atLeast"/>
        <w:ind w:left="549" w:hangingChars="196" w:hanging="549"/>
        <w:rPr>
          <w:rFonts w:ascii="仿宋_GB2312" w:eastAsia="仿宋_GB2312" w:hAnsi="宋体" w:hint="eastAsia"/>
          <w:sz w:val="28"/>
          <w:szCs w:val="28"/>
        </w:rPr>
      </w:pPr>
      <w:r w:rsidRPr="00044C93">
        <w:rPr>
          <w:rFonts w:ascii="仿宋_GB2312" w:eastAsia="仿宋_GB2312" w:hAnsi="宋体" w:hint="eastAsia"/>
          <w:sz w:val="28"/>
          <w:szCs w:val="28"/>
        </w:rPr>
        <w:t>1、大船货物结算：</w:t>
      </w:r>
    </w:p>
    <w:p w:rsidR="00044C93" w:rsidRPr="00753638" w:rsidRDefault="00044C93" w:rsidP="00CB0512">
      <w:pPr>
        <w:spacing w:line="420" w:lineRule="atLeast"/>
        <w:ind w:leftChars="150" w:left="315" w:firstLineChars="50" w:firstLine="140"/>
        <w:rPr>
          <w:rFonts w:ascii="仿宋_GB2312" w:eastAsia="仿宋_GB2312" w:hAnsi="宋体" w:hint="eastAsia"/>
          <w:color w:val="000000"/>
          <w:sz w:val="28"/>
          <w:szCs w:val="28"/>
        </w:rPr>
      </w:pPr>
      <w:bookmarkStart w:id="19" w:name="OLE_LINK5"/>
      <w:bookmarkStart w:id="20" w:name="OLE_LINK6"/>
      <w:r w:rsidRPr="00753638">
        <w:rPr>
          <w:rFonts w:ascii="仿宋_GB2312" w:eastAsia="仿宋_GB2312" w:hAnsi="宋体" w:hint="eastAsia"/>
          <w:color w:val="000000"/>
          <w:sz w:val="28"/>
          <w:szCs w:val="28"/>
        </w:rPr>
        <w:t>甲方在通关后五</w:t>
      </w:r>
      <w:r w:rsidR="00CB0512" w:rsidRPr="00753638">
        <w:rPr>
          <w:rFonts w:ascii="仿宋_GB2312" w:eastAsia="仿宋_GB2312" w:hAnsi="宋体" w:hint="eastAsia"/>
          <w:color w:val="000000"/>
          <w:sz w:val="28"/>
          <w:szCs w:val="28"/>
        </w:rPr>
        <w:t>个</w:t>
      </w:r>
      <w:r w:rsidRPr="00753638">
        <w:rPr>
          <w:rFonts w:ascii="仿宋_GB2312" w:eastAsia="仿宋_GB2312" w:hAnsi="宋体" w:hint="eastAsia"/>
          <w:color w:val="000000"/>
          <w:sz w:val="28"/>
          <w:szCs w:val="28"/>
        </w:rPr>
        <w:t>工作日或提货前一</w:t>
      </w:r>
      <w:r w:rsidR="00CB0512" w:rsidRPr="00753638">
        <w:rPr>
          <w:rFonts w:ascii="仿宋_GB2312" w:eastAsia="仿宋_GB2312" w:hAnsi="宋体" w:hint="eastAsia"/>
          <w:color w:val="000000"/>
          <w:sz w:val="28"/>
          <w:szCs w:val="28"/>
        </w:rPr>
        <w:t>个</w:t>
      </w:r>
      <w:r w:rsidRPr="00753638">
        <w:rPr>
          <w:rFonts w:ascii="仿宋_GB2312" w:eastAsia="仿宋_GB2312" w:hAnsi="宋体" w:hint="eastAsia"/>
          <w:color w:val="000000"/>
          <w:sz w:val="28"/>
          <w:szCs w:val="28"/>
        </w:rPr>
        <w:t>工作日及时确认并</w:t>
      </w:r>
      <w:r w:rsidR="00CB0512" w:rsidRPr="00753638">
        <w:rPr>
          <w:rFonts w:ascii="仿宋_GB2312" w:eastAsia="仿宋_GB2312" w:hAnsi="宋体" w:hint="eastAsia"/>
          <w:color w:val="000000"/>
          <w:sz w:val="28"/>
          <w:szCs w:val="28"/>
        </w:rPr>
        <w:t>预</w:t>
      </w:r>
      <w:r w:rsidRPr="00753638">
        <w:rPr>
          <w:rFonts w:ascii="仿宋_GB2312" w:eastAsia="仿宋_GB2312" w:hAnsi="宋体" w:hint="eastAsia"/>
          <w:color w:val="000000"/>
          <w:sz w:val="28"/>
          <w:szCs w:val="28"/>
        </w:rPr>
        <w:t>付相关费用，以便乙方办理港口提货手续，清货后按实际操作结算。</w:t>
      </w:r>
    </w:p>
    <w:bookmarkEnd w:id="19"/>
    <w:bookmarkEnd w:id="20"/>
    <w:p w:rsidR="00044C93" w:rsidRPr="00044C93" w:rsidRDefault="00044C93" w:rsidP="00044C93">
      <w:pPr>
        <w:spacing w:line="420" w:lineRule="atLeast"/>
        <w:ind w:left="549" w:hangingChars="196" w:hanging="549"/>
        <w:rPr>
          <w:rFonts w:ascii="仿宋_GB2312" w:eastAsia="仿宋_GB2312" w:hAnsi="宋体" w:hint="eastAsia"/>
          <w:sz w:val="28"/>
          <w:szCs w:val="28"/>
        </w:rPr>
      </w:pPr>
      <w:r w:rsidRPr="00044C93">
        <w:rPr>
          <w:rFonts w:ascii="仿宋_GB2312" w:eastAsia="仿宋_GB2312" w:hAnsi="宋体" w:hint="eastAsia"/>
          <w:sz w:val="28"/>
          <w:szCs w:val="28"/>
        </w:rPr>
        <w:t>2</w:t>
      </w:r>
      <w:r w:rsidR="00F827E3">
        <w:rPr>
          <w:rFonts w:ascii="仿宋_GB2312" w:eastAsia="仿宋_GB2312" w:hAnsi="宋体" w:hint="eastAsia"/>
          <w:sz w:val="28"/>
          <w:szCs w:val="28"/>
        </w:rPr>
        <w:t>、</w:t>
      </w:r>
      <w:r w:rsidRPr="00044C93">
        <w:rPr>
          <w:rFonts w:ascii="仿宋_GB2312" w:eastAsia="仿宋_GB2312" w:hAnsi="宋体" w:hint="eastAsia"/>
          <w:sz w:val="28"/>
          <w:szCs w:val="28"/>
        </w:rPr>
        <w:t>集装箱货物结算：</w:t>
      </w:r>
    </w:p>
    <w:p w:rsidR="00044C93" w:rsidRPr="00044C93" w:rsidRDefault="00044C93" w:rsidP="00044C93">
      <w:pPr>
        <w:spacing w:line="420" w:lineRule="atLeast"/>
        <w:ind w:left="549" w:hangingChars="196" w:hanging="549"/>
        <w:rPr>
          <w:rFonts w:ascii="仿宋_GB2312" w:eastAsia="仿宋_GB2312" w:hAnsi="宋体" w:hint="eastAsia"/>
          <w:sz w:val="28"/>
          <w:szCs w:val="28"/>
        </w:rPr>
      </w:pPr>
      <w:r w:rsidRPr="00044C93">
        <w:rPr>
          <w:rFonts w:ascii="仿宋_GB2312" w:eastAsia="仿宋_GB2312" w:hAnsi="宋体" w:hint="eastAsia"/>
          <w:sz w:val="28"/>
          <w:szCs w:val="28"/>
        </w:rPr>
        <w:t>2.1、票结</w:t>
      </w:r>
      <w:r w:rsidR="00F827E3">
        <w:rPr>
          <w:rFonts w:ascii="仿宋_GB2312" w:eastAsia="仿宋_GB2312" w:hAnsi="宋体" w:hint="eastAsia"/>
          <w:sz w:val="28"/>
          <w:szCs w:val="28"/>
        </w:rPr>
        <w:t>：</w:t>
      </w:r>
      <w:r w:rsidRPr="00044C93">
        <w:rPr>
          <w:rFonts w:ascii="仿宋_GB2312" w:eastAsia="仿宋_GB2312" w:hAnsi="宋体" w:hint="eastAsia"/>
          <w:sz w:val="28"/>
          <w:szCs w:val="28"/>
        </w:rPr>
        <w:t>一票一清。</w:t>
      </w:r>
    </w:p>
    <w:p w:rsidR="00044C93" w:rsidRPr="00044C93" w:rsidRDefault="00044C93" w:rsidP="00044C93">
      <w:pPr>
        <w:spacing w:line="420" w:lineRule="atLeast"/>
        <w:ind w:left="549" w:hangingChars="196" w:hanging="549"/>
        <w:rPr>
          <w:rFonts w:ascii="仿宋_GB2312" w:eastAsia="仿宋_GB2312" w:hAnsi="宋体" w:hint="eastAsia"/>
          <w:sz w:val="28"/>
          <w:szCs w:val="28"/>
        </w:rPr>
      </w:pPr>
      <w:r w:rsidRPr="00044C93">
        <w:rPr>
          <w:rFonts w:ascii="仿宋_GB2312" w:eastAsia="仿宋_GB2312" w:hAnsi="宋体" w:hint="eastAsia"/>
          <w:sz w:val="28"/>
          <w:szCs w:val="28"/>
        </w:rPr>
        <w:t>Ａ、含包干费、船公司费用及仓租等。甲方收到乙方帐单五个工作日内核对并</w:t>
      </w:r>
      <w:r w:rsidR="005117F9">
        <w:rPr>
          <w:rFonts w:ascii="仿宋_GB2312" w:eastAsia="仿宋_GB2312" w:hAnsi="宋体" w:hint="eastAsia"/>
          <w:sz w:val="28"/>
          <w:szCs w:val="28"/>
        </w:rPr>
        <w:t>签字回传，在收到乙方发票后5个工作日</w:t>
      </w:r>
      <w:r w:rsidRPr="00044C93">
        <w:rPr>
          <w:rFonts w:ascii="仿宋_GB2312" w:eastAsia="仿宋_GB2312" w:hAnsi="宋体" w:hint="eastAsia"/>
          <w:sz w:val="28"/>
          <w:szCs w:val="28"/>
        </w:rPr>
        <w:t>支付</w:t>
      </w:r>
      <w:r w:rsidR="005117F9">
        <w:rPr>
          <w:rFonts w:ascii="仿宋_GB2312" w:eastAsia="仿宋_GB2312" w:hAnsi="宋体" w:hint="eastAsia"/>
          <w:sz w:val="28"/>
          <w:szCs w:val="28"/>
        </w:rPr>
        <w:t>相关费用</w:t>
      </w:r>
      <w:r w:rsidRPr="00044C93">
        <w:rPr>
          <w:rFonts w:ascii="仿宋_GB2312" w:eastAsia="仿宋_GB2312" w:hAnsi="宋体" w:hint="eastAsia"/>
          <w:sz w:val="28"/>
          <w:szCs w:val="28"/>
        </w:rPr>
        <w:t>。</w:t>
      </w:r>
    </w:p>
    <w:p w:rsidR="00044C93" w:rsidRPr="00044C93" w:rsidRDefault="00044C93" w:rsidP="00044C93">
      <w:pPr>
        <w:spacing w:line="420" w:lineRule="atLeast"/>
        <w:ind w:left="549" w:hangingChars="196" w:hanging="549"/>
        <w:rPr>
          <w:rFonts w:ascii="仿宋_GB2312" w:eastAsia="仿宋_GB2312" w:hAnsi="宋体" w:hint="eastAsia"/>
          <w:sz w:val="28"/>
          <w:szCs w:val="28"/>
        </w:rPr>
      </w:pPr>
      <w:r w:rsidRPr="00044C93">
        <w:rPr>
          <w:rFonts w:ascii="仿宋_GB2312" w:eastAsia="仿宋_GB2312" w:hAnsi="宋体" w:hint="eastAsia"/>
          <w:sz w:val="28"/>
          <w:szCs w:val="28"/>
        </w:rPr>
        <w:t>Ｂ、船公司滞柜、修柜费用在收到船公司相关结算资料后三个工作日内确认费用。如甲方对船公司费用有异议，乙方应尽力协助甲方与船公司解决。如因甲方超过期限内还不能确认结算，造成船公司扣货的，由此产生的责任由甲方承担。</w:t>
      </w:r>
    </w:p>
    <w:p w:rsidR="00044C93" w:rsidRPr="00044C93" w:rsidRDefault="00044C93" w:rsidP="00044C93">
      <w:pPr>
        <w:spacing w:line="420" w:lineRule="atLeast"/>
        <w:ind w:left="549" w:hangingChars="196" w:hanging="549"/>
        <w:rPr>
          <w:rFonts w:ascii="仿宋_GB2312" w:eastAsia="仿宋_GB2312" w:hAnsi="宋体" w:hint="eastAsia"/>
          <w:sz w:val="28"/>
          <w:szCs w:val="28"/>
        </w:rPr>
      </w:pPr>
      <w:r w:rsidRPr="00044C93">
        <w:rPr>
          <w:rFonts w:ascii="仿宋_GB2312" w:eastAsia="仿宋_GB2312" w:hAnsi="宋体" w:hint="eastAsia"/>
          <w:sz w:val="28"/>
          <w:szCs w:val="28"/>
        </w:rPr>
        <w:t>Ｃ、乙方仓租：</w:t>
      </w:r>
    </w:p>
    <w:p w:rsidR="00044C93" w:rsidRPr="00044C93" w:rsidRDefault="00044C93" w:rsidP="00044C93">
      <w:pPr>
        <w:spacing w:line="420" w:lineRule="atLeast"/>
        <w:ind w:left="549" w:hangingChars="196" w:hanging="549"/>
        <w:rPr>
          <w:rFonts w:ascii="仿宋_GB2312" w:eastAsia="仿宋_GB2312" w:hAnsi="宋体" w:hint="eastAsia"/>
          <w:sz w:val="28"/>
          <w:szCs w:val="28"/>
        </w:rPr>
      </w:pPr>
      <w:r w:rsidRPr="00044C93">
        <w:rPr>
          <w:rFonts w:ascii="仿宋_GB2312" w:eastAsia="仿宋_GB2312" w:hAnsi="宋体" w:hint="eastAsia"/>
          <w:sz w:val="28"/>
          <w:szCs w:val="28"/>
        </w:rPr>
        <w:t>Ｃ1、清货结算一次，单票清货后</w:t>
      </w:r>
      <w:r w:rsidR="004729FC">
        <w:rPr>
          <w:rFonts w:ascii="仿宋_GB2312" w:eastAsia="仿宋_GB2312" w:hAnsi="宋体" w:hint="eastAsia"/>
          <w:sz w:val="28"/>
          <w:szCs w:val="28"/>
        </w:rPr>
        <w:t>10</w:t>
      </w:r>
      <w:r w:rsidRPr="00044C93">
        <w:rPr>
          <w:rFonts w:ascii="仿宋_GB2312" w:eastAsia="仿宋_GB2312" w:hAnsi="宋体" w:hint="eastAsia"/>
          <w:sz w:val="28"/>
          <w:szCs w:val="28"/>
        </w:rPr>
        <w:t>工作日内结清。</w:t>
      </w:r>
    </w:p>
    <w:p w:rsidR="00044C93" w:rsidRPr="00044C93" w:rsidRDefault="00044C93" w:rsidP="00044C93">
      <w:pPr>
        <w:spacing w:line="420" w:lineRule="atLeast"/>
        <w:ind w:left="549" w:hangingChars="196" w:hanging="549"/>
        <w:rPr>
          <w:rFonts w:ascii="仿宋_GB2312" w:eastAsia="仿宋_GB2312" w:hAnsi="宋体" w:hint="eastAsia"/>
          <w:sz w:val="28"/>
          <w:szCs w:val="28"/>
        </w:rPr>
      </w:pPr>
      <w:r w:rsidRPr="00044C93">
        <w:rPr>
          <w:rFonts w:ascii="仿宋_GB2312" w:eastAsia="仿宋_GB2312" w:hAnsi="宋体" w:hint="eastAsia"/>
          <w:sz w:val="28"/>
          <w:szCs w:val="28"/>
        </w:rPr>
        <w:t>Ｃ2、乙方仓租每月结算一次，单票清货后</w:t>
      </w:r>
      <w:r w:rsidR="004729FC">
        <w:rPr>
          <w:rFonts w:ascii="仿宋_GB2312" w:eastAsia="仿宋_GB2312" w:hAnsi="宋体" w:hint="eastAsia"/>
          <w:sz w:val="28"/>
          <w:szCs w:val="28"/>
        </w:rPr>
        <w:t>10</w:t>
      </w:r>
      <w:r w:rsidRPr="00044C93">
        <w:rPr>
          <w:rFonts w:ascii="仿宋_GB2312" w:eastAsia="仿宋_GB2312" w:hAnsi="宋体" w:hint="eastAsia"/>
          <w:sz w:val="28"/>
          <w:szCs w:val="28"/>
        </w:rPr>
        <w:t>工作日内结清。乙方应于每月5日前（遇节假日顺延）将甲方上月发生的费用制成相关费用表格传真或电邮给甲方，甲方应在3</w:t>
      </w:r>
      <w:r w:rsidR="00EE2C97">
        <w:rPr>
          <w:rFonts w:ascii="仿宋_GB2312" w:eastAsia="仿宋_GB2312" w:hAnsi="宋体" w:hint="eastAsia"/>
          <w:sz w:val="28"/>
          <w:szCs w:val="28"/>
        </w:rPr>
        <w:t>工作日内确认或反馈给乙方</w:t>
      </w:r>
      <w:r w:rsidRPr="00044C93">
        <w:rPr>
          <w:rFonts w:ascii="仿宋_GB2312" w:eastAsia="仿宋_GB2312" w:hAnsi="宋体" w:hint="eastAsia"/>
          <w:sz w:val="28"/>
          <w:szCs w:val="28"/>
        </w:rPr>
        <w:t>。甲方应在每确认后3工作日内将费用付到乙方指定帐号。</w:t>
      </w:r>
    </w:p>
    <w:p w:rsidR="00044C93" w:rsidRPr="00044C93" w:rsidRDefault="00044C93" w:rsidP="00044C93">
      <w:pPr>
        <w:spacing w:line="420" w:lineRule="atLeast"/>
        <w:ind w:left="549" w:hangingChars="196" w:hanging="549"/>
        <w:rPr>
          <w:rFonts w:ascii="仿宋_GB2312" w:eastAsia="仿宋_GB2312" w:hAnsi="宋体" w:hint="eastAsia"/>
          <w:sz w:val="28"/>
          <w:szCs w:val="28"/>
        </w:rPr>
      </w:pPr>
      <w:r w:rsidRPr="00044C93">
        <w:rPr>
          <w:rFonts w:ascii="仿宋_GB2312" w:eastAsia="仿宋_GB2312" w:hAnsi="宋体" w:hint="eastAsia"/>
          <w:sz w:val="28"/>
          <w:szCs w:val="28"/>
        </w:rPr>
        <w:t>3、铁路运杂费，甲方应在</w:t>
      </w:r>
      <w:r w:rsidR="00EE2C97">
        <w:rPr>
          <w:rFonts w:ascii="仿宋_GB2312" w:eastAsia="仿宋_GB2312" w:hAnsi="宋体" w:hint="eastAsia"/>
          <w:sz w:val="28"/>
          <w:szCs w:val="28"/>
        </w:rPr>
        <w:t>发运完成后</w:t>
      </w:r>
      <w:r w:rsidR="00F57AFB">
        <w:rPr>
          <w:rFonts w:ascii="仿宋_GB2312" w:eastAsia="仿宋_GB2312" w:hAnsi="宋体" w:hint="eastAsia"/>
          <w:sz w:val="28"/>
          <w:szCs w:val="28"/>
        </w:rPr>
        <w:t>10</w:t>
      </w:r>
      <w:r w:rsidR="00EE2C97">
        <w:rPr>
          <w:rFonts w:ascii="仿宋_GB2312" w:eastAsia="仿宋_GB2312" w:hAnsi="宋体" w:hint="eastAsia"/>
          <w:sz w:val="28"/>
          <w:szCs w:val="28"/>
        </w:rPr>
        <w:t>个工作日支付相应</w:t>
      </w:r>
      <w:r w:rsidRPr="00044C93">
        <w:rPr>
          <w:rFonts w:ascii="仿宋_GB2312" w:eastAsia="仿宋_GB2312" w:hAnsi="宋体" w:hint="eastAsia"/>
          <w:sz w:val="28"/>
          <w:szCs w:val="28"/>
        </w:rPr>
        <w:t>费用给乙方。</w:t>
      </w:r>
    </w:p>
    <w:p w:rsidR="00044C93" w:rsidRPr="00044C93" w:rsidRDefault="00044C93" w:rsidP="00044C93">
      <w:pPr>
        <w:spacing w:line="420" w:lineRule="atLeast"/>
        <w:ind w:left="549" w:hangingChars="196" w:hanging="549"/>
        <w:rPr>
          <w:rFonts w:ascii="仿宋_GB2312" w:eastAsia="仿宋_GB2312" w:hAnsi="宋体" w:hint="eastAsia"/>
          <w:sz w:val="28"/>
          <w:szCs w:val="28"/>
        </w:rPr>
      </w:pPr>
      <w:r w:rsidRPr="00044C93">
        <w:rPr>
          <w:rFonts w:ascii="仿宋_GB2312" w:eastAsia="仿宋_GB2312" w:hAnsi="宋体" w:hint="eastAsia"/>
          <w:sz w:val="28"/>
          <w:szCs w:val="28"/>
        </w:rPr>
        <w:t>4、计费数量：包干费以海运提单所载货物数量为准，港口堆存费及仓租按当票第一码(或第一车)卸货起计算，最后按实际出库数为计费依据。</w:t>
      </w:r>
    </w:p>
    <w:p w:rsidR="00044C93" w:rsidRPr="00044C93" w:rsidRDefault="00044C93" w:rsidP="00044C93">
      <w:pPr>
        <w:spacing w:line="420" w:lineRule="atLeast"/>
        <w:ind w:left="549" w:hangingChars="196" w:hanging="549"/>
        <w:rPr>
          <w:rFonts w:ascii="仿宋_GB2312" w:eastAsia="仿宋_GB2312" w:hAnsi="宋体" w:hint="eastAsia"/>
          <w:sz w:val="28"/>
          <w:szCs w:val="28"/>
        </w:rPr>
      </w:pPr>
      <w:r w:rsidRPr="00044C93">
        <w:rPr>
          <w:rFonts w:ascii="仿宋_GB2312" w:eastAsia="仿宋_GB2312" w:hAnsi="宋体" w:hint="eastAsia"/>
          <w:sz w:val="28"/>
          <w:szCs w:val="28"/>
        </w:rPr>
        <w:t>5、甲方</w:t>
      </w:r>
      <w:r w:rsidR="00545896">
        <w:rPr>
          <w:rFonts w:ascii="仿宋_GB2312" w:eastAsia="仿宋_GB2312" w:hAnsi="宋体" w:hint="eastAsia"/>
          <w:sz w:val="28"/>
          <w:szCs w:val="28"/>
        </w:rPr>
        <w:t>应在</w:t>
      </w:r>
      <w:r w:rsidRPr="00044C93">
        <w:rPr>
          <w:rFonts w:ascii="仿宋_GB2312" w:eastAsia="仿宋_GB2312" w:hAnsi="宋体" w:hint="eastAsia"/>
          <w:sz w:val="28"/>
          <w:szCs w:val="28"/>
        </w:rPr>
        <w:t>收到乙方账单后</w:t>
      </w:r>
      <w:r w:rsidR="002B68B0">
        <w:rPr>
          <w:rFonts w:ascii="仿宋_GB2312" w:eastAsia="仿宋_GB2312" w:hAnsi="宋体" w:hint="eastAsia"/>
          <w:sz w:val="28"/>
          <w:szCs w:val="28"/>
        </w:rPr>
        <w:t>应及时回</w:t>
      </w:r>
      <w:r w:rsidR="00545896">
        <w:rPr>
          <w:rFonts w:ascii="仿宋_GB2312" w:eastAsia="仿宋_GB2312" w:hAnsi="宋体" w:hint="eastAsia"/>
          <w:sz w:val="28"/>
          <w:szCs w:val="28"/>
        </w:rPr>
        <w:t>传确认单</w:t>
      </w:r>
      <w:r w:rsidRPr="00044C93">
        <w:rPr>
          <w:rFonts w:ascii="仿宋_GB2312" w:eastAsia="仿宋_GB2312" w:hAnsi="宋体" w:hint="eastAsia"/>
          <w:sz w:val="28"/>
          <w:szCs w:val="28"/>
        </w:rPr>
        <w:t>。</w:t>
      </w:r>
    </w:p>
    <w:p w:rsidR="00044C93" w:rsidRPr="00044C93" w:rsidRDefault="00044C93" w:rsidP="00044C93">
      <w:pPr>
        <w:spacing w:line="420" w:lineRule="atLeast"/>
        <w:ind w:left="549" w:hangingChars="196" w:hanging="549"/>
        <w:rPr>
          <w:rFonts w:ascii="仿宋_GB2312" w:eastAsia="仿宋_GB2312" w:hAnsi="宋体" w:hint="eastAsia"/>
          <w:sz w:val="28"/>
          <w:szCs w:val="28"/>
        </w:rPr>
      </w:pPr>
      <w:r w:rsidRPr="00044C93">
        <w:rPr>
          <w:rFonts w:ascii="仿宋_GB2312" w:eastAsia="仿宋_GB2312" w:hAnsi="宋体" w:hint="eastAsia"/>
          <w:sz w:val="28"/>
          <w:szCs w:val="28"/>
        </w:rPr>
        <w:t>6、费用标准：见附件。</w:t>
      </w:r>
    </w:p>
    <w:p w:rsidR="00273E53" w:rsidRDefault="00044C93" w:rsidP="00044C93">
      <w:pPr>
        <w:spacing w:line="420" w:lineRule="atLeast"/>
        <w:ind w:left="549" w:hangingChars="196" w:hanging="549"/>
        <w:rPr>
          <w:rFonts w:ascii="仿宋_GB2312" w:eastAsia="仿宋_GB2312" w:hAnsi="宋体" w:hint="eastAsia"/>
          <w:sz w:val="28"/>
          <w:szCs w:val="28"/>
        </w:rPr>
      </w:pPr>
      <w:r w:rsidRPr="00044C93">
        <w:rPr>
          <w:rFonts w:ascii="仿宋_GB2312" w:eastAsia="仿宋_GB2312" w:hAnsi="宋体" w:hint="eastAsia"/>
          <w:sz w:val="28"/>
          <w:szCs w:val="28"/>
        </w:rPr>
        <w:t>7、乙方结算帐号：</w:t>
      </w:r>
    </w:p>
    <w:p w:rsidR="00044C93" w:rsidRPr="00044C93" w:rsidRDefault="00044C93" w:rsidP="00044C93">
      <w:pPr>
        <w:spacing w:line="420" w:lineRule="atLeast"/>
        <w:ind w:left="549" w:hangingChars="196" w:hanging="549"/>
        <w:rPr>
          <w:rFonts w:ascii="仿宋_GB2312" w:eastAsia="仿宋_GB2312" w:hAnsi="宋体" w:hint="eastAsia"/>
          <w:sz w:val="28"/>
          <w:szCs w:val="28"/>
        </w:rPr>
      </w:pPr>
      <w:r w:rsidRPr="00044C93">
        <w:rPr>
          <w:rFonts w:ascii="仿宋_GB2312" w:eastAsia="仿宋_GB2312" w:hAnsi="宋体" w:hint="eastAsia"/>
          <w:sz w:val="28"/>
          <w:szCs w:val="28"/>
        </w:rPr>
        <w:t>七、其它约定条款：</w:t>
      </w:r>
    </w:p>
    <w:p w:rsidR="00044C93" w:rsidRPr="00044C93" w:rsidRDefault="00044C93" w:rsidP="00044C93">
      <w:pPr>
        <w:spacing w:line="420" w:lineRule="atLeast"/>
        <w:ind w:left="549" w:hangingChars="196" w:hanging="549"/>
        <w:rPr>
          <w:rFonts w:ascii="仿宋_GB2312" w:eastAsia="仿宋_GB2312" w:hAnsi="宋体" w:hint="eastAsia"/>
          <w:sz w:val="28"/>
          <w:szCs w:val="28"/>
        </w:rPr>
      </w:pPr>
      <w:r w:rsidRPr="00044C93">
        <w:rPr>
          <w:rFonts w:ascii="仿宋_GB2312" w:eastAsia="仿宋_GB2312" w:hAnsi="宋体" w:hint="eastAsia"/>
          <w:sz w:val="28"/>
          <w:szCs w:val="28"/>
        </w:rPr>
        <w:t>1、不经本协议一方事先同意，另一方不得向第三方透露本协议（及业务委托资料）有关内容，如因一方透露本协议内容（及业务委托资料）导致另一方损失的，责任方应承担相应的责任。</w:t>
      </w:r>
    </w:p>
    <w:p w:rsidR="00044C93" w:rsidRPr="00044C93" w:rsidRDefault="00044C93" w:rsidP="00044C93">
      <w:pPr>
        <w:spacing w:line="420" w:lineRule="atLeast"/>
        <w:ind w:left="549" w:hangingChars="196" w:hanging="549"/>
        <w:rPr>
          <w:rFonts w:ascii="仿宋_GB2312" w:eastAsia="仿宋_GB2312" w:hAnsi="宋体" w:hint="eastAsia"/>
          <w:sz w:val="28"/>
          <w:szCs w:val="28"/>
        </w:rPr>
      </w:pPr>
      <w:r w:rsidRPr="00044C93">
        <w:rPr>
          <w:rFonts w:ascii="仿宋_GB2312" w:eastAsia="仿宋_GB2312" w:hAnsi="宋体" w:hint="eastAsia"/>
          <w:sz w:val="28"/>
          <w:szCs w:val="28"/>
        </w:rPr>
        <w:t>2、本协议在执行过程中由于产生各种不可抗力问题，双方将及时进行协商解决，合理调整本协议的有关内容，并以签订补充协议的形式加以规定，补充协议为本协议的有效部分。</w:t>
      </w:r>
    </w:p>
    <w:p w:rsidR="00044C93" w:rsidRPr="00044C93" w:rsidRDefault="00044C93" w:rsidP="00044C93">
      <w:pPr>
        <w:spacing w:line="420" w:lineRule="atLeast"/>
        <w:ind w:left="549" w:hangingChars="196" w:hanging="549"/>
        <w:rPr>
          <w:rFonts w:ascii="仿宋_GB2312" w:eastAsia="仿宋_GB2312" w:hAnsi="宋体" w:hint="eastAsia"/>
          <w:sz w:val="28"/>
          <w:szCs w:val="28"/>
        </w:rPr>
      </w:pPr>
      <w:r w:rsidRPr="00044C93">
        <w:rPr>
          <w:rFonts w:ascii="仿宋_GB2312" w:eastAsia="仿宋_GB2312" w:hAnsi="宋体" w:hint="eastAsia"/>
          <w:sz w:val="28"/>
          <w:szCs w:val="28"/>
        </w:rPr>
        <w:t>3、若产生一方违反本协议条款或产生了争议和分歧，都应本着友好的态度进行协商解决，协商不成的任何一方都有权向</w:t>
      </w:r>
      <w:r w:rsidR="00CE40CC">
        <w:rPr>
          <w:rFonts w:ascii="仿宋_GB2312" w:eastAsia="仿宋_GB2312" w:hAnsi="宋体" w:hint="eastAsia"/>
          <w:sz w:val="28"/>
          <w:szCs w:val="28"/>
        </w:rPr>
        <w:t>甲</w:t>
      </w:r>
      <w:r w:rsidRPr="00044C93">
        <w:rPr>
          <w:rFonts w:ascii="仿宋_GB2312" w:eastAsia="仿宋_GB2312" w:hAnsi="宋体" w:hint="eastAsia"/>
          <w:sz w:val="28"/>
          <w:szCs w:val="28"/>
        </w:rPr>
        <w:t>方住所地所有权人民法院提起法律诉讼。</w:t>
      </w:r>
    </w:p>
    <w:p w:rsidR="00044C93" w:rsidRPr="00044C93" w:rsidRDefault="00044C93" w:rsidP="00044C93">
      <w:pPr>
        <w:spacing w:line="420" w:lineRule="atLeast"/>
        <w:ind w:left="549" w:hangingChars="196" w:hanging="549"/>
        <w:rPr>
          <w:rFonts w:ascii="仿宋_GB2312" w:eastAsia="仿宋_GB2312" w:hAnsi="宋体" w:hint="eastAsia"/>
          <w:sz w:val="28"/>
          <w:szCs w:val="28"/>
        </w:rPr>
      </w:pPr>
      <w:r w:rsidRPr="00044C93">
        <w:rPr>
          <w:rFonts w:ascii="仿宋_GB2312" w:eastAsia="仿宋_GB2312" w:hAnsi="宋体" w:hint="eastAsia"/>
          <w:sz w:val="28"/>
          <w:szCs w:val="28"/>
        </w:rPr>
        <w:t>4、</w:t>
      </w:r>
      <w:r w:rsidR="00B34DBD">
        <w:rPr>
          <w:rFonts w:ascii="仿宋_GB2312" w:eastAsia="仿宋_GB2312" w:hAnsi="宋体" w:hint="eastAsia"/>
          <w:sz w:val="28"/>
          <w:szCs w:val="28"/>
        </w:rPr>
        <w:t xml:space="preserve"> </w:t>
      </w:r>
      <w:r w:rsidRPr="00044C93">
        <w:rPr>
          <w:rFonts w:ascii="仿宋_GB2312" w:eastAsia="仿宋_GB2312" w:hAnsi="宋体" w:hint="eastAsia"/>
          <w:sz w:val="28"/>
          <w:szCs w:val="28"/>
        </w:rPr>
        <w:t>本协议是代理协议，在乙方履行本协议过程中所进行的如港口作业、仓储、运输、放货等行为，无论在本协议中确定采取何种的代理方式，均为乙方接受甲方指示所进行的代理行为。非因乙方执行甲方指示失误导致甲方损失的，乙方不承担责任，但乙方应配合甲方向相关责任方追偿。</w:t>
      </w:r>
    </w:p>
    <w:p w:rsidR="00044C93" w:rsidRPr="00044C93" w:rsidRDefault="00044C93" w:rsidP="00044C93">
      <w:pPr>
        <w:spacing w:line="420" w:lineRule="atLeast"/>
        <w:ind w:left="549" w:hangingChars="196" w:hanging="549"/>
        <w:rPr>
          <w:rFonts w:ascii="仿宋_GB2312" w:eastAsia="仿宋_GB2312" w:hAnsi="宋体" w:hint="eastAsia"/>
          <w:sz w:val="28"/>
          <w:szCs w:val="28"/>
        </w:rPr>
      </w:pPr>
      <w:r w:rsidRPr="00044C93">
        <w:rPr>
          <w:rFonts w:ascii="仿宋_GB2312" w:eastAsia="仿宋_GB2312" w:hAnsi="宋体" w:hint="eastAsia"/>
          <w:sz w:val="28"/>
          <w:szCs w:val="28"/>
        </w:rPr>
        <w:t>5、本协议双方盖章签字后生效，有效期201</w:t>
      </w:r>
      <w:r w:rsidR="006A4523">
        <w:rPr>
          <w:rFonts w:ascii="仿宋_GB2312" w:eastAsia="仿宋_GB2312" w:hAnsi="宋体" w:hint="eastAsia"/>
          <w:sz w:val="28"/>
          <w:szCs w:val="28"/>
        </w:rPr>
        <w:t>9</w:t>
      </w:r>
      <w:r w:rsidRPr="00044C93">
        <w:rPr>
          <w:rFonts w:ascii="仿宋_GB2312" w:eastAsia="仿宋_GB2312" w:hAnsi="宋体" w:hint="eastAsia"/>
          <w:sz w:val="28"/>
          <w:szCs w:val="28"/>
        </w:rPr>
        <w:t>年</w:t>
      </w:r>
      <w:r w:rsidR="00A476EA">
        <w:rPr>
          <w:rFonts w:ascii="仿宋_GB2312" w:eastAsia="仿宋_GB2312" w:hAnsi="宋体" w:hint="eastAsia"/>
          <w:sz w:val="28"/>
          <w:szCs w:val="28"/>
        </w:rPr>
        <w:t>4</w:t>
      </w:r>
      <w:r w:rsidRPr="00044C93">
        <w:rPr>
          <w:rFonts w:ascii="仿宋_GB2312" w:eastAsia="仿宋_GB2312" w:hAnsi="宋体" w:hint="eastAsia"/>
          <w:sz w:val="28"/>
          <w:szCs w:val="28"/>
        </w:rPr>
        <w:t>月01日至20</w:t>
      </w:r>
      <w:r w:rsidR="006A4523">
        <w:rPr>
          <w:rFonts w:ascii="仿宋_GB2312" w:eastAsia="仿宋_GB2312" w:hAnsi="宋体" w:hint="eastAsia"/>
          <w:sz w:val="28"/>
          <w:szCs w:val="28"/>
        </w:rPr>
        <w:t>20</w:t>
      </w:r>
      <w:r w:rsidRPr="00044C93">
        <w:rPr>
          <w:rFonts w:ascii="仿宋_GB2312" w:eastAsia="仿宋_GB2312" w:hAnsi="宋体" w:hint="eastAsia"/>
          <w:sz w:val="28"/>
          <w:szCs w:val="28"/>
        </w:rPr>
        <w:t>年</w:t>
      </w:r>
      <w:r w:rsidR="00A476EA">
        <w:rPr>
          <w:rFonts w:ascii="仿宋_GB2312" w:eastAsia="仿宋_GB2312" w:hAnsi="宋体" w:hint="eastAsia"/>
          <w:sz w:val="28"/>
          <w:szCs w:val="28"/>
        </w:rPr>
        <w:t>3</w:t>
      </w:r>
      <w:r w:rsidRPr="00044C93">
        <w:rPr>
          <w:rFonts w:ascii="仿宋_GB2312" w:eastAsia="仿宋_GB2312" w:hAnsi="宋体" w:hint="eastAsia"/>
          <w:sz w:val="28"/>
          <w:szCs w:val="28"/>
        </w:rPr>
        <w:t>月31日为止。</w:t>
      </w:r>
    </w:p>
    <w:p w:rsidR="00044C93" w:rsidRPr="00044C93" w:rsidRDefault="00044C93" w:rsidP="00044C93">
      <w:pPr>
        <w:spacing w:line="420" w:lineRule="atLeast"/>
        <w:ind w:left="549" w:hangingChars="196" w:hanging="549"/>
        <w:rPr>
          <w:rFonts w:ascii="仿宋_GB2312" w:eastAsia="仿宋_GB2312" w:hAnsi="宋体"/>
          <w:sz w:val="28"/>
          <w:szCs w:val="28"/>
        </w:rPr>
      </w:pPr>
      <w:r w:rsidRPr="00044C93">
        <w:rPr>
          <w:rFonts w:ascii="仿宋_GB2312" w:eastAsia="仿宋_GB2312" w:hAnsi="宋体" w:hint="eastAsia"/>
          <w:sz w:val="28"/>
          <w:szCs w:val="28"/>
        </w:rPr>
        <w:t>6、本协议一式两份，甲、乙双方各执一份；本协议的传真件、复印件与原件相符，具同等效力。</w:t>
      </w:r>
    </w:p>
    <w:p w:rsidR="00BA292A" w:rsidRPr="00BA292A" w:rsidRDefault="00BA292A" w:rsidP="00BA292A">
      <w:pPr>
        <w:spacing w:line="420" w:lineRule="atLeast"/>
        <w:ind w:left="549" w:hangingChars="196" w:hanging="549"/>
        <w:rPr>
          <w:rFonts w:ascii="仿宋_GB2312" w:eastAsia="仿宋_GB2312" w:hAnsi="宋体"/>
          <w:sz w:val="28"/>
          <w:szCs w:val="28"/>
        </w:rPr>
      </w:pPr>
      <w:r w:rsidRPr="00BA292A">
        <w:rPr>
          <w:rFonts w:ascii="仿宋_GB2312" w:eastAsia="仿宋_GB2312" w:hAnsi="宋体" w:hint="eastAsia"/>
          <w:sz w:val="28"/>
          <w:szCs w:val="28"/>
        </w:rPr>
        <w:t xml:space="preserve">甲方：        </w:t>
      </w:r>
      <w:r w:rsidR="00B91AB3">
        <w:rPr>
          <w:rFonts w:ascii="仿宋_GB2312" w:eastAsia="仿宋_GB2312" w:hAnsi="宋体" w:hint="eastAsia"/>
          <w:sz w:val="28"/>
          <w:szCs w:val="28"/>
        </w:rPr>
        <w:t xml:space="preserve">               </w:t>
      </w:r>
      <w:r w:rsidRPr="00BA292A">
        <w:rPr>
          <w:rFonts w:ascii="仿宋_GB2312" w:eastAsia="仿宋_GB2312" w:hAnsi="宋体" w:hint="eastAsia"/>
          <w:sz w:val="28"/>
          <w:szCs w:val="28"/>
        </w:rPr>
        <w:t>乙方：</w:t>
      </w:r>
      <w:r w:rsidR="00B91AB3" w:rsidRPr="00BA292A">
        <w:rPr>
          <w:rFonts w:ascii="仿宋_GB2312" w:eastAsia="仿宋_GB2312" w:hAnsi="宋体"/>
          <w:sz w:val="28"/>
          <w:szCs w:val="28"/>
        </w:rPr>
        <w:t xml:space="preserve"> </w:t>
      </w:r>
    </w:p>
    <w:p w:rsidR="00B91AB3" w:rsidRDefault="00BA292A" w:rsidP="00BA292A">
      <w:pPr>
        <w:tabs>
          <w:tab w:val="left" w:pos="0"/>
          <w:tab w:val="left" w:pos="360"/>
        </w:tabs>
        <w:spacing w:line="420" w:lineRule="atLeast"/>
        <w:rPr>
          <w:rFonts w:ascii="仿宋_GB2312" w:eastAsia="仿宋_GB2312" w:hAnsi="宋体" w:hint="eastAsia"/>
          <w:sz w:val="28"/>
          <w:szCs w:val="28"/>
        </w:rPr>
      </w:pPr>
      <w:r w:rsidRPr="00BA292A">
        <w:rPr>
          <w:rFonts w:ascii="仿宋_GB2312" w:eastAsia="仿宋_GB2312" w:hAnsi="宋体" w:hint="eastAsia"/>
          <w:sz w:val="28"/>
          <w:szCs w:val="28"/>
        </w:rPr>
        <w:t>地址：</w:t>
      </w:r>
      <w:r w:rsidR="00B91AB3">
        <w:rPr>
          <w:rFonts w:ascii="仿宋_GB2312" w:eastAsia="仿宋_GB2312" w:hAnsi="宋体" w:hint="eastAsia"/>
          <w:sz w:val="28"/>
          <w:szCs w:val="28"/>
        </w:rPr>
        <w:t xml:space="preserve">                  </w:t>
      </w:r>
      <w:r w:rsidRPr="00BA292A">
        <w:rPr>
          <w:rFonts w:ascii="仿宋_GB2312" w:eastAsia="仿宋_GB2312" w:hAnsi="宋体" w:hint="eastAsia"/>
          <w:sz w:val="28"/>
          <w:szCs w:val="28"/>
        </w:rPr>
        <w:t xml:space="preserve">     地址：</w:t>
      </w:r>
    </w:p>
    <w:p w:rsidR="00BA292A" w:rsidRPr="00BA292A" w:rsidRDefault="00BA292A" w:rsidP="00BA292A">
      <w:pPr>
        <w:tabs>
          <w:tab w:val="left" w:pos="0"/>
          <w:tab w:val="left" w:pos="360"/>
        </w:tabs>
        <w:spacing w:line="420" w:lineRule="atLeast"/>
        <w:rPr>
          <w:rFonts w:ascii="仿宋_GB2312" w:eastAsia="仿宋_GB2312" w:hAnsi="宋体"/>
          <w:sz w:val="28"/>
          <w:szCs w:val="28"/>
        </w:rPr>
      </w:pPr>
      <w:r w:rsidRPr="00BA292A">
        <w:rPr>
          <w:rFonts w:ascii="仿宋_GB2312" w:eastAsia="仿宋_GB2312" w:hAnsi="宋体" w:hint="eastAsia"/>
          <w:sz w:val="28"/>
          <w:szCs w:val="28"/>
        </w:rPr>
        <w:t>传真：</w:t>
      </w:r>
      <w:r w:rsidR="00B91AB3">
        <w:rPr>
          <w:rFonts w:ascii="仿宋_GB2312" w:eastAsia="仿宋_GB2312" w:hAnsi="宋体" w:hint="eastAsia"/>
          <w:sz w:val="28"/>
          <w:szCs w:val="28"/>
        </w:rPr>
        <w:t xml:space="preserve">             </w:t>
      </w:r>
      <w:r w:rsidRPr="00BA292A">
        <w:rPr>
          <w:rFonts w:ascii="仿宋_GB2312" w:eastAsia="仿宋_GB2312" w:hAnsi="宋体" w:hint="eastAsia"/>
          <w:sz w:val="28"/>
          <w:szCs w:val="28"/>
        </w:rPr>
        <w:tab/>
      </w:r>
      <w:r w:rsidRPr="00BA292A">
        <w:rPr>
          <w:rFonts w:ascii="仿宋_GB2312" w:eastAsia="仿宋_GB2312" w:hAnsi="宋体" w:hint="eastAsia"/>
          <w:sz w:val="28"/>
          <w:szCs w:val="28"/>
        </w:rPr>
        <w:tab/>
      </w:r>
      <w:r w:rsidRPr="00BA292A">
        <w:rPr>
          <w:rFonts w:ascii="仿宋_GB2312" w:eastAsia="仿宋_GB2312" w:hAnsi="宋体" w:hint="eastAsia"/>
          <w:sz w:val="28"/>
          <w:szCs w:val="28"/>
        </w:rPr>
        <w:tab/>
        <w:t xml:space="preserve">  传真：</w:t>
      </w:r>
    </w:p>
    <w:p w:rsidR="00BA292A" w:rsidRPr="00BA292A" w:rsidRDefault="00BA292A" w:rsidP="00BA292A">
      <w:pPr>
        <w:spacing w:line="420" w:lineRule="atLeast"/>
        <w:rPr>
          <w:rFonts w:ascii="仿宋_GB2312" w:eastAsia="仿宋_GB2312" w:hAnsi="宋体"/>
          <w:sz w:val="28"/>
          <w:szCs w:val="28"/>
        </w:rPr>
      </w:pPr>
      <w:r w:rsidRPr="00BA292A">
        <w:rPr>
          <w:rFonts w:ascii="仿宋_GB2312" w:eastAsia="仿宋_GB2312" w:hAnsi="宋体" w:hint="eastAsia"/>
          <w:sz w:val="28"/>
          <w:szCs w:val="28"/>
        </w:rPr>
        <w:t>授权签约代表人：</w:t>
      </w:r>
      <w:r w:rsidR="00B91AB3">
        <w:rPr>
          <w:rFonts w:ascii="仿宋_GB2312" w:eastAsia="仿宋_GB2312" w:hAnsi="宋体" w:hint="eastAsia"/>
          <w:sz w:val="28"/>
          <w:szCs w:val="28"/>
        </w:rPr>
        <w:t xml:space="preserve">             </w:t>
      </w:r>
      <w:r w:rsidRPr="00BA292A">
        <w:rPr>
          <w:rFonts w:ascii="仿宋_GB2312" w:eastAsia="仿宋_GB2312" w:hAnsi="宋体" w:hint="eastAsia"/>
          <w:sz w:val="28"/>
          <w:szCs w:val="28"/>
        </w:rPr>
        <w:t>授权签约代表人：</w:t>
      </w:r>
    </w:p>
    <w:p w:rsidR="00BA292A" w:rsidRPr="00BA292A" w:rsidRDefault="00BA292A" w:rsidP="00BA292A">
      <w:pPr>
        <w:spacing w:line="420" w:lineRule="atLeast"/>
        <w:rPr>
          <w:rFonts w:ascii="仿宋_GB2312" w:eastAsia="仿宋_GB2312" w:hAnsi="宋体"/>
          <w:sz w:val="28"/>
          <w:szCs w:val="28"/>
        </w:rPr>
      </w:pPr>
      <w:r w:rsidRPr="00BA292A">
        <w:rPr>
          <w:rFonts w:ascii="仿宋_GB2312" w:eastAsia="仿宋_GB2312" w:hAnsi="宋体" w:hint="eastAsia"/>
          <w:sz w:val="28"/>
          <w:szCs w:val="28"/>
        </w:rPr>
        <w:t>日期：    年  月  日</w:t>
      </w:r>
      <w:r w:rsidR="00B91AB3">
        <w:rPr>
          <w:rFonts w:ascii="仿宋_GB2312" w:eastAsia="仿宋_GB2312" w:hAnsi="宋体" w:hint="eastAsia"/>
          <w:sz w:val="28"/>
          <w:szCs w:val="28"/>
        </w:rPr>
        <w:t xml:space="preserve">         </w:t>
      </w:r>
      <w:r w:rsidRPr="00BA292A">
        <w:rPr>
          <w:rFonts w:ascii="仿宋_GB2312" w:eastAsia="仿宋_GB2312" w:hAnsi="宋体" w:hint="eastAsia"/>
          <w:sz w:val="28"/>
          <w:szCs w:val="28"/>
        </w:rPr>
        <w:t>日期：    年  月  日</w:t>
      </w:r>
    </w:p>
    <w:p w:rsidR="007039E1" w:rsidRPr="00F54B60" w:rsidRDefault="009174F4" w:rsidP="007039E1">
      <w:pPr>
        <w:ind w:firstLineChars="200" w:firstLine="560"/>
        <w:outlineLvl w:val="0"/>
        <w:rPr>
          <w:rFonts w:ascii="仿宋_GB2312" w:eastAsia="仿宋_GB2312" w:hint="eastAsia"/>
          <w:sz w:val="28"/>
          <w:szCs w:val="28"/>
        </w:rPr>
      </w:pPr>
      <w:r w:rsidRPr="00BA292A">
        <w:rPr>
          <w:rFonts w:ascii="仿宋_GB2312" w:eastAsia="仿宋_GB2312" w:hAnsi="宋体"/>
          <w:sz w:val="28"/>
          <w:szCs w:val="28"/>
        </w:rPr>
        <w:br w:type="page"/>
      </w:r>
    </w:p>
    <w:p w:rsidR="009174F4" w:rsidRPr="00F54B60" w:rsidRDefault="00C90D7A" w:rsidP="009174F4">
      <w:pPr>
        <w:jc w:val="center"/>
        <w:outlineLvl w:val="0"/>
        <w:rPr>
          <w:rFonts w:ascii="黑体" w:eastAsia="黑体" w:hint="eastAsia"/>
          <w:b/>
          <w:sz w:val="44"/>
          <w:szCs w:val="44"/>
        </w:rPr>
      </w:pPr>
      <w:bookmarkStart w:id="21" w:name="_Toc275705476"/>
      <w:bookmarkStart w:id="22" w:name="_Toc287169250"/>
      <w:bookmarkStart w:id="23" w:name="_Toc438045759"/>
      <w:r>
        <w:rPr>
          <w:rFonts w:ascii="黑体" w:eastAsia="黑体" w:hint="eastAsia"/>
          <w:b/>
          <w:sz w:val="44"/>
          <w:szCs w:val="44"/>
        </w:rPr>
        <w:t>第四</w:t>
      </w:r>
      <w:r w:rsidR="009174F4" w:rsidRPr="00F54B60">
        <w:rPr>
          <w:rFonts w:ascii="黑体" w:eastAsia="黑体" w:hint="eastAsia"/>
          <w:b/>
          <w:sz w:val="44"/>
          <w:szCs w:val="44"/>
        </w:rPr>
        <w:t>部分  投标文件格式</w:t>
      </w:r>
      <w:bookmarkEnd w:id="21"/>
      <w:bookmarkEnd w:id="22"/>
      <w:bookmarkEnd w:id="23"/>
    </w:p>
    <w:p w:rsidR="009174F4" w:rsidRPr="00F54B60" w:rsidRDefault="009174F4" w:rsidP="007039E1">
      <w:pPr>
        <w:ind w:firstLineChars="200" w:firstLine="560"/>
        <w:outlineLvl w:val="0"/>
        <w:rPr>
          <w:rFonts w:ascii="仿宋_GB2312" w:eastAsia="仿宋_GB2312" w:hint="eastAsia"/>
          <w:sz w:val="28"/>
          <w:szCs w:val="28"/>
        </w:rPr>
      </w:pPr>
    </w:p>
    <w:p w:rsidR="00A572DF" w:rsidRPr="00F54B60" w:rsidRDefault="00A572DF" w:rsidP="00A572DF">
      <w:pPr>
        <w:jc w:val="center"/>
        <w:rPr>
          <w:rFonts w:ascii="仿宋_GB2312" w:eastAsia="仿宋_GB2312" w:hint="eastAsia"/>
          <w:b/>
          <w:sz w:val="28"/>
          <w:szCs w:val="28"/>
        </w:rPr>
      </w:pPr>
      <w:r w:rsidRPr="00F54B60">
        <w:rPr>
          <w:rFonts w:ascii="仿宋_GB2312" w:eastAsia="仿宋_GB2312" w:hint="eastAsia"/>
          <w:b/>
          <w:sz w:val="28"/>
          <w:szCs w:val="28"/>
        </w:rPr>
        <w:t>一、投标承诺函（格式）</w:t>
      </w:r>
    </w:p>
    <w:p w:rsidR="00A572DF" w:rsidRPr="00F54B60" w:rsidRDefault="00A572DF" w:rsidP="00A572DF">
      <w:pPr>
        <w:rPr>
          <w:rFonts w:ascii="仿宋_GB2312" w:eastAsia="仿宋_GB2312" w:hint="eastAsia"/>
          <w:kern w:val="0"/>
          <w:sz w:val="28"/>
          <w:szCs w:val="28"/>
          <w:u w:val="single"/>
        </w:rPr>
      </w:pPr>
      <w:r w:rsidRPr="00F54B60">
        <w:rPr>
          <w:rFonts w:ascii="仿宋_GB2312" w:eastAsia="仿宋_GB2312" w:hint="eastAsia"/>
          <w:kern w:val="0"/>
          <w:sz w:val="28"/>
          <w:szCs w:val="28"/>
        </w:rPr>
        <w:t>致：</w:t>
      </w:r>
      <w:r w:rsidRPr="00F54B60">
        <w:rPr>
          <w:rFonts w:ascii="仿宋_GB2312" w:eastAsia="仿宋_GB2312" w:hint="eastAsia"/>
          <w:kern w:val="0"/>
          <w:sz w:val="28"/>
          <w:szCs w:val="28"/>
          <w:u w:val="single"/>
        </w:rPr>
        <w:t xml:space="preserve">                           </w:t>
      </w:r>
    </w:p>
    <w:p w:rsidR="00A572DF" w:rsidRPr="00F54B60" w:rsidRDefault="00A572DF" w:rsidP="00A572DF">
      <w:pPr>
        <w:pStyle w:val="a8"/>
        <w:spacing w:line="240" w:lineRule="auto"/>
        <w:ind w:firstLineChars="200" w:firstLine="560"/>
        <w:rPr>
          <w:rFonts w:ascii="仿宋_GB2312" w:eastAsia="仿宋_GB2312" w:hint="eastAsia"/>
          <w:sz w:val="28"/>
          <w:szCs w:val="28"/>
        </w:rPr>
      </w:pPr>
      <w:r w:rsidRPr="00F54B60">
        <w:rPr>
          <w:rFonts w:ascii="仿宋_GB2312" w:eastAsia="仿宋_GB2312" w:hint="eastAsia"/>
          <w:sz w:val="28"/>
          <w:szCs w:val="28"/>
        </w:rPr>
        <w:t>根据投标邀请</w:t>
      </w:r>
      <w:r w:rsidR="00646720">
        <w:rPr>
          <w:rFonts w:ascii="仿宋_GB2312" w:eastAsia="仿宋_GB2312" w:hint="eastAsia"/>
          <w:sz w:val="28"/>
          <w:szCs w:val="28"/>
        </w:rPr>
        <w:t>函</w:t>
      </w:r>
      <w:r w:rsidRPr="00F54B60">
        <w:rPr>
          <w:rFonts w:ascii="仿宋_GB2312" w:eastAsia="仿宋_GB2312" w:hint="eastAsia"/>
          <w:sz w:val="28"/>
          <w:szCs w:val="28"/>
        </w:rPr>
        <w:t>，签字代表</w:t>
      </w:r>
      <w:r w:rsidRPr="00F54B60">
        <w:rPr>
          <w:rFonts w:ascii="仿宋_GB2312" w:eastAsia="仿宋_GB2312" w:hint="eastAsia"/>
          <w:sz w:val="28"/>
          <w:szCs w:val="28"/>
          <w:u w:val="single"/>
        </w:rPr>
        <w:t xml:space="preserve">   （姓名、职务）  </w:t>
      </w:r>
      <w:r w:rsidRPr="00F54B60">
        <w:rPr>
          <w:rFonts w:ascii="仿宋_GB2312" w:eastAsia="仿宋_GB2312" w:hint="eastAsia"/>
          <w:sz w:val="28"/>
          <w:szCs w:val="28"/>
        </w:rPr>
        <w:t>经正式授权并代表投标人</w:t>
      </w:r>
      <w:r w:rsidRPr="00F54B60">
        <w:rPr>
          <w:rFonts w:ascii="仿宋_GB2312" w:eastAsia="仿宋_GB2312" w:hint="eastAsia"/>
          <w:sz w:val="28"/>
          <w:szCs w:val="28"/>
          <w:u w:val="single"/>
        </w:rPr>
        <w:t xml:space="preserve">   （投标人名称）     </w:t>
      </w:r>
      <w:r w:rsidRPr="00F54B60">
        <w:rPr>
          <w:rFonts w:ascii="仿宋_GB2312" w:eastAsia="仿宋_GB2312" w:hint="eastAsia"/>
          <w:sz w:val="28"/>
          <w:szCs w:val="28"/>
        </w:rPr>
        <w:t>提交下述文件正本1份、</w:t>
      </w:r>
      <w:r w:rsidR="00D87D16" w:rsidRPr="00B269A6">
        <w:rPr>
          <w:rFonts w:ascii="仿宋_GB2312" w:eastAsia="仿宋_GB2312" w:hint="eastAsia"/>
          <w:sz w:val="28"/>
          <w:szCs w:val="28"/>
        </w:rPr>
        <w:t>Word</w:t>
      </w:r>
      <w:r w:rsidRPr="00B269A6">
        <w:rPr>
          <w:rFonts w:ascii="仿宋_GB2312" w:eastAsia="仿宋_GB2312" w:hint="eastAsia"/>
          <w:sz w:val="28"/>
          <w:szCs w:val="28"/>
        </w:rPr>
        <w:t>电子版本1份，并对之负法律责任。</w:t>
      </w:r>
    </w:p>
    <w:p w:rsidR="00A572DF" w:rsidRPr="00F54B60" w:rsidRDefault="00A572DF" w:rsidP="00A572DF">
      <w:pPr>
        <w:pStyle w:val="a8"/>
        <w:spacing w:line="240" w:lineRule="auto"/>
        <w:ind w:firstLineChars="200" w:firstLine="560"/>
        <w:rPr>
          <w:rFonts w:ascii="仿宋_GB2312" w:eastAsia="仿宋_GB2312" w:hint="eastAsia"/>
          <w:sz w:val="28"/>
          <w:szCs w:val="28"/>
        </w:rPr>
      </w:pPr>
      <w:r w:rsidRPr="00F54B60">
        <w:rPr>
          <w:rFonts w:ascii="仿宋_GB2312" w:eastAsia="仿宋_GB2312" w:hint="eastAsia"/>
          <w:sz w:val="28"/>
          <w:szCs w:val="28"/>
        </w:rPr>
        <w:t>据此函，签字代表宣布承诺如下：</w:t>
      </w:r>
    </w:p>
    <w:p w:rsidR="00A572DF" w:rsidRPr="00F54B60" w:rsidRDefault="00A572DF" w:rsidP="00A572DF">
      <w:pPr>
        <w:pStyle w:val="a8"/>
        <w:spacing w:line="240" w:lineRule="auto"/>
        <w:ind w:firstLineChars="200" w:firstLine="560"/>
        <w:rPr>
          <w:rFonts w:ascii="仿宋_GB2312" w:eastAsia="仿宋_GB2312" w:hAnsi="宋体" w:hint="eastAsia"/>
          <w:sz w:val="28"/>
          <w:szCs w:val="28"/>
        </w:rPr>
      </w:pPr>
      <w:r w:rsidRPr="00F54B60">
        <w:rPr>
          <w:rFonts w:ascii="仿宋_GB2312" w:eastAsia="仿宋_GB2312" w:hAnsi="宋体" w:hint="eastAsia"/>
          <w:sz w:val="28"/>
          <w:szCs w:val="28"/>
        </w:rPr>
        <w:t>1、我方已详细阅读全部招标文件，包括修改文件、全部参考资料和有关附件，并</w:t>
      </w:r>
      <w:r w:rsidRPr="00F54B60">
        <w:rPr>
          <w:rFonts w:ascii="仿宋_GB2312" w:eastAsia="仿宋_GB2312" w:hint="eastAsia"/>
          <w:sz w:val="28"/>
          <w:szCs w:val="28"/>
        </w:rPr>
        <w:t>完全理解和接受招标文件的一切规定和要求。</w:t>
      </w:r>
    </w:p>
    <w:p w:rsidR="00A572DF" w:rsidRPr="00F54B60" w:rsidRDefault="00A572DF" w:rsidP="00A572DF">
      <w:pPr>
        <w:pStyle w:val="a8"/>
        <w:spacing w:line="240" w:lineRule="auto"/>
        <w:ind w:firstLineChars="200" w:firstLine="560"/>
        <w:rPr>
          <w:rFonts w:ascii="仿宋_GB2312" w:eastAsia="仿宋_GB2312" w:hAnsi="宋体" w:hint="eastAsia"/>
          <w:sz w:val="28"/>
          <w:szCs w:val="28"/>
        </w:rPr>
      </w:pPr>
      <w:r w:rsidRPr="00F54B60">
        <w:rPr>
          <w:rFonts w:ascii="仿宋_GB2312" w:eastAsia="仿宋_GB2312" w:hAnsi="宋体" w:hint="eastAsia"/>
          <w:sz w:val="28"/>
          <w:szCs w:val="28"/>
        </w:rPr>
        <w:t>2、投标报价为闭口价，即在投标有效期内，投标报价固定不变。</w:t>
      </w:r>
    </w:p>
    <w:p w:rsidR="00A572DF" w:rsidRPr="00F54B60" w:rsidRDefault="00A572DF" w:rsidP="00A572DF">
      <w:pPr>
        <w:pStyle w:val="a8"/>
        <w:spacing w:line="240" w:lineRule="auto"/>
        <w:ind w:firstLineChars="200" w:firstLine="560"/>
        <w:rPr>
          <w:rFonts w:ascii="仿宋_GB2312" w:eastAsia="仿宋_GB2312" w:hint="eastAsia"/>
          <w:sz w:val="28"/>
          <w:szCs w:val="28"/>
        </w:rPr>
      </w:pPr>
      <w:r w:rsidRPr="00F54B60">
        <w:rPr>
          <w:rFonts w:ascii="仿宋_GB2312" w:eastAsia="仿宋_GB2312" w:hAnsi="宋体" w:hint="eastAsia"/>
          <w:sz w:val="28"/>
          <w:szCs w:val="28"/>
        </w:rPr>
        <w:t>3、我方同意按照贵方要求提供与投标有关的一切数据和资料，并理解贵方不一定接受最低价的投标或收到的任何投标。</w:t>
      </w:r>
    </w:p>
    <w:p w:rsidR="00A572DF" w:rsidRPr="00F54B60" w:rsidRDefault="00A572DF" w:rsidP="00A572DF">
      <w:pPr>
        <w:pStyle w:val="a8"/>
        <w:spacing w:line="240" w:lineRule="auto"/>
        <w:ind w:firstLineChars="200" w:firstLine="560"/>
        <w:rPr>
          <w:rFonts w:ascii="仿宋_GB2312" w:eastAsia="仿宋_GB2312" w:hint="eastAsia"/>
          <w:sz w:val="28"/>
          <w:szCs w:val="28"/>
        </w:rPr>
      </w:pPr>
      <w:r w:rsidRPr="00F54B60">
        <w:rPr>
          <w:rFonts w:ascii="仿宋_GB2312" w:eastAsia="仿宋_GB2312" w:hint="eastAsia"/>
          <w:sz w:val="28"/>
          <w:szCs w:val="28"/>
        </w:rPr>
        <w:t>4、在整个招投标过程中，我方若有违反招标文件或本承诺函的行为，贵方可按照招标文件之规</w:t>
      </w:r>
      <w:r w:rsidRPr="00F54B60">
        <w:rPr>
          <w:rFonts w:ascii="仿宋_GB2312" w:eastAsia="仿宋_GB2312" w:hAnsi="宋体" w:hint="eastAsia"/>
          <w:sz w:val="28"/>
          <w:szCs w:val="28"/>
        </w:rPr>
        <w:t>定作出处理，</w:t>
      </w:r>
      <w:r w:rsidRPr="00F54B60">
        <w:rPr>
          <w:rFonts w:ascii="仿宋_GB2312" w:eastAsia="仿宋_GB2312" w:hint="eastAsia"/>
          <w:sz w:val="28"/>
          <w:szCs w:val="28"/>
        </w:rPr>
        <w:t>我方完全接受。</w:t>
      </w:r>
    </w:p>
    <w:p w:rsidR="00A572DF" w:rsidRPr="00F54B60" w:rsidRDefault="00A572DF" w:rsidP="00A572DF">
      <w:pPr>
        <w:pStyle w:val="a8"/>
        <w:spacing w:line="240" w:lineRule="auto"/>
        <w:ind w:firstLineChars="200" w:firstLine="560"/>
        <w:rPr>
          <w:rFonts w:ascii="仿宋_GB2312" w:eastAsia="仿宋_GB2312" w:hint="eastAsia"/>
          <w:sz w:val="28"/>
          <w:szCs w:val="28"/>
        </w:rPr>
      </w:pPr>
      <w:r w:rsidRPr="00F54B60">
        <w:rPr>
          <w:rFonts w:ascii="仿宋_GB2312" w:eastAsia="仿宋_GB2312" w:hint="eastAsia"/>
          <w:sz w:val="28"/>
          <w:szCs w:val="28"/>
        </w:rPr>
        <w:t>5、投标文件中所有关于投标人资格、资信的文件、证明和陈述均是真实、准确的，若有违背，我方承担由此而产生的一切后果。</w:t>
      </w:r>
    </w:p>
    <w:p w:rsidR="00A572DF" w:rsidRPr="00F54B60" w:rsidRDefault="00A572DF" w:rsidP="00A572DF">
      <w:pPr>
        <w:ind w:firstLineChars="200" w:firstLine="560"/>
        <w:rPr>
          <w:rFonts w:ascii="仿宋_GB2312" w:eastAsia="仿宋_GB2312" w:hint="eastAsia"/>
          <w:sz w:val="28"/>
          <w:szCs w:val="28"/>
        </w:rPr>
      </w:pPr>
      <w:r w:rsidRPr="00F54B60">
        <w:rPr>
          <w:rFonts w:ascii="仿宋_GB2312" w:eastAsia="仿宋_GB2312" w:hint="eastAsia"/>
          <w:sz w:val="28"/>
          <w:szCs w:val="28"/>
        </w:rPr>
        <w:t>6、在整个招、投标过程中及招、投标结束后，未经招标人书面同意，我方保证不向任何第三方泄露本次招、投标的任何信息、资料及内容。</w:t>
      </w:r>
    </w:p>
    <w:p w:rsidR="00A572DF" w:rsidRPr="00753638" w:rsidRDefault="00A572DF" w:rsidP="00A572DF">
      <w:pPr>
        <w:pStyle w:val="a8"/>
        <w:spacing w:line="240" w:lineRule="auto"/>
        <w:ind w:firstLineChars="200" w:firstLine="560"/>
        <w:rPr>
          <w:rFonts w:ascii="仿宋_GB2312" w:eastAsia="仿宋_GB2312" w:hint="eastAsia"/>
          <w:color w:val="000000"/>
          <w:sz w:val="28"/>
          <w:szCs w:val="28"/>
        </w:rPr>
      </w:pPr>
      <w:r w:rsidRPr="00F54B60">
        <w:rPr>
          <w:rFonts w:ascii="仿宋_GB2312" w:eastAsia="仿宋_GB2312" w:hint="eastAsia"/>
          <w:sz w:val="28"/>
          <w:szCs w:val="28"/>
        </w:rPr>
        <w:t>8、</w:t>
      </w:r>
      <w:r w:rsidRPr="00753638">
        <w:rPr>
          <w:rFonts w:ascii="仿宋_GB2312" w:eastAsia="仿宋_GB2312" w:hint="eastAsia"/>
          <w:color w:val="000000"/>
          <w:sz w:val="28"/>
          <w:szCs w:val="28"/>
        </w:rPr>
        <w:t>投标有效期：截标之日起60个日历日。</w:t>
      </w:r>
    </w:p>
    <w:p w:rsidR="00A572DF" w:rsidRPr="00F54B60" w:rsidRDefault="00A572DF" w:rsidP="00A572DF">
      <w:pPr>
        <w:pStyle w:val="a8"/>
        <w:spacing w:line="240" w:lineRule="auto"/>
        <w:ind w:firstLineChars="200" w:firstLine="560"/>
        <w:rPr>
          <w:rFonts w:ascii="仿宋_GB2312" w:eastAsia="仿宋_GB2312" w:hint="eastAsia"/>
          <w:sz w:val="28"/>
          <w:szCs w:val="28"/>
        </w:rPr>
      </w:pPr>
      <w:r w:rsidRPr="00F54B60">
        <w:rPr>
          <w:rFonts w:ascii="仿宋_GB2312" w:eastAsia="仿宋_GB2312" w:hint="eastAsia"/>
          <w:sz w:val="28"/>
          <w:szCs w:val="28"/>
        </w:rPr>
        <w:t>9</w:t>
      </w:r>
      <w:r w:rsidR="00271F20">
        <w:rPr>
          <w:rFonts w:ascii="仿宋_GB2312" w:eastAsia="仿宋_GB2312" w:hint="eastAsia"/>
          <w:sz w:val="28"/>
          <w:szCs w:val="28"/>
        </w:rPr>
        <w:t>、本承诺函与</w:t>
      </w:r>
      <w:r w:rsidRPr="00F54B60">
        <w:rPr>
          <w:rFonts w:ascii="仿宋_GB2312" w:eastAsia="仿宋_GB2312" w:hint="eastAsia"/>
          <w:sz w:val="28"/>
          <w:szCs w:val="28"/>
        </w:rPr>
        <w:t>合同具有同等的法律效力。</w:t>
      </w:r>
    </w:p>
    <w:p w:rsidR="00A572DF" w:rsidRPr="00F54B60" w:rsidRDefault="00A572DF" w:rsidP="00A572DF">
      <w:pPr>
        <w:pStyle w:val="a8"/>
        <w:spacing w:line="240" w:lineRule="auto"/>
        <w:ind w:firstLineChars="200" w:firstLine="560"/>
        <w:rPr>
          <w:rFonts w:ascii="仿宋_GB2312" w:eastAsia="仿宋_GB2312" w:hint="eastAsia"/>
          <w:sz w:val="28"/>
          <w:szCs w:val="28"/>
        </w:rPr>
      </w:pPr>
      <w:r w:rsidRPr="00F54B60">
        <w:rPr>
          <w:rFonts w:ascii="仿宋_GB2312" w:eastAsia="仿宋_GB2312" w:hint="eastAsia"/>
          <w:sz w:val="28"/>
          <w:szCs w:val="28"/>
        </w:rPr>
        <w:t>与本投标有关的一切正式往来请寄：</w:t>
      </w:r>
    </w:p>
    <w:p w:rsidR="00A572DF" w:rsidRPr="00F54B60" w:rsidRDefault="00A572DF" w:rsidP="00A572DF">
      <w:pPr>
        <w:pStyle w:val="a8"/>
        <w:spacing w:line="240" w:lineRule="auto"/>
        <w:ind w:firstLineChars="200" w:firstLine="560"/>
        <w:rPr>
          <w:rFonts w:ascii="仿宋_GB2312" w:eastAsia="仿宋_GB2312" w:hint="eastAsia"/>
          <w:sz w:val="28"/>
          <w:szCs w:val="28"/>
        </w:rPr>
      </w:pPr>
      <w:r w:rsidRPr="00F54B60">
        <w:rPr>
          <w:rFonts w:ascii="仿宋_GB2312" w:eastAsia="仿宋_GB2312" w:hint="eastAsia"/>
          <w:sz w:val="28"/>
          <w:szCs w:val="28"/>
        </w:rPr>
        <w:t>地址：____________________      邮编：___________</w:t>
      </w:r>
    </w:p>
    <w:p w:rsidR="00A572DF" w:rsidRPr="00F54B60" w:rsidRDefault="00A572DF" w:rsidP="00A572DF">
      <w:pPr>
        <w:pStyle w:val="a8"/>
        <w:spacing w:line="240" w:lineRule="auto"/>
        <w:ind w:firstLineChars="200" w:firstLine="560"/>
        <w:rPr>
          <w:rFonts w:ascii="仿宋_GB2312" w:eastAsia="仿宋_GB2312" w:hint="eastAsia"/>
          <w:sz w:val="28"/>
          <w:szCs w:val="28"/>
        </w:rPr>
      </w:pPr>
      <w:r w:rsidRPr="00F54B60">
        <w:rPr>
          <w:rFonts w:ascii="仿宋_GB2312" w:eastAsia="仿宋_GB2312" w:hint="eastAsia"/>
          <w:sz w:val="28"/>
          <w:szCs w:val="28"/>
        </w:rPr>
        <w:t>电话：_____________________     传真：___________</w:t>
      </w:r>
    </w:p>
    <w:p w:rsidR="00A572DF" w:rsidRPr="00F54B60" w:rsidRDefault="00A572DF" w:rsidP="00A572DF">
      <w:pPr>
        <w:ind w:firstLineChars="200" w:firstLine="560"/>
        <w:rPr>
          <w:rFonts w:ascii="仿宋_GB2312" w:eastAsia="仿宋_GB2312" w:hAnsi="宋体" w:hint="eastAsia"/>
          <w:sz w:val="28"/>
          <w:szCs w:val="28"/>
        </w:rPr>
      </w:pPr>
    </w:p>
    <w:p w:rsidR="00A572DF" w:rsidRPr="00F54B60" w:rsidRDefault="00A572DF" w:rsidP="00A572DF">
      <w:pPr>
        <w:ind w:firstLineChars="200" w:firstLine="560"/>
        <w:rPr>
          <w:rFonts w:ascii="仿宋_GB2312" w:eastAsia="仿宋_GB2312" w:hAnsi="宋体" w:hint="eastAsia"/>
          <w:sz w:val="28"/>
          <w:szCs w:val="28"/>
        </w:rPr>
      </w:pPr>
    </w:p>
    <w:p w:rsidR="00A572DF" w:rsidRPr="00F54B60" w:rsidRDefault="00A572DF" w:rsidP="00A572DF">
      <w:pPr>
        <w:pStyle w:val="a8"/>
        <w:spacing w:line="240" w:lineRule="auto"/>
        <w:ind w:firstLineChars="200" w:firstLine="560"/>
        <w:rPr>
          <w:rFonts w:ascii="仿宋_GB2312" w:eastAsia="仿宋_GB2312" w:hint="eastAsia"/>
          <w:sz w:val="28"/>
          <w:szCs w:val="28"/>
        </w:rPr>
      </w:pPr>
      <w:r w:rsidRPr="00F54B60">
        <w:rPr>
          <w:rFonts w:ascii="仿宋_GB2312" w:eastAsia="仿宋_GB2312" w:hint="eastAsia"/>
          <w:sz w:val="28"/>
          <w:szCs w:val="28"/>
        </w:rPr>
        <w:t>法定代表人或授权代表：（签字）</w:t>
      </w:r>
    </w:p>
    <w:p w:rsidR="00A572DF" w:rsidRPr="00F54B60" w:rsidRDefault="00A572DF" w:rsidP="00A572DF">
      <w:pPr>
        <w:pStyle w:val="a8"/>
        <w:spacing w:line="240" w:lineRule="auto"/>
        <w:ind w:firstLineChars="200" w:firstLine="560"/>
        <w:rPr>
          <w:rFonts w:ascii="仿宋_GB2312" w:eastAsia="仿宋_GB2312" w:hint="eastAsia"/>
          <w:sz w:val="28"/>
          <w:szCs w:val="28"/>
        </w:rPr>
      </w:pPr>
    </w:p>
    <w:p w:rsidR="00A572DF" w:rsidRPr="00F54B60" w:rsidRDefault="00A572DF" w:rsidP="00A572DF">
      <w:pPr>
        <w:pStyle w:val="a8"/>
        <w:spacing w:line="240" w:lineRule="auto"/>
        <w:ind w:firstLineChars="200" w:firstLine="560"/>
        <w:rPr>
          <w:rFonts w:ascii="仿宋_GB2312" w:eastAsia="仿宋_GB2312" w:hint="eastAsia"/>
          <w:sz w:val="28"/>
          <w:szCs w:val="28"/>
        </w:rPr>
      </w:pPr>
      <w:r w:rsidRPr="00F54B60">
        <w:rPr>
          <w:rFonts w:ascii="仿宋_GB2312" w:eastAsia="仿宋_GB2312" w:hint="eastAsia"/>
          <w:sz w:val="28"/>
          <w:szCs w:val="28"/>
        </w:rPr>
        <w:t>投标人：（公章）</w:t>
      </w:r>
    </w:p>
    <w:p w:rsidR="00A572DF" w:rsidRPr="00F54B60" w:rsidRDefault="00A572DF" w:rsidP="00A572DF">
      <w:pPr>
        <w:pStyle w:val="a8"/>
        <w:spacing w:line="240" w:lineRule="auto"/>
        <w:ind w:firstLineChars="200" w:firstLine="560"/>
        <w:rPr>
          <w:rFonts w:ascii="仿宋_GB2312" w:eastAsia="仿宋_GB2312" w:hint="eastAsia"/>
          <w:sz w:val="28"/>
          <w:szCs w:val="28"/>
        </w:rPr>
      </w:pPr>
    </w:p>
    <w:p w:rsidR="00A572DF" w:rsidRPr="00F54B60" w:rsidRDefault="00A572DF" w:rsidP="00A572DF">
      <w:pPr>
        <w:pStyle w:val="a8"/>
        <w:spacing w:line="240" w:lineRule="auto"/>
        <w:ind w:firstLineChars="200" w:firstLine="560"/>
        <w:rPr>
          <w:rFonts w:ascii="仿宋_GB2312" w:eastAsia="仿宋_GB2312" w:hint="eastAsia"/>
          <w:sz w:val="28"/>
          <w:szCs w:val="28"/>
        </w:rPr>
      </w:pPr>
      <w:r w:rsidRPr="00F54B60">
        <w:rPr>
          <w:rFonts w:ascii="仿宋_GB2312" w:eastAsia="仿宋_GB2312" w:hint="eastAsia"/>
          <w:sz w:val="28"/>
          <w:szCs w:val="28"/>
        </w:rPr>
        <w:t>日期：    年     月    日</w:t>
      </w:r>
    </w:p>
    <w:p w:rsidR="00A572DF" w:rsidRPr="00F54B60" w:rsidRDefault="00A572DF" w:rsidP="00A572DF">
      <w:pPr>
        <w:jc w:val="center"/>
        <w:rPr>
          <w:rFonts w:ascii="仿宋_GB2312" w:eastAsia="仿宋_GB2312" w:hint="eastAsia"/>
          <w:sz w:val="28"/>
          <w:szCs w:val="28"/>
        </w:rPr>
      </w:pPr>
      <w:r w:rsidRPr="00F54B60">
        <w:rPr>
          <w:rFonts w:ascii="仿宋_GB2312" w:eastAsia="仿宋_GB2312"/>
          <w:sz w:val="28"/>
          <w:szCs w:val="28"/>
        </w:rPr>
        <w:br w:type="page"/>
      </w:r>
    </w:p>
    <w:p w:rsidR="00A572DF" w:rsidRPr="00F54B60" w:rsidRDefault="00A572DF" w:rsidP="002E11B5">
      <w:pPr>
        <w:pStyle w:val="a8"/>
        <w:spacing w:line="240" w:lineRule="auto"/>
        <w:ind w:firstLineChars="200" w:firstLine="562"/>
        <w:jc w:val="center"/>
        <w:rPr>
          <w:rFonts w:ascii="仿宋_GB2312" w:eastAsia="仿宋_GB2312" w:hAnsi="Arial" w:hint="eastAsia"/>
          <w:b/>
          <w:bCs/>
          <w:kern w:val="2"/>
          <w:sz w:val="28"/>
          <w:szCs w:val="28"/>
        </w:rPr>
      </w:pPr>
      <w:r w:rsidRPr="00F54B60">
        <w:rPr>
          <w:rFonts w:ascii="仿宋_GB2312" w:eastAsia="仿宋_GB2312" w:hAnsi="Arial" w:hint="eastAsia"/>
          <w:b/>
          <w:bCs/>
          <w:kern w:val="2"/>
          <w:sz w:val="28"/>
          <w:szCs w:val="28"/>
        </w:rPr>
        <w:t>二、投标人法定代表人授权书（格式）</w:t>
      </w:r>
    </w:p>
    <w:p w:rsidR="00A572DF" w:rsidRPr="00F54B60" w:rsidRDefault="00A572DF" w:rsidP="00A572DF">
      <w:pPr>
        <w:pStyle w:val="a8"/>
        <w:spacing w:line="240" w:lineRule="auto"/>
        <w:rPr>
          <w:rFonts w:ascii="仿宋_GB2312" w:eastAsia="仿宋_GB2312" w:hAnsi="宋体" w:hint="eastAsia"/>
          <w:sz w:val="28"/>
          <w:szCs w:val="28"/>
        </w:rPr>
      </w:pPr>
    </w:p>
    <w:p w:rsidR="00A572DF" w:rsidRPr="00F54B60" w:rsidRDefault="00A572DF" w:rsidP="00A572DF">
      <w:pPr>
        <w:pStyle w:val="a8"/>
        <w:spacing w:line="240" w:lineRule="auto"/>
        <w:ind w:firstLineChars="200" w:firstLine="560"/>
        <w:rPr>
          <w:rFonts w:ascii="仿宋_GB2312" w:eastAsia="仿宋_GB2312" w:hint="eastAsia"/>
          <w:sz w:val="28"/>
          <w:szCs w:val="28"/>
        </w:rPr>
      </w:pPr>
      <w:r w:rsidRPr="00F54B60">
        <w:rPr>
          <w:rFonts w:ascii="仿宋_GB2312" w:eastAsia="仿宋_GB2312" w:hint="eastAsia"/>
          <w:sz w:val="28"/>
          <w:szCs w:val="28"/>
        </w:rPr>
        <w:t xml:space="preserve">本授权委托书声明：注册于 </w:t>
      </w:r>
      <w:r w:rsidRPr="00F54B60">
        <w:rPr>
          <w:rFonts w:ascii="仿宋_GB2312" w:eastAsia="仿宋_GB2312" w:hint="eastAsia"/>
          <w:sz w:val="28"/>
          <w:szCs w:val="28"/>
          <w:u w:val="single"/>
        </w:rPr>
        <w:t xml:space="preserve">             （注册地址） </w:t>
      </w:r>
      <w:r w:rsidRPr="00F54B60">
        <w:rPr>
          <w:rFonts w:ascii="仿宋_GB2312" w:eastAsia="仿宋_GB2312" w:hint="eastAsia"/>
          <w:sz w:val="28"/>
          <w:szCs w:val="28"/>
        </w:rPr>
        <w:t xml:space="preserve">的 </w:t>
      </w:r>
      <w:r w:rsidRPr="00F54B60">
        <w:rPr>
          <w:rFonts w:ascii="仿宋_GB2312" w:eastAsia="仿宋_GB2312" w:hint="eastAsia"/>
          <w:sz w:val="28"/>
          <w:szCs w:val="28"/>
          <w:u w:val="single"/>
        </w:rPr>
        <w:t xml:space="preserve">  （投标人总公司名称） </w:t>
      </w:r>
      <w:r w:rsidRPr="00F54B60">
        <w:rPr>
          <w:rFonts w:ascii="仿宋_GB2312" w:eastAsia="仿宋_GB2312" w:hint="eastAsia"/>
          <w:sz w:val="28"/>
          <w:szCs w:val="28"/>
        </w:rPr>
        <w:t>的</w:t>
      </w:r>
      <w:r w:rsidRPr="00F54B60">
        <w:rPr>
          <w:rFonts w:ascii="仿宋_GB2312" w:eastAsia="仿宋_GB2312" w:hint="eastAsia"/>
          <w:b/>
          <w:bCs/>
          <w:sz w:val="28"/>
          <w:szCs w:val="28"/>
        </w:rPr>
        <w:t>法定代表人</w:t>
      </w:r>
      <w:r w:rsidRPr="00F54B60">
        <w:rPr>
          <w:rFonts w:ascii="仿宋_GB2312" w:eastAsia="仿宋_GB2312" w:hint="eastAsia"/>
          <w:sz w:val="28"/>
          <w:szCs w:val="28"/>
          <w:u w:val="single"/>
        </w:rPr>
        <w:t xml:space="preserve">       </w:t>
      </w:r>
      <w:r w:rsidRPr="00F54B60">
        <w:rPr>
          <w:rFonts w:ascii="仿宋_GB2312" w:eastAsia="仿宋_GB2312" w:hint="eastAsia"/>
          <w:sz w:val="28"/>
          <w:szCs w:val="28"/>
        </w:rPr>
        <w:t>（姓名）授权</w:t>
      </w:r>
      <w:r w:rsidRPr="00F54B60">
        <w:rPr>
          <w:rFonts w:ascii="仿宋_GB2312" w:eastAsia="仿宋_GB2312" w:hint="eastAsia"/>
          <w:sz w:val="28"/>
          <w:szCs w:val="28"/>
          <w:u w:val="single"/>
        </w:rPr>
        <w:t xml:space="preserve">  （投标代表姓名、性别、职务、身份证号码）</w:t>
      </w:r>
      <w:r w:rsidRPr="00F54B60">
        <w:rPr>
          <w:rFonts w:ascii="仿宋_GB2312" w:eastAsia="仿宋_GB2312" w:hint="eastAsia"/>
          <w:sz w:val="28"/>
          <w:szCs w:val="28"/>
        </w:rPr>
        <w:t>为本公司的合法代理人，负责</w:t>
      </w:r>
      <w:r w:rsidRPr="00F54B60">
        <w:rPr>
          <w:rFonts w:ascii="仿宋_GB2312" w:eastAsia="仿宋_GB2312" w:hint="eastAsia"/>
          <w:sz w:val="28"/>
          <w:szCs w:val="28"/>
          <w:u w:val="single"/>
        </w:rPr>
        <w:t xml:space="preserve">                       </w:t>
      </w:r>
      <w:r w:rsidRPr="00F54B60">
        <w:rPr>
          <w:rFonts w:ascii="仿宋_GB2312" w:eastAsia="仿宋_GB2312" w:hint="eastAsia"/>
          <w:sz w:val="28"/>
          <w:szCs w:val="28"/>
        </w:rPr>
        <w:t>项</w:t>
      </w:r>
      <w:r w:rsidR="00C90D7A">
        <w:rPr>
          <w:rFonts w:ascii="仿宋_GB2312" w:eastAsia="仿宋_GB2312" w:hint="eastAsia"/>
          <w:sz w:val="28"/>
          <w:szCs w:val="28"/>
        </w:rPr>
        <w:t>目</w:t>
      </w:r>
      <w:r w:rsidR="00C90D7A">
        <w:rPr>
          <w:rFonts w:ascii="仿宋_GB2312" w:eastAsia="仿宋_GB2312" w:hAnsi="宋体" w:hint="eastAsia"/>
          <w:sz w:val="28"/>
          <w:szCs w:val="28"/>
        </w:rPr>
        <w:t>招标、谈判、协议的签订及</w:t>
      </w:r>
      <w:r w:rsidRPr="00F54B60">
        <w:rPr>
          <w:rFonts w:ascii="仿宋_GB2312" w:eastAsia="仿宋_GB2312" w:hAnsi="宋体" w:hint="eastAsia"/>
          <w:sz w:val="28"/>
          <w:szCs w:val="28"/>
        </w:rPr>
        <w:t>合同的出具和执行，</w:t>
      </w:r>
      <w:r w:rsidRPr="00F54B60">
        <w:rPr>
          <w:rFonts w:ascii="仿宋_GB2312" w:eastAsia="仿宋_GB2312" w:hint="eastAsia"/>
          <w:sz w:val="28"/>
          <w:szCs w:val="28"/>
        </w:rPr>
        <w:t>并以本公司名义处理一切与之有关的各项事务（包括法律事务）</w:t>
      </w:r>
      <w:r w:rsidRPr="00F54B60">
        <w:rPr>
          <w:rFonts w:ascii="仿宋_GB2312" w:eastAsia="仿宋_GB2312" w:hint="eastAsia"/>
          <w:sz w:val="28"/>
          <w:szCs w:val="28"/>
        </w:rPr>
        <w:t>，由此产生的法律责任由本公司承担。</w:t>
      </w:r>
    </w:p>
    <w:p w:rsidR="00A572DF" w:rsidRPr="00F54B60" w:rsidRDefault="00A572DF" w:rsidP="00A572DF">
      <w:pPr>
        <w:pStyle w:val="a8"/>
        <w:spacing w:line="240" w:lineRule="auto"/>
        <w:ind w:firstLineChars="200" w:firstLine="560"/>
        <w:rPr>
          <w:rFonts w:ascii="仿宋_GB2312" w:eastAsia="仿宋_GB2312" w:hint="eastAsia"/>
          <w:sz w:val="28"/>
          <w:szCs w:val="28"/>
        </w:rPr>
      </w:pPr>
      <w:r w:rsidRPr="00F54B60">
        <w:rPr>
          <w:rFonts w:ascii="仿宋_GB2312" w:eastAsia="仿宋_GB2312" w:hint="eastAsia"/>
          <w:sz w:val="28"/>
          <w:szCs w:val="28"/>
        </w:rPr>
        <w:t>本授权书自本公司签章之日起生效，有效期为60个日历日。</w:t>
      </w:r>
    </w:p>
    <w:p w:rsidR="00A572DF" w:rsidRPr="00F54B60" w:rsidRDefault="00A572DF" w:rsidP="00A572DF">
      <w:pPr>
        <w:pStyle w:val="a8"/>
        <w:spacing w:line="240" w:lineRule="auto"/>
        <w:ind w:firstLineChars="200" w:firstLine="560"/>
        <w:rPr>
          <w:rFonts w:ascii="仿宋_GB2312" w:eastAsia="仿宋_GB2312" w:hint="eastAsia"/>
          <w:sz w:val="28"/>
          <w:szCs w:val="28"/>
        </w:rPr>
      </w:pPr>
      <w:r w:rsidRPr="00F54B60">
        <w:rPr>
          <w:rFonts w:ascii="仿宋_GB2312" w:eastAsia="仿宋_GB2312" w:hint="eastAsia"/>
          <w:sz w:val="28"/>
          <w:szCs w:val="28"/>
        </w:rPr>
        <w:t>特此授权。</w:t>
      </w:r>
    </w:p>
    <w:p w:rsidR="00A572DF" w:rsidRPr="00F54B60" w:rsidRDefault="00A572DF" w:rsidP="00A572DF">
      <w:pPr>
        <w:pStyle w:val="a8"/>
        <w:spacing w:line="240" w:lineRule="auto"/>
        <w:ind w:firstLineChars="200" w:firstLine="560"/>
        <w:rPr>
          <w:rFonts w:ascii="仿宋_GB2312" w:eastAsia="仿宋_GB2312" w:hint="eastAsia"/>
          <w:sz w:val="28"/>
          <w:szCs w:val="28"/>
        </w:rPr>
      </w:pPr>
    </w:p>
    <w:p w:rsidR="00A572DF" w:rsidRPr="00F54B60" w:rsidRDefault="00A572DF" w:rsidP="00A572DF">
      <w:pPr>
        <w:pStyle w:val="a8"/>
        <w:spacing w:line="240" w:lineRule="auto"/>
        <w:ind w:firstLineChars="200" w:firstLine="560"/>
        <w:rPr>
          <w:rFonts w:ascii="仿宋_GB2312" w:eastAsia="仿宋_GB2312" w:hint="eastAsia"/>
          <w:sz w:val="28"/>
          <w:szCs w:val="28"/>
        </w:rPr>
      </w:pPr>
      <w:r w:rsidRPr="00F54B60">
        <w:rPr>
          <w:rFonts w:ascii="仿宋_GB2312" w:eastAsia="仿宋_GB2312" w:hint="eastAsia"/>
          <w:sz w:val="28"/>
          <w:szCs w:val="28"/>
        </w:rPr>
        <w:t>法定代表人（签字）：</w:t>
      </w:r>
    </w:p>
    <w:p w:rsidR="00A572DF" w:rsidRPr="00F54B60" w:rsidRDefault="00A572DF" w:rsidP="00A572DF">
      <w:pPr>
        <w:pStyle w:val="a8"/>
        <w:spacing w:line="240" w:lineRule="auto"/>
        <w:ind w:firstLineChars="200" w:firstLine="560"/>
        <w:rPr>
          <w:rFonts w:ascii="仿宋_GB2312" w:eastAsia="仿宋_GB2312" w:hint="eastAsia"/>
          <w:sz w:val="28"/>
          <w:szCs w:val="28"/>
        </w:rPr>
      </w:pPr>
    </w:p>
    <w:p w:rsidR="00A572DF" w:rsidRPr="00F54B60" w:rsidRDefault="00A572DF" w:rsidP="00A572DF">
      <w:pPr>
        <w:pStyle w:val="a8"/>
        <w:spacing w:line="240" w:lineRule="auto"/>
        <w:ind w:firstLineChars="200" w:firstLine="560"/>
        <w:rPr>
          <w:rFonts w:ascii="仿宋_GB2312" w:eastAsia="仿宋_GB2312" w:hint="eastAsia"/>
          <w:sz w:val="28"/>
          <w:szCs w:val="28"/>
        </w:rPr>
      </w:pPr>
      <w:r w:rsidRPr="00F54B60">
        <w:rPr>
          <w:rFonts w:ascii="仿宋_GB2312" w:eastAsia="仿宋_GB2312" w:hint="eastAsia"/>
          <w:sz w:val="28"/>
          <w:szCs w:val="28"/>
        </w:rPr>
        <w:t>授权代表（签字）：</w:t>
      </w:r>
    </w:p>
    <w:p w:rsidR="00A572DF" w:rsidRPr="00F54B60" w:rsidRDefault="00A572DF" w:rsidP="00A572DF">
      <w:pPr>
        <w:pStyle w:val="a8"/>
        <w:spacing w:line="240" w:lineRule="auto"/>
        <w:ind w:firstLineChars="200" w:firstLine="560"/>
        <w:rPr>
          <w:rFonts w:ascii="仿宋_GB2312" w:eastAsia="仿宋_GB2312" w:hint="eastAsia"/>
          <w:sz w:val="28"/>
          <w:szCs w:val="28"/>
        </w:rPr>
      </w:pPr>
    </w:p>
    <w:p w:rsidR="00A572DF" w:rsidRPr="00F54B60" w:rsidRDefault="00A572DF" w:rsidP="00A572DF">
      <w:pPr>
        <w:pStyle w:val="a8"/>
        <w:spacing w:line="240" w:lineRule="auto"/>
        <w:ind w:firstLineChars="200" w:firstLine="560"/>
        <w:rPr>
          <w:rFonts w:ascii="仿宋_GB2312" w:eastAsia="仿宋_GB2312" w:hint="eastAsia"/>
          <w:sz w:val="28"/>
          <w:szCs w:val="28"/>
        </w:rPr>
      </w:pPr>
      <w:r w:rsidRPr="00F54B60">
        <w:rPr>
          <w:rFonts w:ascii="仿宋_GB2312" w:eastAsia="仿宋_GB2312" w:hint="eastAsia"/>
          <w:sz w:val="28"/>
          <w:szCs w:val="28"/>
        </w:rPr>
        <w:t>授权代表职务：</w:t>
      </w:r>
    </w:p>
    <w:p w:rsidR="00A572DF" w:rsidRPr="00F54B60" w:rsidRDefault="00A572DF" w:rsidP="00A572DF">
      <w:pPr>
        <w:pStyle w:val="a8"/>
        <w:spacing w:line="240" w:lineRule="auto"/>
        <w:ind w:firstLineChars="200" w:firstLine="560"/>
        <w:rPr>
          <w:rFonts w:ascii="仿宋_GB2312" w:eastAsia="仿宋_GB2312" w:hint="eastAsia"/>
          <w:sz w:val="28"/>
          <w:szCs w:val="28"/>
        </w:rPr>
      </w:pPr>
    </w:p>
    <w:p w:rsidR="00A572DF" w:rsidRPr="00F54B60" w:rsidRDefault="00A572DF" w:rsidP="00A572DF">
      <w:pPr>
        <w:pStyle w:val="a8"/>
        <w:spacing w:line="240" w:lineRule="auto"/>
        <w:ind w:firstLineChars="200" w:firstLine="560"/>
        <w:rPr>
          <w:rFonts w:ascii="仿宋_GB2312" w:eastAsia="仿宋_GB2312" w:hint="eastAsia"/>
          <w:sz w:val="28"/>
          <w:szCs w:val="28"/>
        </w:rPr>
      </w:pPr>
      <w:r w:rsidRPr="00F54B60">
        <w:rPr>
          <w:rFonts w:ascii="仿宋_GB2312" w:eastAsia="仿宋_GB2312" w:hint="eastAsia"/>
          <w:sz w:val="28"/>
          <w:szCs w:val="28"/>
        </w:rPr>
        <w:t>公司名称（公章）：</w:t>
      </w:r>
    </w:p>
    <w:p w:rsidR="00A572DF" w:rsidRPr="00F54B60" w:rsidRDefault="00A572DF" w:rsidP="00A572DF">
      <w:pPr>
        <w:pStyle w:val="a8"/>
        <w:spacing w:line="240" w:lineRule="auto"/>
        <w:ind w:firstLineChars="200" w:firstLine="560"/>
        <w:rPr>
          <w:rFonts w:ascii="仿宋_GB2312" w:eastAsia="仿宋_GB2312" w:hint="eastAsia"/>
          <w:sz w:val="28"/>
          <w:szCs w:val="28"/>
        </w:rPr>
      </w:pPr>
      <w:r w:rsidRPr="00F54B60">
        <w:rPr>
          <w:rFonts w:ascii="仿宋_GB2312" w:eastAsia="仿宋_GB2312" w:hint="eastAsia"/>
          <w:sz w:val="28"/>
          <w:szCs w:val="28"/>
        </w:rPr>
        <w:t>地址：</w:t>
      </w:r>
    </w:p>
    <w:p w:rsidR="00A572DF" w:rsidRPr="00F54B60" w:rsidRDefault="00A572DF" w:rsidP="00A572DF">
      <w:pPr>
        <w:pStyle w:val="a8"/>
        <w:spacing w:line="240" w:lineRule="auto"/>
        <w:ind w:firstLineChars="200" w:firstLine="560"/>
        <w:rPr>
          <w:rFonts w:ascii="仿宋_GB2312" w:eastAsia="仿宋_GB2312" w:hint="eastAsia"/>
          <w:sz w:val="28"/>
          <w:szCs w:val="28"/>
        </w:rPr>
      </w:pPr>
      <w:r w:rsidRPr="00F54B60">
        <w:rPr>
          <w:rFonts w:ascii="仿宋_GB2312" w:eastAsia="仿宋_GB2312" w:hint="eastAsia"/>
          <w:sz w:val="28"/>
          <w:szCs w:val="28"/>
        </w:rPr>
        <w:t>日期：  年  月  日</w:t>
      </w:r>
    </w:p>
    <w:p w:rsidR="00A572DF" w:rsidRPr="00F54B60" w:rsidRDefault="00A572DF" w:rsidP="00660B02">
      <w:pPr>
        <w:ind w:firstLineChars="900" w:firstLine="2520"/>
        <w:outlineLvl w:val="0"/>
        <w:rPr>
          <w:rFonts w:ascii="仿宋_GB2312" w:eastAsia="仿宋_GB2312" w:hAnsi="Arial" w:hint="eastAsia"/>
          <w:b/>
          <w:bCs/>
          <w:sz w:val="28"/>
          <w:szCs w:val="28"/>
        </w:rPr>
      </w:pPr>
      <w:r w:rsidRPr="00F54B60">
        <w:rPr>
          <w:rFonts w:ascii="仿宋_GB2312" w:eastAsia="仿宋_GB2312"/>
          <w:sz w:val="28"/>
          <w:szCs w:val="28"/>
        </w:rPr>
        <w:br w:type="page"/>
      </w:r>
      <w:bookmarkStart w:id="24" w:name="OLE_LINK1"/>
      <w:bookmarkStart w:id="25" w:name="OLE_LINK2"/>
      <w:r w:rsidRPr="00F54B60">
        <w:rPr>
          <w:rFonts w:ascii="仿宋_GB2312" w:eastAsia="仿宋_GB2312" w:hAnsi="Arial" w:hint="eastAsia"/>
          <w:b/>
          <w:bCs/>
          <w:sz w:val="28"/>
          <w:szCs w:val="28"/>
        </w:rPr>
        <w:t>三、投标报价（格式）</w:t>
      </w:r>
      <w:bookmarkEnd w:id="24"/>
      <w:bookmarkEnd w:id="25"/>
    </w:p>
    <w:p w:rsidR="00A572DF" w:rsidRDefault="00A572DF" w:rsidP="00A572DF">
      <w:pPr>
        <w:pStyle w:val="a8"/>
        <w:spacing w:line="240" w:lineRule="auto"/>
        <w:ind w:firstLineChars="200" w:firstLine="560"/>
        <w:rPr>
          <w:rFonts w:ascii="仿宋_GB2312" w:eastAsia="仿宋_GB2312" w:hint="eastAsia"/>
          <w:sz w:val="28"/>
          <w:szCs w:val="28"/>
        </w:rPr>
      </w:pPr>
      <w:r w:rsidRPr="00F54B60">
        <w:rPr>
          <w:rFonts w:ascii="仿宋_GB2312" w:eastAsia="仿宋_GB2312" w:hint="eastAsia"/>
          <w:sz w:val="28"/>
          <w:szCs w:val="28"/>
        </w:rPr>
        <w:t>（一）投标报价</w:t>
      </w:r>
    </w:p>
    <w:p w:rsidR="00E72229" w:rsidRDefault="009D753C" w:rsidP="00926CF5">
      <w:pPr>
        <w:pStyle w:val="a8"/>
        <w:spacing w:line="240" w:lineRule="auto"/>
        <w:ind w:right="140" w:firstLineChars="200" w:firstLine="560"/>
        <w:jc w:val="right"/>
        <w:rPr>
          <w:rFonts w:ascii="仿宋_GB2312" w:eastAsia="仿宋_GB2312" w:hint="eastAsia"/>
          <w:sz w:val="28"/>
          <w:szCs w:val="28"/>
        </w:rPr>
      </w:pPr>
      <w:r w:rsidRPr="00F54B60">
        <w:rPr>
          <w:rFonts w:ascii="仿宋_GB2312" w:eastAsia="仿宋_GB2312" w:hint="eastAsia"/>
          <w:sz w:val="28"/>
          <w:szCs w:val="28"/>
        </w:rPr>
        <w:t>单位：元</w:t>
      </w:r>
      <w:r w:rsidR="00C90D7A">
        <w:rPr>
          <w:rFonts w:ascii="仿宋_GB2312" w:eastAsia="仿宋_GB2312" w:hint="eastAsia"/>
          <w:sz w:val="28"/>
          <w:szCs w:val="28"/>
        </w:rPr>
        <w:t>/吨</w:t>
      </w:r>
    </w:p>
    <w:tbl>
      <w:tblPr>
        <w:tblpPr w:leftFromText="180" w:rightFromText="180" w:vertAnchor="text" w:tblpX="534" w:tblpY="1"/>
        <w:tblOverlap w:val="neve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851"/>
        <w:gridCol w:w="708"/>
        <w:gridCol w:w="709"/>
        <w:gridCol w:w="992"/>
        <w:gridCol w:w="3544"/>
        <w:gridCol w:w="1276"/>
        <w:tblGridChange w:id="26">
          <w:tblGrid>
            <w:gridCol w:w="817"/>
            <w:gridCol w:w="851"/>
            <w:gridCol w:w="708"/>
            <w:gridCol w:w="709"/>
            <w:gridCol w:w="992"/>
            <w:gridCol w:w="3544"/>
            <w:gridCol w:w="1276"/>
          </w:tblGrid>
        </w:tblGridChange>
      </w:tblGrid>
      <w:tr w:rsidR="006926FF" w:rsidRPr="00926CF5" w:rsidTr="00CE3C86">
        <w:trPr>
          <w:trHeight w:val="422"/>
        </w:trPr>
        <w:tc>
          <w:tcPr>
            <w:tcW w:w="817" w:type="dxa"/>
          </w:tcPr>
          <w:p w:rsidR="006926FF" w:rsidRPr="00926CF5" w:rsidRDefault="006926FF" w:rsidP="00FD72F8">
            <w:pPr>
              <w:jc w:val="center"/>
              <w:rPr>
                <w:rFonts w:ascii="仿宋_GB2312" w:eastAsia="仿宋_GB2312" w:hint="eastAsia"/>
                <w:b/>
                <w:sz w:val="24"/>
              </w:rPr>
            </w:pPr>
            <w:r w:rsidRPr="00926CF5">
              <w:rPr>
                <w:rFonts w:ascii="仿宋_GB2312" w:eastAsia="仿宋_GB2312" w:hint="eastAsia"/>
                <w:b/>
                <w:sz w:val="24"/>
              </w:rPr>
              <w:t>进境口岸</w:t>
            </w:r>
          </w:p>
        </w:tc>
        <w:tc>
          <w:tcPr>
            <w:tcW w:w="851" w:type="dxa"/>
          </w:tcPr>
          <w:p w:rsidR="006926FF" w:rsidRPr="00926CF5" w:rsidRDefault="006926FF" w:rsidP="00FD72F8">
            <w:pPr>
              <w:jc w:val="center"/>
              <w:rPr>
                <w:rFonts w:ascii="仿宋_GB2312" w:eastAsia="仿宋_GB2312" w:hint="eastAsia"/>
                <w:b/>
                <w:sz w:val="24"/>
              </w:rPr>
            </w:pPr>
            <w:r w:rsidRPr="00926CF5">
              <w:rPr>
                <w:rFonts w:ascii="仿宋_GB2312" w:eastAsia="仿宋_GB2312" w:hint="eastAsia"/>
                <w:b/>
                <w:sz w:val="24"/>
              </w:rPr>
              <w:t>货名</w:t>
            </w:r>
          </w:p>
        </w:tc>
        <w:tc>
          <w:tcPr>
            <w:tcW w:w="708" w:type="dxa"/>
          </w:tcPr>
          <w:p w:rsidR="006926FF" w:rsidRPr="00926CF5" w:rsidRDefault="006926FF" w:rsidP="00FD72F8">
            <w:pPr>
              <w:jc w:val="center"/>
              <w:rPr>
                <w:rFonts w:ascii="仿宋_GB2312" w:eastAsia="仿宋_GB2312" w:hint="eastAsia"/>
                <w:b/>
                <w:sz w:val="24"/>
              </w:rPr>
            </w:pPr>
            <w:r w:rsidRPr="00926CF5">
              <w:rPr>
                <w:rFonts w:ascii="仿宋_GB2312" w:eastAsia="仿宋_GB2312" w:hint="eastAsia"/>
                <w:b/>
                <w:sz w:val="24"/>
              </w:rPr>
              <w:t>装运方式</w:t>
            </w:r>
          </w:p>
        </w:tc>
        <w:tc>
          <w:tcPr>
            <w:tcW w:w="709" w:type="dxa"/>
          </w:tcPr>
          <w:p w:rsidR="006926FF" w:rsidRPr="00926CF5" w:rsidRDefault="006926FF" w:rsidP="00FD72F8">
            <w:pPr>
              <w:pStyle w:val="a8"/>
              <w:spacing w:line="240" w:lineRule="auto"/>
              <w:ind w:firstLine="0"/>
              <w:jc w:val="center"/>
              <w:rPr>
                <w:rFonts w:ascii="仿宋_GB2312" w:eastAsia="仿宋_GB2312" w:hint="eastAsia"/>
                <w:b/>
                <w:sz w:val="24"/>
                <w:szCs w:val="24"/>
              </w:rPr>
            </w:pPr>
            <w:r w:rsidRPr="00926CF5">
              <w:rPr>
                <w:rFonts w:ascii="仿宋_GB2312" w:eastAsia="仿宋_GB2312" w:hint="eastAsia"/>
                <w:b/>
                <w:sz w:val="24"/>
                <w:szCs w:val="24"/>
              </w:rPr>
              <w:t>操作方式</w:t>
            </w:r>
          </w:p>
        </w:tc>
        <w:tc>
          <w:tcPr>
            <w:tcW w:w="992" w:type="dxa"/>
          </w:tcPr>
          <w:p w:rsidR="006926FF" w:rsidRPr="00926CF5" w:rsidRDefault="006926FF" w:rsidP="00FD72F8">
            <w:pPr>
              <w:pStyle w:val="a8"/>
              <w:spacing w:line="240" w:lineRule="auto"/>
              <w:ind w:firstLine="0"/>
              <w:jc w:val="center"/>
              <w:rPr>
                <w:rFonts w:ascii="仿宋_GB2312" w:eastAsia="仿宋_GB2312" w:hint="eastAsia"/>
                <w:b/>
                <w:sz w:val="24"/>
                <w:szCs w:val="24"/>
              </w:rPr>
            </w:pPr>
            <w:r w:rsidRPr="00926CF5">
              <w:rPr>
                <w:rFonts w:ascii="仿宋_GB2312" w:eastAsia="仿宋_GB2312" w:hint="eastAsia"/>
                <w:b/>
                <w:sz w:val="24"/>
                <w:szCs w:val="24"/>
              </w:rPr>
              <w:t>包干</w:t>
            </w:r>
            <w:r>
              <w:rPr>
                <w:rFonts w:ascii="仿宋_GB2312" w:eastAsia="仿宋_GB2312" w:hint="eastAsia"/>
                <w:b/>
                <w:sz w:val="24"/>
                <w:szCs w:val="24"/>
              </w:rPr>
              <w:t>费报价</w:t>
            </w:r>
          </w:p>
        </w:tc>
        <w:tc>
          <w:tcPr>
            <w:tcW w:w="3544" w:type="dxa"/>
          </w:tcPr>
          <w:p w:rsidR="006926FF" w:rsidRPr="00926CF5" w:rsidRDefault="006926FF" w:rsidP="00FD72F8">
            <w:pPr>
              <w:pStyle w:val="a8"/>
              <w:spacing w:line="240" w:lineRule="auto"/>
              <w:ind w:firstLine="0"/>
              <w:jc w:val="center"/>
              <w:rPr>
                <w:rFonts w:ascii="仿宋_GB2312" w:eastAsia="仿宋_GB2312" w:hint="eastAsia"/>
                <w:b/>
                <w:sz w:val="24"/>
                <w:szCs w:val="24"/>
              </w:rPr>
            </w:pPr>
            <w:r w:rsidRPr="00926CF5">
              <w:rPr>
                <w:rFonts w:ascii="仿宋_GB2312" w:eastAsia="仿宋_GB2312" w:hint="eastAsia"/>
                <w:b/>
                <w:sz w:val="24"/>
                <w:szCs w:val="24"/>
              </w:rPr>
              <w:t>包干内容</w:t>
            </w:r>
          </w:p>
        </w:tc>
        <w:tc>
          <w:tcPr>
            <w:tcW w:w="1276" w:type="dxa"/>
          </w:tcPr>
          <w:p w:rsidR="006926FF" w:rsidRPr="00926CF5" w:rsidRDefault="006926FF" w:rsidP="00FD72F8">
            <w:pPr>
              <w:pStyle w:val="a8"/>
              <w:spacing w:line="240" w:lineRule="auto"/>
              <w:ind w:firstLine="0"/>
              <w:jc w:val="center"/>
              <w:rPr>
                <w:rFonts w:ascii="仿宋_GB2312" w:eastAsia="仿宋_GB2312" w:hint="eastAsia"/>
                <w:b/>
                <w:sz w:val="24"/>
                <w:szCs w:val="24"/>
              </w:rPr>
            </w:pPr>
            <w:r>
              <w:rPr>
                <w:rFonts w:ascii="仿宋_GB2312" w:eastAsia="仿宋_GB2312" w:hint="eastAsia"/>
                <w:b/>
                <w:sz w:val="24"/>
                <w:szCs w:val="24"/>
              </w:rPr>
              <w:t>仓储费报价</w:t>
            </w:r>
          </w:p>
        </w:tc>
      </w:tr>
      <w:tr w:rsidR="00502296" w:rsidRPr="00926CF5" w:rsidTr="00CE3C86">
        <w:trPr>
          <w:trHeight w:val="422"/>
        </w:trPr>
        <w:tc>
          <w:tcPr>
            <w:tcW w:w="817" w:type="dxa"/>
          </w:tcPr>
          <w:p w:rsidR="007C4108" w:rsidRDefault="007C4108" w:rsidP="00C06918">
            <w:pPr>
              <w:pStyle w:val="a8"/>
              <w:spacing w:line="240" w:lineRule="auto"/>
              <w:ind w:firstLine="0"/>
              <w:rPr>
                <w:rFonts w:ascii="仿宋_GB2312" w:eastAsia="仿宋_GB2312" w:hint="eastAsia"/>
                <w:sz w:val="24"/>
                <w:szCs w:val="24"/>
              </w:rPr>
            </w:pPr>
          </w:p>
          <w:p w:rsidR="00502296" w:rsidRPr="00C06918" w:rsidRDefault="00C06918" w:rsidP="00C06918">
            <w:pPr>
              <w:pStyle w:val="a8"/>
              <w:spacing w:line="240" w:lineRule="auto"/>
              <w:ind w:firstLine="0"/>
              <w:rPr>
                <w:rFonts w:ascii="仿宋_GB2312" w:eastAsia="仿宋_GB2312" w:hint="eastAsia"/>
                <w:b/>
                <w:sz w:val="24"/>
              </w:rPr>
            </w:pPr>
            <w:r w:rsidRPr="00C06918">
              <w:rPr>
                <w:rFonts w:ascii="仿宋_GB2312" w:eastAsia="仿宋_GB2312" w:hint="eastAsia"/>
                <w:sz w:val="24"/>
                <w:szCs w:val="24"/>
              </w:rPr>
              <w:t>上海洋山港</w:t>
            </w:r>
          </w:p>
        </w:tc>
        <w:tc>
          <w:tcPr>
            <w:tcW w:w="851" w:type="dxa"/>
          </w:tcPr>
          <w:p w:rsidR="00C06918" w:rsidRDefault="00C06918" w:rsidP="00FD72F8">
            <w:pPr>
              <w:jc w:val="center"/>
              <w:rPr>
                <w:rFonts w:ascii="仿宋_GB2312" w:eastAsia="仿宋_GB2312" w:hint="eastAsia"/>
                <w:kern w:val="0"/>
                <w:sz w:val="24"/>
              </w:rPr>
            </w:pPr>
          </w:p>
          <w:p w:rsidR="00502296" w:rsidRPr="00C06918" w:rsidRDefault="00C06918" w:rsidP="00FD72F8">
            <w:pPr>
              <w:jc w:val="center"/>
              <w:rPr>
                <w:rFonts w:ascii="仿宋_GB2312" w:eastAsia="仿宋_GB2312" w:hint="eastAsia"/>
                <w:kern w:val="0"/>
                <w:sz w:val="24"/>
              </w:rPr>
            </w:pPr>
            <w:r w:rsidRPr="00C06918">
              <w:rPr>
                <w:rFonts w:ascii="仿宋_GB2312" w:eastAsia="仿宋_GB2312" w:hint="eastAsia"/>
                <w:kern w:val="0"/>
                <w:sz w:val="24"/>
              </w:rPr>
              <w:t>鱼粉</w:t>
            </w:r>
          </w:p>
        </w:tc>
        <w:tc>
          <w:tcPr>
            <w:tcW w:w="708" w:type="dxa"/>
          </w:tcPr>
          <w:p w:rsidR="00560FFF" w:rsidRDefault="00560FFF" w:rsidP="00FD72F8">
            <w:pPr>
              <w:jc w:val="center"/>
              <w:rPr>
                <w:rFonts w:ascii="仿宋_GB2312" w:eastAsia="仿宋_GB2312" w:hint="eastAsia"/>
                <w:kern w:val="0"/>
                <w:sz w:val="24"/>
              </w:rPr>
            </w:pPr>
          </w:p>
          <w:p w:rsidR="00560FFF" w:rsidRDefault="00560FFF" w:rsidP="00FD72F8">
            <w:pPr>
              <w:jc w:val="center"/>
              <w:rPr>
                <w:rFonts w:ascii="仿宋_GB2312" w:eastAsia="仿宋_GB2312" w:hint="eastAsia"/>
                <w:kern w:val="0"/>
                <w:sz w:val="24"/>
              </w:rPr>
            </w:pPr>
          </w:p>
          <w:p w:rsidR="00502296" w:rsidRPr="00C06918" w:rsidRDefault="00C06918" w:rsidP="00FD72F8">
            <w:pPr>
              <w:jc w:val="center"/>
              <w:rPr>
                <w:rFonts w:ascii="仿宋_GB2312" w:eastAsia="仿宋_GB2312" w:hint="eastAsia"/>
                <w:kern w:val="0"/>
                <w:sz w:val="24"/>
              </w:rPr>
            </w:pPr>
            <w:r w:rsidRPr="00C06918">
              <w:rPr>
                <w:rFonts w:ascii="仿宋_GB2312" w:eastAsia="仿宋_GB2312" w:hint="eastAsia"/>
                <w:kern w:val="0"/>
                <w:sz w:val="24"/>
              </w:rPr>
              <w:t>集装箱袋装</w:t>
            </w:r>
          </w:p>
        </w:tc>
        <w:tc>
          <w:tcPr>
            <w:tcW w:w="709" w:type="dxa"/>
          </w:tcPr>
          <w:p w:rsidR="00502296" w:rsidRPr="00C06918" w:rsidRDefault="00C06918" w:rsidP="00FD72F8">
            <w:pPr>
              <w:pStyle w:val="a8"/>
              <w:spacing w:line="240" w:lineRule="auto"/>
              <w:ind w:firstLine="0"/>
              <w:jc w:val="center"/>
              <w:rPr>
                <w:rFonts w:ascii="仿宋_GB2312" w:eastAsia="仿宋_GB2312" w:hint="eastAsia"/>
                <w:sz w:val="24"/>
                <w:szCs w:val="24"/>
              </w:rPr>
            </w:pPr>
            <w:r w:rsidRPr="00C06918">
              <w:rPr>
                <w:rFonts w:ascii="仿宋_GB2312" w:eastAsia="仿宋_GB2312" w:hint="eastAsia"/>
                <w:sz w:val="24"/>
                <w:szCs w:val="24"/>
              </w:rPr>
              <w:t>码头拖柜入龙吴港/自有仓库</w:t>
            </w:r>
          </w:p>
        </w:tc>
        <w:tc>
          <w:tcPr>
            <w:tcW w:w="992" w:type="dxa"/>
          </w:tcPr>
          <w:p w:rsidR="00560FFF" w:rsidRDefault="00560FFF" w:rsidP="00560FFF">
            <w:pPr>
              <w:pStyle w:val="a8"/>
              <w:spacing w:line="240" w:lineRule="auto"/>
              <w:ind w:firstLine="0"/>
              <w:jc w:val="center"/>
              <w:rPr>
                <w:rFonts w:ascii="仿宋_GB2312" w:eastAsia="仿宋_GB2312" w:hint="eastAsia"/>
                <w:color w:val="FF0000"/>
                <w:sz w:val="24"/>
                <w:szCs w:val="24"/>
              </w:rPr>
            </w:pPr>
          </w:p>
          <w:p w:rsidR="00560FFF" w:rsidRDefault="00560FFF" w:rsidP="00560FFF">
            <w:pPr>
              <w:pStyle w:val="a8"/>
              <w:spacing w:line="240" w:lineRule="auto"/>
              <w:ind w:firstLine="0"/>
              <w:jc w:val="center"/>
              <w:rPr>
                <w:rFonts w:ascii="仿宋_GB2312" w:eastAsia="仿宋_GB2312" w:hint="eastAsia"/>
                <w:color w:val="FF0000"/>
                <w:sz w:val="24"/>
                <w:szCs w:val="24"/>
              </w:rPr>
            </w:pPr>
          </w:p>
          <w:p w:rsidR="00502296" w:rsidRPr="00C06918" w:rsidRDefault="00C06918" w:rsidP="00FD72F8">
            <w:pPr>
              <w:pStyle w:val="a8"/>
              <w:spacing w:line="240" w:lineRule="auto"/>
              <w:ind w:firstLine="0"/>
              <w:jc w:val="center"/>
              <w:rPr>
                <w:rFonts w:ascii="仿宋_GB2312" w:eastAsia="仿宋_GB2312" w:hint="eastAsia"/>
                <w:sz w:val="24"/>
                <w:szCs w:val="24"/>
              </w:rPr>
            </w:pPr>
            <w:r w:rsidRPr="007C4108">
              <w:rPr>
                <w:rFonts w:ascii="仿宋_GB2312" w:eastAsia="仿宋_GB2312" w:hint="eastAsia"/>
                <w:color w:val="FF0000"/>
                <w:sz w:val="24"/>
                <w:szCs w:val="24"/>
              </w:rPr>
              <w:t>XX</w:t>
            </w:r>
            <w:r w:rsidRPr="00C06918">
              <w:rPr>
                <w:rFonts w:ascii="仿宋_GB2312" w:eastAsia="仿宋_GB2312" w:hint="eastAsia"/>
                <w:sz w:val="24"/>
                <w:szCs w:val="24"/>
              </w:rPr>
              <w:t>元/吨</w:t>
            </w:r>
          </w:p>
        </w:tc>
        <w:tc>
          <w:tcPr>
            <w:tcW w:w="3544" w:type="dxa"/>
          </w:tcPr>
          <w:p w:rsidR="00502296" w:rsidRPr="00C06918" w:rsidRDefault="00271220" w:rsidP="00FD72F8">
            <w:pPr>
              <w:pStyle w:val="a8"/>
              <w:spacing w:line="240" w:lineRule="auto"/>
              <w:ind w:firstLine="0"/>
              <w:jc w:val="center"/>
              <w:rPr>
                <w:rFonts w:ascii="仿宋_GB2312" w:eastAsia="仿宋_GB2312" w:hint="eastAsia"/>
                <w:sz w:val="24"/>
                <w:szCs w:val="24"/>
              </w:rPr>
            </w:pPr>
            <w:r>
              <w:rPr>
                <w:rFonts w:ascii="仿宋_GB2312" w:eastAsia="仿宋_GB2312" w:hint="eastAsia"/>
                <w:sz w:val="24"/>
                <w:szCs w:val="24"/>
              </w:rPr>
              <w:t>含</w:t>
            </w:r>
            <w:r w:rsidR="00C06918" w:rsidRPr="00C06918">
              <w:rPr>
                <w:rFonts w:ascii="仿宋_GB2312" w:eastAsia="仿宋_GB2312" w:hint="eastAsia"/>
                <w:sz w:val="24"/>
                <w:szCs w:val="24"/>
              </w:rPr>
              <w:t>换单费、报关报检预录费、码头杂费、理货费、动卫检场地费、放箱费、设备交接单费、箱检费、封识费、查验费、集卡运费、坏污箱费、代理服务费、码头集装箱堆存保管费包9天、袋装货拆箱入库包干费、入库过磅费。</w:t>
            </w:r>
            <w:r w:rsidR="00486642" w:rsidRPr="00486642">
              <w:rPr>
                <w:rFonts w:ascii="仿宋_GB2312" w:eastAsia="仿宋_GB2312" w:hint="eastAsia"/>
                <w:color w:val="FF0000"/>
                <w:sz w:val="24"/>
                <w:szCs w:val="24"/>
              </w:rPr>
              <w:t>（备注：如货物卸上海外高桥产生疏港费，则实报实销）</w:t>
            </w:r>
          </w:p>
        </w:tc>
        <w:tc>
          <w:tcPr>
            <w:tcW w:w="1276" w:type="dxa"/>
          </w:tcPr>
          <w:p w:rsidR="007C4108" w:rsidRDefault="007C4108" w:rsidP="007C4108">
            <w:pPr>
              <w:outlineLvl w:val="0"/>
              <w:rPr>
                <w:rFonts w:ascii="仿宋_GB2312" w:eastAsia="仿宋_GB2312" w:hint="eastAsia"/>
                <w:szCs w:val="21"/>
              </w:rPr>
            </w:pPr>
            <w:r>
              <w:rPr>
                <w:rFonts w:ascii="仿宋_GB2312" w:eastAsia="仿宋_GB2312" w:hint="eastAsia"/>
                <w:szCs w:val="21"/>
              </w:rPr>
              <w:t>1、</w:t>
            </w:r>
            <w:r w:rsidRPr="00450727">
              <w:rPr>
                <w:rFonts w:ascii="仿宋_GB2312" w:eastAsia="仿宋_GB2312" w:hint="eastAsia"/>
                <w:szCs w:val="21"/>
              </w:rPr>
              <w:t xml:space="preserve">30天内， </w:t>
            </w:r>
            <w:r w:rsidRPr="00AD246A">
              <w:rPr>
                <w:rFonts w:ascii="仿宋_GB2312" w:eastAsia="仿宋_GB2312" w:hint="eastAsia"/>
                <w:color w:val="FF0000"/>
                <w:szCs w:val="21"/>
                <w:u w:val="single"/>
              </w:rPr>
              <w:t>XX</w:t>
            </w:r>
            <w:r w:rsidRPr="00450727">
              <w:rPr>
                <w:rFonts w:ascii="仿宋_GB2312" w:eastAsia="仿宋_GB2312" w:hint="eastAsia"/>
                <w:szCs w:val="21"/>
              </w:rPr>
              <w:t>元/吨/天</w:t>
            </w:r>
            <w:r>
              <w:rPr>
                <w:rFonts w:ascii="仿宋_GB2312" w:eastAsia="仿宋_GB2312" w:hint="eastAsia"/>
                <w:szCs w:val="21"/>
              </w:rPr>
              <w:t>；</w:t>
            </w:r>
          </w:p>
          <w:p w:rsidR="007C4108" w:rsidRDefault="007C4108" w:rsidP="007C4108">
            <w:pPr>
              <w:numPr>
                <w:ilvl w:val="0"/>
                <w:numId w:val="30"/>
              </w:numPr>
              <w:outlineLvl w:val="0"/>
              <w:rPr>
                <w:rFonts w:ascii="仿宋_GB2312" w:eastAsia="仿宋_GB2312" w:hint="eastAsia"/>
                <w:szCs w:val="21"/>
              </w:rPr>
            </w:pPr>
            <w:r w:rsidRPr="00450727">
              <w:rPr>
                <w:rFonts w:ascii="仿宋_GB2312" w:eastAsia="仿宋_GB2312" w:hint="eastAsia"/>
                <w:szCs w:val="21"/>
              </w:rPr>
              <w:t>90天</w:t>
            </w:r>
          </w:p>
          <w:p w:rsidR="007C4108" w:rsidRDefault="007C4108" w:rsidP="007C4108">
            <w:pPr>
              <w:outlineLvl w:val="0"/>
              <w:rPr>
                <w:rFonts w:ascii="仿宋_GB2312" w:eastAsia="仿宋_GB2312" w:hint="eastAsia"/>
                <w:szCs w:val="21"/>
              </w:rPr>
            </w:pPr>
            <w:r w:rsidRPr="00450727">
              <w:rPr>
                <w:rFonts w:ascii="仿宋_GB2312" w:eastAsia="仿宋_GB2312" w:hint="eastAsia"/>
                <w:szCs w:val="21"/>
              </w:rPr>
              <w:t>以内</w:t>
            </w:r>
            <w:r w:rsidRPr="00AD246A">
              <w:rPr>
                <w:rFonts w:ascii="仿宋_GB2312" w:eastAsia="仿宋_GB2312" w:hint="eastAsia"/>
                <w:color w:val="FF0000"/>
                <w:szCs w:val="21"/>
                <w:u w:val="single"/>
              </w:rPr>
              <w:t>XX</w:t>
            </w:r>
            <w:r w:rsidRPr="00450727">
              <w:rPr>
                <w:rFonts w:ascii="仿宋_GB2312" w:eastAsia="仿宋_GB2312" w:hint="eastAsia"/>
                <w:szCs w:val="21"/>
              </w:rPr>
              <w:t>元/吨/</w:t>
            </w:r>
            <w:r>
              <w:rPr>
                <w:rFonts w:ascii="仿宋_GB2312" w:eastAsia="仿宋_GB2312" w:hint="eastAsia"/>
                <w:szCs w:val="21"/>
              </w:rPr>
              <w:t>天；</w:t>
            </w:r>
          </w:p>
          <w:p w:rsidR="007C4108" w:rsidRDefault="007C4108" w:rsidP="007C4108">
            <w:pPr>
              <w:outlineLvl w:val="0"/>
              <w:rPr>
                <w:rFonts w:ascii="仿宋_GB2312" w:eastAsia="仿宋_GB2312" w:hint="eastAsia"/>
                <w:szCs w:val="21"/>
              </w:rPr>
            </w:pPr>
            <w:r>
              <w:rPr>
                <w:rFonts w:ascii="仿宋_GB2312" w:eastAsia="仿宋_GB2312" w:hint="eastAsia"/>
                <w:szCs w:val="21"/>
              </w:rPr>
              <w:t>3、</w:t>
            </w:r>
            <w:r w:rsidRPr="00450727">
              <w:rPr>
                <w:rFonts w:ascii="仿宋_GB2312" w:eastAsia="仿宋_GB2312" w:hint="eastAsia"/>
                <w:szCs w:val="21"/>
              </w:rPr>
              <w:t>90天以</w:t>
            </w:r>
          </w:p>
          <w:p w:rsidR="00502296" w:rsidRPr="00C06918" w:rsidRDefault="007C4108" w:rsidP="007C4108">
            <w:pPr>
              <w:pStyle w:val="a8"/>
              <w:spacing w:line="240" w:lineRule="auto"/>
              <w:ind w:firstLine="0"/>
              <w:jc w:val="center"/>
              <w:rPr>
                <w:rFonts w:ascii="仿宋_GB2312" w:eastAsia="仿宋_GB2312" w:hint="eastAsia"/>
                <w:sz w:val="24"/>
                <w:szCs w:val="24"/>
              </w:rPr>
            </w:pPr>
            <w:r w:rsidRPr="00450727">
              <w:rPr>
                <w:rFonts w:ascii="仿宋_GB2312" w:eastAsia="仿宋_GB2312" w:hint="eastAsia"/>
                <w:szCs w:val="21"/>
              </w:rPr>
              <w:t>上</w:t>
            </w:r>
            <w:r>
              <w:rPr>
                <w:rFonts w:ascii="仿宋_GB2312" w:eastAsia="仿宋_GB2312" w:hint="eastAsia"/>
                <w:szCs w:val="21"/>
              </w:rPr>
              <w:t>,</w:t>
            </w:r>
            <w:r w:rsidRPr="00AD246A">
              <w:rPr>
                <w:rFonts w:ascii="仿宋_GB2312" w:eastAsia="仿宋_GB2312" w:hint="eastAsia"/>
                <w:color w:val="FF0000"/>
                <w:szCs w:val="21"/>
                <w:u w:val="single"/>
              </w:rPr>
              <w:t>XX</w:t>
            </w:r>
            <w:r w:rsidRPr="00450727">
              <w:rPr>
                <w:rFonts w:ascii="仿宋_GB2312" w:eastAsia="仿宋_GB2312" w:hint="eastAsia"/>
                <w:szCs w:val="21"/>
              </w:rPr>
              <w:t>元/天；</w:t>
            </w:r>
          </w:p>
        </w:tc>
      </w:tr>
      <w:tr w:rsidR="007C4108" w:rsidRPr="00926CF5" w:rsidTr="00CE3C86">
        <w:trPr>
          <w:trHeight w:val="422"/>
        </w:trPr>
        <w:tc>
          <w:tcPr>
            <w:tcW w:w="817" w:type="dxa"/>
          </w:tcPr>
          <w:p w:rsidR="007C4108" w:rsidRDefault="007C4108" w:rsidP="007C4108">
            <w:pPr>
              <w:pStyle w:val="a8"/>
              <w:spacing w:line="240" w:lineRule="auto"/>
              <w:ind w:firstLine="0"/>
              <w:rPr>
                <w:rFonts w:ascii="仿宋_GB2312" w:eastAsia="仿宋_GB2312" w:hint="eastAsia"/>
                <w:sz w:val="24"/>
                <w:szCs w:val="24"/>
              </w:rPr>
            </w:pPr>
            <w:r w:rsidRPr="007C4108">
              <w:rPr>
                <w:rFonts w:ascii="仿宋_GB2312" w:eastAsia="仿宋_GB2312" w:hint="eastAsia"/>
                <w:sz w:val="24"/>
                <w:szCs w:val="24"/>
              </w:rPr>
              <w:t>上海洋山港</w:t>
            </w:r>
          </w:p>
        </w:tc>
        <w:tc>
          <w:tcPr>
            <w:tcW w:w="851" w:type="dxa"/>
          </w:tcPr>
          <w:p w:rsidR="007C4108" w:rsidRDefault="007C4108" w:rsidP="007C4108">
            <w:pPr>
              <w:jc w:val="center"/>
              <w:rPr>
                <w:rFonts w:ascii="仿宋_GB2312" w:eastAsia="仿宋_GB2312" w:hint="eastAsia"/>
                <w:kern w:val="0"/>
                <w:sz w:val="24"/>
              </w:rPr>
            </w:pPr>
            <w:r>
              <w:rPr>
                <w:rFonts w:ascii="仿宋_GB2312" w:eastAsia="仿宋_GB2312" w:hint="eastAsia"/>
                <w:kern w:val="0"/>
                <w:sz w:val="24"/>
              </w:rPr>
              <w:t>鱼粉</w:t>
            </w:r>
          </w:p>
        </w:tc>
        <w:tc>
          <w:tcPr>
            <w:tcW w:w="708" w:type="dxa"/>
          </w:tcPr>
          <w:p w:rsidR="007C4108" w:rsidRDefault="007C4108" w:rsidP="007C4108">
            <w:pPr>
              <w:jc w:val="center"/>
              <w:rPr>
                <w:rFonts w:ascii="宋体" w:hAnsi="宋体" w:cs="宋体"/>
                <w:color w:val="000000"/>
                <w:sz w:val="22"/>
                <w:szCs w:val="22"/>
              </w:rPr>
            </w:pPr>
            <w:r>
              <w:rPr>
                <w:rFonts w:hint="eastAsia"/>
                <w:color w:val="000000"/>
                <w:sz w:val="22"/>
                <w:szCs w:val="22"/>
              </w:rPr>
              <w:t>集装箱散装</w:t>
            </w:r>
          </w:p>
          <w:p w:rsidR="007C4108" w:rsidRPr="00C06918" w:rsidRDefault="007C4108" w:rsidP="007C4108">
            <w:pPr>
              <w:jc w:val="center"/>
              <w:rPr>
                <w:rFonts w:ascii="仿宋_GB2312" w:eastAsia="仿宋_GB2312" w:hint="eastAsia"/>
                <w:kern w:val="0"/>
                <w:sz w:val="24"/>
              </w:rPr>
            </w:pPr>
          </w:p>
        </w:tc>
        <w:tc>
          <w:tcPr>
            <w:tcW w:w="709" w:type="dxa"/>
          </w:tcPr>
          <w:p w:rsidR="007C4108" w:rsidRPr="00C06918" w:rsidRDefault="007C4108" w:rsidP="007C4108">
            <w:pPr>
              <w:pStyle w:val="a8"/>
              <w:spacing w:line="240" w:lineRule="auto"/>
              <w:ind w:firstLine="0"/>
              <w:jc w:val="center"/>
              <w:rPr>
                <w:rFonts w:ascii="仿宋_GB2312" w:eastAsia="仿宋_GB2312" w:hint="eastAsia"/>
                <w:sz w:val="24"/>
                <w:szCs w:val="24"/>
              </w:rPr>
            </w:pPr>
            <w:r w:rsidRPr="007C4108">
              <w:rPr>
                <w:rFonts w:ascii="仿宋_GB2312" w:eastAsia="仿宋_GB2312" w:hint="eastAsia"/>
                <w:sz w:val="24"/>
                <w:szCs w:val="24"/>
              </w:rPr>
              <w:t>码头拖柜入龙吴港/自有仓库</w:t>
            </w:r>
            <w:r>
              <w:rPr>
                <w:rFonts w:ascii="仿宋_GB2312" w:eastAsia="仿宋_GB2312" w:hint="eastAsia"/>
                <w:sz w:val="24"/>
                <w:szCs w:val="24"/>
              </w:rPr>
              <w:t>灌包</w:t>
            </w:r>
          </w:p>
        </w:tc>
        <w:tc>
          <w:tcPr>
            <w:tcW w:w="992" w:type="dxa"/>
          </w:tcPr>
          <w:p w:rsidR="00E861FE" w:rsidRDefault="00E861FE" w:rsidP="00E861FE">
            <w:pPr>
              <w:pStyle w:val="a8"/>
              <w:spacing w:line="240" w:lineRule="auto"/>
              <w:ind w:firstLine="0"/>
              <w:jc w:val="center"/>
              <w:rPr>
                <w:rFonts w:ascii="仿宋_GB2312" w:eastAsia="仿宋_GB2312" w:hint="eastAsia"/>
                <w:color w:val="FF0000"/>
                <w:sz w:val="24"/>
                <w:szCs w:val="24"/>
              </w:rPr>
            </w:pPr>
          </w:p>
          <w:p w:rsidR="00E861FE" w:rsidRDefault="00E861FE" w:rsidP="00E861FE">
            <w:pPr>
              <w:pStyle w:val="a8"/>
              <w:spacing w:line="240" w:lineRule="auto"/>
              <w:ind w:firstLine="0"/>
              <w:jc w:val="center"/>
              <w:rPr>
                <w:rFonts w:ascii="仿宋_GB2312" w:eastAsia="仿宋_GB2312" w:hint="eastAsia"/>
                <w:color w:val="FF0000"/>
                <w:sz w:val="24"/>
                <w:szCs w:val="24"/>
              </w:rPr>
            </w:pPr>
          </w:p>
          <w:p w:rsidR="007C4108" w:rsidRPr="007C4108" w:rsidRDefault="007C4108" w:rsidP="007C4108">
            <w:pPr>
              <w:pStyle w:val="a8"/>
              <w:spacing w:line="240" w:lineRule="auto"/>
              <w:ind w:firstLine="0"/>
              <w:jc w:val="center"/>
              <w:rPr>
                <w:rFonts w:ascii="仿宋_GB2312" w:eastAsia="仿宋_GB2312" w:hint="eastAsia"/>
                <w:color w:val="FF0000"/>
                <w:sz w:val="24"/>
                <w:szCs w:val="24"/>
              </w:rPr>
            </w:pPr>
            <w:r w:rsidRPr="007C4108">
              <w:rPr>
                <w:rFonts w:ascii="仿宋_GB2312" w:eastAsia="仿宋_GB2312" w:hint="eastAsia"/>
                <w:color w:val="FF0000"/>
                <w:sz w:val="24"/>
                <w:szCs w:val="24"/>
              </w:rPr>
              <w:t>XX</w:t>
            </w:r>
            <w:r w:rsidRPr="00C06918">
              <w:rPr>
                <w:rFonts w:ascii="仿宋_GB2312" w:eastAsia="仿宋_GB2312" w:hint="eastAsia"/>
                <w:sz w:val="24"/>
                <w:szCs w:val="24"/>
              </w:rPr>
              <w:t>元/吨</w:t>
            </w:r>
          </w:p>
        </w:tc>
        <w:tc>
          <w:tcPr>
            <w:tcW w:w="3544" w:type="dxa"/>
          </w:tcPr>
          <w:p w:rsidR="007C4108" w:rsidRPr="007C4108" w:rsidRDefault="00271220" w:rsidP="007C4108">
            <w:pPr>
              <w:pStyle w:val="a8"/>
              <w:spacing w:line="240" w:lineRule="auto"/>
              <w:ind w:firstLine="0"/>
              <w:jc w:val="center"/>
              <w:rPr>
                <w:rFonts w:ascii="仿宋_GB2312" w:eastAsia="仿宋_GB2312" w:hint="eastAsia"/>
                <w:sz w:val="24"/>
                <w:szCs w:val="24"/>
              </w:rPr>
            </w:pPr>
            <w:r>
              <w:rPr>
                <w:rFonts w:ascii="仿宋_GB2312" w:eastAsia="仿宋_GB2312" w:hint="eastAsia"/>
                <w:sz w:val="24"/>
                <w:szCs w:val="24"/>
              </w:rPr>
              <w:t>含</w:t>
            </w:r>
            <w:r w:rsidR="007C4108" w:rsidRPr="007C4108">
              <w:rPr>
                <w:rFonts w:ascii="仿宋_GB2312" w:eastAsia="仿宋_GB2312" w:hint="eastAsia"/>
                <w:sz w:val="24"/>
                <w:szCs w:val="24"/>
              </w:rPr>
              <w:t>换单费、报关报检预录费、码头杂费、理货费、动卫检场地费、放箱费、设备交接单费、箱检费、封识费、查验费、集卡运费、坏污箱费、代理服务费、码头集装箱堆存保管费包9天、入库过磅费、仓库散装货拆箱入库及打包费（标签制作费及包装袋）。</w:t>
            </w:r>
          </w:p>
        </w:tc>
        <w:tc>
          <w:tcPr>
            <w:tcW w:w="1276" w:type="dxa"/>
          </w:tcPr>
          <w:p w:rsidR="007C4108" w:rsidRDefault="007C4108" w:rsidP="007C4108">
            <w:pPr>
              <w:outlineLvl w:val="0"/>
              <w:rPr>
                <w:rFonts w:ascii="仿宋_GB2312" w:eastAsia="仿宋_GB2312" w:hint="eastAsia"/>
                <w:szCs w:val="21"/>
              </w:rPr>
            </w:pPr>
            <w:r>
              <w:rPr>
                <w:rFonts w:ascii="仿宋_GB2312" w:eastAsia="仿宋_GB2312" w:hint="eastAsia"/>
                <w:szCs w:val="21"/>
              </w:rPr>
              <w:t>1、</w:t>
            </w:r>
            <w:r w:rsidRPr="00450727">
              <w:rPr>
                <w:rFonts w:ascii="仿宋_GB2312" w:eastAsia="仿宋_GB2312" w:hint="eastAsia"/>
                <w:szCs w:val="21"/>
              </w:rPr>
              <w:t xml:space="preserve">30天内， </w:t>
            </w:r>
            <w:r w:rsidRPr="00AD246A">
              <w:rPr>
                <w:rFonts w:ascii="仿宋_GB2312" w:eastAsia="仿宋_GB2312" w:hint="eastAsia"/>
                <w:color w:val="FF0000"/>
                <w:szCs w:val="21"/>
                <w:u w:val="single"/>
              </w:rPr>
              <w:t>XX</w:t>
            </w:r>
            <w:r w:rsidRPr="00450727">
              <w:rPr>
                <w:rFonts w:ascii="仿宋_GB2312" w:eastAsia="仿宋_GB2312" w:hint="eastAsia"/>
                <w:szCs w:val="21"/>
              </w:rPr>
              <w:t>元/吨/天</w:t>
            </w:r>
            <w:r>
              <w:rPr>
                <w:rFonts w:ascii="仿宋_GB2312" w:eastAsia="仿宋_GB2312" w:hint="eastAsia"/>
                <w:szCs w:val="21"/>
              </w:rPr>
              <w:t>；</w:t>
            </w:r>
          </w:p>
          <w:p w:rsidR="007C4108" w:rsidRDefault="007C4108" w:rsidP="00560FFF">
            <w:pPr>
              <w:numPr>
                <w:ilvl w:val="0"/>
                <w:numId w:val="32"/>
              </w:numPr>
              <w:outlineLvl w:val="0"/>
              <w:rPr>
                <w:rFonts w:ascii="仿宋_GB2312" w:eastAsia="仿宋_GB2312" w:hint="eastAsia"/>
                <w:szCs w:val="21"/>
              </w:rPr>
            </w:pPr>
            <w:r w:rsidRPr="00450727">
              <w:rPr>
                <w:rFonts w:ascii="仿宋_GB2312" w:eastAsia="仿宋_GB2312" w:hint="eastAsia"/>
                <w:szCs w:val="21"/>
              </w:rPr>
              <w:t>90天</w:t>
            </w:r>
          </w:p>
          <w:p w:rsidR="007C4108" w:rsidRDefault="007C4108" w:rsidP="007C4108">
            <w:pPr>
              <w:outlineLvl w:val="0"/>
              <w:rPr>
                <w:rFonts w:ascii="仿宋_GB2312" w:eastAsia="仿宋_GB2312" w:hint="eastAsia"/>
                <w:szCs w:val="21"/>
              </w:rPr>
            </w:pPr>
            <w:r w:rsidRPr="00450727">
              <w:rPr>
                <w:rFonts w:ascii="仿宋_GB2312" w:eastAsia="仿宋_GB2312" w:hint="eastAsia"/>
                <w:szCs w:val="21"/>
              </w:rPr>
              <w:t>以内</w:t>
            </w:r>
            <w:r w:rsidRPr="00AD246A">
              <w:rPr>
                <w:rFonts w:ascii="仿宋_GB2312" w:eastAsia="仿宋_GB2312" w:hint="eastAsia"/>
                <w:color w:val="FF0000"/>
                <w:szCs w:val="21"/>
                <w:u w:val="single"/>
              </w:rPr>
              <w:t>XX</w:t>
            </w:r>
            <w:r w:rsidRPr="00450727">
              <w:rPr>
                <w:rFonts w:ascii="仿宋_GB2312" w:eastAsia="仿宋_GB2312" w:hint="eastAsia"/>
                <w:szCs w:val="21"/>
              </w:rPr>
              <w:t>元/吨/</w:t>
            </w:r>
            <w:r>
              <w:rPr>
                <w:rFonts w:ascii="仿宋_GB2312" w:eastAsia="仿宋_GB2312" w:hint="eastAsia"/>
                <w:szCs w:val="21"/>
              </w:rPr>
              <w:t>天；</w:t>
            </w:r>
          </w:p>
          <w:p w:rsidR="007C4108" w:rsidRDefault="007C4108" w:rsidP="007C4108">
            <w:pPr>
              <w:outlineLvl w:val="0"/>
              <w:rPr>
                <w:rFonts w:ascii="仿宋_GB2312" w:eastAsia="仿宋_GB2312" w:hint="eastAsia"/>
                <w:szCs w:val="21"/>
              </w:rPr>
            </w:pPr>
            <w:r>
              <w:rPr>
                <w:rFonts w:ascii="仿宋_GB2312" w:eastAsia="仿宋_GB2312" w:hint="eastAsia"/>
                <w:szCs w:val="21"/>
              </w:rPr>
              <w:t>3、</w:t>
            </w:r>
            <w:r w:rsidRPr="00450727">
              <w:rPr>
                <w:rFonts w:ascii="仿宋_GB2312" w:eastAsia="仿宋_GB2312" w:hint="eastAsia"/>
                <w:szCs w:val="21"/>
              </w:rPr>
              <w:t>90天以</w:t>
            </w:r>
          </w:p>
          <w:p w:rsidR="007C4108" w:rsidRDefault="007C4108" w:rsidP="007C4108">
            <w:pPr>
              <w:outlineLvl w:val="0"/>
              <w:rPr>
                <w:rFonts w:ascii="仿宋_GB2312" w:eastAsia="仿宋_GB2312" w:hint="eastAsia"/>
                <w:szCs w:val="21"/>
              </w:rPr>
            </w:pPr>
            <w:r w:rsidRPr="00450727">
              <w:rPr>
                <w:rFonts w:ascii="仿宋_GB2312" w:eastAsia="仿宋_GB2312" w:hint="eastAsia"/>
                <w:szCs w:val="21"/>
              </w:rPr>
              <w:t>上</w:t>
            </w:r>
            <w:r>
              <w:rPr>
                <w:rFonts w:ascii="仿宋_GB2312" w:eastAsia="仿宋_GB2312" w:hint="eastAsia"/>
                <w:szCs w:val="21"/>
              </w:rPr>
              <w:t>,</w:t>
            </w:r>
            <w:r w:rsidRPr="00AD246A">
              <w:rPr>
                <w:rFonts w:ascii="仿宋_GB2312" w:eastAsia="仿宋_GB2312" w:hint="eastAsia"/>
                <w:color w:val="FF0000"/>
                <w:szCs w:val="21"/>
                <w:u w:val="single"/>
              </w:rPr>
              <w:t>XX</w:t>
            </w:r>
            <w:r w:rsidRPr="00450727">
              <w:rPr>
                <w:rFonts w:ascii="仿宋_GB2312" w:eastAsia="仿宋_GB2312" w:hint="eastAsia"/>
                <w:szCs w:val="21"/>
              </w:rPr>
              <w:t>元/天；</w:t>
            </w:r>
          </w:p>
        </w:tc>
      </w:tr>
      <w:tr w:rsidR="00E72229" w:rsidRPr="00926CF5" w:rsidTr="00FD72F8">
        <w:trPr>
          <w:trHeight w:val="422"/>
        </w:trPr>
        <w:tc>
          <w:tcPr>
            <w:tcW w:w="817" w:type="dxa"/>
            <w:vAlign w:val="center"/>
          </w:tcPr>
          <w:p w:rsidR="00E72229" w:rsidRPr="001E227F" w:rsidRDefault="00E72229" w:rsidP="00E72229">
            <w:pPr>
              <w:pStyle w:val="a8"/>
              <w:spacing w:line="240" w:lineRule="auto"/>
              <w:ind w:firstLine="0"/>
              <w:rPr>
                <w:rFonts w:ascii="仿宋_GB2312" w:eastAsia="仿宋_GB2312" w:hint="eastAsia"/>
                <w:sz w:val="24"/>
                <w:szCs w:val="24"/>
              </w:rPr>
            </w:pPr>
            <w:r w:rsidRPr="001B530C">
              <w:rPr>
                <w:rFonts w:ascii="仿宋_GB2312" w:eastAsia="仿宋_GB2312" w:hint="eastAsia"/>
                <w:sz w:val="24"/>
                <w:szCs w:val="24"/>
              </w:rPr>
              <w:t>黄埔新港/黄埔老港/新沙码头/麻涌</w:t>
            </w:r>
            <w:r w:rsidR="00486642">
              <w:rPr>
                <w:rFonts w:ascii="仿宋_GB2312" w:eastAsia="仿宋_GB2312" w:hint="eastAsia"/>
                <w:sz w:val="24"/>
                <w:szCs w:val="24"/>
              </w:rPr>
              <w:t>港/南沙港</w:t>
            </w:r>
          </w:p>
        </w:tc>
        <w:tc>
          <w:tcPr>
            <w:tcW w:w="851" w:type="dxa"/>
            <w:vAlign w:val="center"/>
          </w:tcPr>
          <w:p w:rsidR="00E72229" w:rsidRDefault="00E72229" w:rsidP="00BB2F56">
            <w:pPr>
              <w:rPr>
                <w:rFonts w:ascii="仿宋_GB2312" w:eastAsia="仿宋_GB2312" w:hint="eastAsia"/>
                <w:kern w:val="0"/>
                <w:sz w:val="24"/>
              </w:rPr>
            </w:pPr>
            <w:r w:rsidRPr="001B530C">
              <w:rPr>
                <w:rFonts w:ascii="仿宋_GB2312" w:eastAsia="仿宋_GB2312" w:hint="eastAsia"/>
                <w:kern w:val="0"/>
                <w:sz w:val="24"/>
              </w:rPr>
              <w:t>高粱/玉米/DDGS</w:t>
            </w:r>
            <w:r w:rsidR="00BB2F56">
              <w:rPr>
                <w:rFonts w:ascii="仿宋_GB2312" w:eastAsia="仿宋_GB2312" w:hint="eastAsia"/>
                <w:kern w:val="0"/>
                <w:sz w:val="24"/>
              </w:rPr>
              <w:t>/大麦/燕麦</w:t>
            </w:r>
          </w:p>
        </w:tc>
        <w:tc>
          <w:tcPr>
            <w:tcW w:w="708" w:type="dxa"/>
            <w:vAlign w:val="center"/>
          </w:tcPr>
          <w:p w:rsidR="00E72229" w:rsidRDefault="00E72229" w:rsidP="00E72229">
            <w:pPr>
              <w:rPr>
                <w:rFonts w:ascii="仿宋_GB2312" w:eastAsia="仿宋_GB2312" w:hint="eastAsia"/>
                <w:kern w:val="0"/>
                <w:sz w:val="24"/>
              </w:rPr>
            </w:pPr>
            <w:r w:rsidRPr="001B530C">
              <w:rPr>
                <w:rFonts w:ascii="仿宋_GB2312" w:eastAsia="仿宋_GB2312" w:hint="eastAsia"/>
                <w:kern w:val="0"/>
                <w:sz w:val="24"/>
              </w:rPr>
              <w:t>散船</w:t>
            </w:r>
          </w:p>
        </w:tc>
        <w:tc>
          <w:tcPr>
            <w:tcW w:w="709" w:type="dxa"/>
            <w:vAlign w:val="center"/>
          </w:tcPr>
          <w:p w:rsidR="00E72229" w:rsidRPr="001E227F" w:rsidRDefault="009A1050" w:rsidP="00E72229">
            <w:pPr>
              <w:rPr>
                <w:rFonts w:ascii="仿宋_GB2312" w:eastAsia="仿宋_GB2312" w:hint="eastAsia"/>
                <w:kern w:val="0"/>
                <w:sz w:val="24"/>
              </w:rPr>
            </w:pPr>
            <w:r w:rsidRPr="009A1050">
              <w:rPr>
                <w:rFonts w:ascii="仿宋_GB2312" w:eastAsia="仿宋_GB2312" w:hint="eastAsia"/>
                <w:kern w:val="0"/>
                <w:sz w:val="24"/>
              </w:rPr>
              <w:t>入境口岸清关服务</w:t>
            </w:r>
          </w:p>
        </w:tc>
        <w:tc>
          <w:tcPr>
            <w:tcW w:w="992" w:type="dxa"/>
          </w:tcPr>
          <w:p w:rsidR="00E72229" w:rsidRDefault="00E72229" w:rsidP="00E72229">
            <w:pPr>
              <w:outlineLvl w:val="0"/>
              <w:rPr>
                <w:rFonts w:ascii="仿宋_GB2312" w:eastAsia="仿宋_GB2312" w:hint="eastAsia"/>
                <w:color w:val="FF0000"/>
                <w:kern w:val="0"/>
                <w:sz w:val="24"/>
                <w:u w:val="single"/>
              </w:rPr>
            </w:pPr>
          </w:p>
          <w:p w:rsidR="00E72229" w:rsidRDefault="00E72229" w:rsidP="00E72229">
            <w:pPr>
              <w:outlineLvl w:val="0"/>
              <w:rPr>
                <w:rFonts w:ascii="仿宋_GB2312" w:eastAsia="仿宋_GB2312" w:hint="eastAsia"/>
                <w:color w:val="FF0000"/>
                <w:kern w:val="0"/>
                <w:sz w:val="24"/>
                <w:u w:val="single"/>
              </w:rPr>
            </w:pPr>
          </w:p>
          <w:p w:rsidR="00E72229" w:rsidRDefault="00E72229" w:rsidP="00E72229">
            <w:pPr>
              <w:outlineLvl w:val="0"/>
              <w:rPr>
                <w:rFonts w:ascii="仿宋_GB2312" w:eastAsia="仿宋_GB2312" w:hint="eastAsia"/>
                <w:color w:val="FF0000"/>
                <w:kern w:val="0"/>
                <w:sz w:val="24"/>
                <w:u w:val="single"/>
              </w:rPr>
            </w:pPr>
            <w:r>
              <w:rPr>
                <w:rFonts w:ascii="仿宋_GB2312" w:eastAsia="仿宋_GB2312" w:hint="eastAsia"/>
                <w:color w:val="FF0000"/>
                <w:kern w:val="0"/>
                <w:sz w:val="24"/>
                <w:u w:val="single"/>
              </w:rPr>
              <w:t>XX</w:t>
            </w:r>
            <w:r w:rsidRPr="00450727">
              <w:rPr>
                <w:rFonts w:ascii="仿宋_GB2312" w:eastAsia="仿宋_GB2312" w:hint="eastAsia"/>
                <w:kern w:val="0"/>
                <w:sz w:val="24"/>
              </w:rPr>
              <w:t>元/吨</w:t>
            </w:r>
          </w:p>
        </w:tc>
        <w:tc>
          <w:tcPr>
            <w:tcW w:w="3544" w:type="dxa"/>
          </w:tcPr>
          <w:p w:rsidR="00560FFF" w:rsidRDefault="00560FFF" w:rsidP="00E72229">
            <w:pPr>
              <w:outlineLvl w:val="0"/>
              <w:rPr>
                <w:rFonts w:ascii="仿宋_GB2312" w:eastAsia="仿宋_GB2312" w:hint="eastAsia"/>
                <w:szCs w:val="21"/>
              </w:rPr>
            </w:pPr>
          </w:p>
          <w:p w:rsidR="00560FFF" w:rsidRDefault="00560FFF" w:rsidP="00E72229">
            <w:pPr>
              <w:outlineLvl w:val="0"/>
              <w:rPr>
                <w:rFonts w:ascii="仿宋_GB2312" w:eastAsia="仿宋_GB2312" w:hint="eastAsia"/>
                <w:szCs w:val="21"/>
              </w:rPr>
            </w:pPr>
          </w:p>
          <w:p w:rsidR="00E72229" w:rsidRDefault="00E72229" w:rsidP="00BA729A">
            <w:pPr>
              <w:outlineLvl w:val="0"/>
              <w:rPr>
                <w:rFonts w:ascii="仿宋_GB2312" w:eastAsia="仿宋_GB2312" w:hint="eastAsia"/>
                <w:szCs w:val="21"/>
              </w:rPr>
            </w:pPr>
            <w:r w:rsidRPr="001B530C">
              <w:rPr>
                <w:rFonts w:ascii="仿宋_GB2312" w:eastAsia="仿宋_GB2312" w:hint="eastAsia"/>
                <w:szCs w:val="21"/>
              </w:rPr>
              <w:t>审单、</w:t>
            </w:r>
            <w:r w:rsidR="005F6188" w:rsidRPr="005F6188">
              <w:rPr>
                <w:rFonts w:ascii="仿宋_GB2312" w:eastAsia="仿宋_GB2312" w:hint="eastAsia"/>
                <w:szCs w:val="21"/>
              </w:rPr>
              <w:t>入境口岸清关服务费</w:t>
            </w:r>
          </w:p>
        </w:tc>
        <w:tc>
          <w:tcPr>
            <w:tcW w:w="1276" w:type="dxa"/>
          </w:tcPr>
          <w:p w:rsidR="00560FFF" w:rsidRDefault="00560FFF" w:rsidP="00560FFF">
            <w:pPr>
              <w:ind w:firstLineChars="100" w:firstLine="210"/>
              <w:outlineLvl w:val="0"/>
              <w:rPr>
                <w:rFonts w:ascii="仿宋_GB2312" w:eastAsia="仿宋_GB2312" w:hint="eastAsia"/>
                <w:szCs w:val="21"/>
              </w:rPr>
            </w:pPr>
          </w:p>
          <w:p w:rsidR="00560FFF" w:rsidRDefault="00560FFF" w:rsidP="00560FFF">
            <w:pPr>
              <w:ind w:firstLineChars="100" w:firstLine="210"/>
              <w:outlineLvl w:val="0"/>
              <w:rPr>
                <w:rFonts w:ascii="仿宋_GB2312" w:eastAsia="仿宋_GB2312" w:hint="eastAsia"/>
                <w:szCs w:val="21"/>
              </w:rPr>
            </w:pPr>
          </w:p>
          <w:p w:rsidR="00E72229" w:rsidRDefault="00E72229" w:rsidP="00560FFF">
            <w:pPr>
              <w:ind w:firstLineChars="100" w:firstLine="210"/>
              <w:outlineLvl w:val="0"/>
              <w:rPr>
                <w:rFonts w:ascii="仿宋_GB2312" w:eastAsia="仿宋_GB2312" w:hint="eastAsia"/>
                <w:szCs w:val="21"/>
              </w:rPr>
            </w:pPr>
            <w:r>
              <w:rPr>
                <w:rFonts w:ascii="仿宋_GB2312" w:eastAsia="仿宋_GB2312" w:hint="eastAsia"/>
                <w:szCs w:val="21"/>
              </w:rPr>
              <w:t>不含仓储</w:t>
            </w:r>
          </w:p>
        </w:tc>
      </w:tr>
      <w:tr w:rsidR="00E72229" w:rsidRPr="00926CF5" w:rsidTr="00FD72F8">
        <w:trPr>
          <w:trHeight w:val="422"/>
        </w:trPr>
        <w:tc>
          <w:tcPr>
            <w:tcW w:w="817" w:type="dxa"/>
            <w:vAlign w:val="center"/>
          </w:tcPr>
          <w:p w:rsidR="00E72229" w:rsidRPr="001E227F" w:rsidRDefault="00E72229" w:rsidP="00E72229">
            <w:pPr>
              <w:pStyle w:val="a8"/>
              <w:spacing w:line="240" w:lineRule="auto"/>
              <w:ind w:firstLine="0"/>
              <w:rPr>
                <w:rFonts w:ascii="仿宋_GB2312" w:eastAsia="仿宋_GB2312" w:hint="eastAsia"/>
                <w:sz w:val="24"/>
                <w:szCs w:val="24"/>
              </w:rPr>
            </w:pPr>
            <w:r w:rsidRPr="001E227F">
              <w:rPr>
                <w:rFonts w:ascii="仿宋_GB2312" w:eastAsia="仿宋_GB2312" w:hint="eastAsia"/>
                <w:sz w:val="24"/>
                <w:szCs w:val="24"/>
              </w:rPr>
              <w:t>南沙</w:t>
            </w:r>
          </w:p>
        </w:tc>
        <w:tc>
          <w:tcPr>
            <w:tcW w:w="851" w:type="dxa"/>
            <w:vAlign w:val="center"/>
          </w:tcPr>
          <w:p w:rsidR="00E72229" w:rsidRPr="00133B04" w:rsidRDefault="00E72229" w:rsidP="00E72229">
            <w:pPr>
              <w:jc w:val="center"/>
              <w:rPr>
                <w:rFonts w:ascii="Calibri" w:eastAsia="仿宋_GB2312" w:hAnsi="Calibri" w:hint="eastAsia"/>
                <w:kern w:val="0"/>
                <w:sz w:val="24"/>
              </w:rPr>
            </w:pPr>
            <w:bookmarkStart w:id="27" w:name="OLE_LINK8"/>
            <w:bookmarkStart w:id="28" w:name="OLE_LINK9"/>
            <w:bookmarkStart w:id="29" w:name="OLE_LINK10"/>
            <w:r w:rsidRPr="001E227F">
              <w:rPr>
                <w:rFonts w:ascii="仿宋_GB2312" w:eastAsia="仿宋_GB2312" w:hint="eastAsia"/>
                <w:kern w:val="0"/>
                <w:sz w:val="24"/>
              </w:rPr>
              <w:t>DDGS</w:t>
            </w:r>
            <w:r w:rsidR="00427E9E">
              <w:rPr>
                <w:rFonts w:ascii="仿宋_GB2312" w:eastAsia="仿宋_GB2312" w:hint="eastAsia"/>
                <w:kern w:val="0"/>
                <w:sz w:val="24"/>
              </w:rPr>
              <w:t>/玉米/大麦/高粱/</w:t>
            </w:r>
            <w:r w:rsidR="00427E9E" w:rsidRPr="00133B04">
              <w:rPr>
                <w:rFonts w:ascii="Calibri" w:eastAsia="仿宋_GB2312" w:hAnsi="Calibri"/>
                <w:kern w:val="0"/>
                <w:sz w:val="24"/>
              </w:rPr>
              <w:t>燕麦</w:t>
            </w:r>
            <w:bookmarkEnd w:id="27"/>
            <w:bookmarkEnd w:id="28"/>
            <w:bookmarkEnd w:id="29"/>
          </w:p>
        </w:tc>
        <w:tc>
          <w:tcPr>
            <w:tcW w:w="708" w:type="dxa"/>
            <w:vAlign w:val="center"/>
          </w:tcPr>
          <w:p w:rsidR="00E72229" w:rsidRPr="001E227F" w:rsidRDefault="00E72229" w:rsidP="00E72229">
            <w:pPr>
              <w:rPr>
                <w:rFonts w:ascii="仿宋_GB2312" w:eastAsia="仿宋_GB2312"/>
                <w:kern w:val="0"/>
                <w:sz w:val="24"/>
              </w:rPr>
            </w:pPr>
            <w:r w:rsidRPr="001E227F">
              <w:rPr>
                <w:rFonts w:ascii="仿宋_GB2312" w:eastAsia="仿宋_GB2312" w:hint="eastAsia"/>
                <w:kern w:val="0"/>
                <w:sz w:val="24"/>
              </w:rPr>
              <w:t>集装箱散货</w:t>
            </w:r>
          </w:p>
        </w:tc>
        <w:tc>
          <w:tcPr>
            <w:tcW w:w="709" w:type="dxa"/>
            <w:vAlign w:val="center"/>
          </w:tcPr>
          <w:p w:rsidR="00E72229" w:rsidRPr="001E227F" w:rsidRDefault="00E72229" w:rsidP="00E72229">
            <w:pPr>
              <w:rPr>
                <w:rFonts w:ascii="仿宋_GB2312" w:eastAsia="仿宋_GB2312"/>
                <w:kern w:val="0"/>
                <w:sz w:val="24"/>
              </w:rPr>
            </w:pPr>
            <w:r w:rsidRPr="001E227F">
              <w:rPr>
                <w:rFonts w:ascii="仿宋_GB2312" w:eastAsia="仿宋_GB2312" w:hint="eastAsia"/>
                <w:kern w:val="0"/>
                <w:sz w:val="24"/>
              </w:rPr>
              <w:t>码头重柜外拖</w:t>
            </w:r>
          </w:p>
        </w:tc>
        <w:tc>
          <w:tcPr>
            <w:tcW w:w="992" w:type="dxa"/>
          </w:tcPr>
          <w:p w:rsidR="00E72229" w:rsidRDefault="00E72229" w:rsidP="00E72229">
            <w:pPr>
              <w:outlineLvl w:val="0"/>
              <w:rPr>
                <w:rFonts w:ascii="仿宋_GB2312" w:eastAsia="仿宋_GB2312" w:hint="eastAsia"/>
                <w:color w:val="FF0000"/>
                <w:kern w:val="0"/>
                <w:sz w:val="24"/>
                <w:u w:val="single"/>
              </w:rPr>
            </w:pPr>
          </w:p>
          <w:p w:rsidR="00E72229" w:rsidRDefault="00E72229" w:rsidP="00E72229">
            <w:pPr>
              <w:outlineLvl w:val="0"/>
              <w:rPr>
                <w:rFonts w:ascii="仿宋_GB2312" w:eastAsia="仿宋_GB2312" w:hint="eastAsia"/>
                <w:color w:val="FF0000"/>
                <w:kern w:val="0"/>
                <w:sz w:val="24"/>
                <w:u w:val="single"/>
              </w:rPr>
            </w:pPr>
          </w:p>
          <w:p w:rsidR="00E72229" w:rsidRDefault="00E72229" w:rsidP="00E72229">
            <w:pPr>
              <w:ind w:firstLineChars="50" w:firstLine="120"/>
              <w:outlineLvl w:val="0"/>
              <w:rPr>
                <w:rFonts w:ascii="仿宋_GB2312" w:eastAsia="仿宋_GB2312" w:hint="eastAsia"/>
                <w:kern w:val="0"/>
                <w:sz w:val="24"/>
              </w:rPr>
            </w:pPr>
            <w:r>
              <w:rPr>
                <w:rFonts w:ascii="仿宋_GB2312" w:eastAsia="仿宋_GB2312" w:hint="eastAsia"/>
                <w:color w:val="FF0000"/>
                <w:kern w:val="0"/>
                <w:sz w:val="24"/>
                <w:u w:val="single"/>
              </w:rPr>
              <w:t>XX</w:t>
            </w:r>
            <w:r w:rsidRPr="00450727">
              <w:rPr>
                <w:rFonts w:ascii="仿宋_GB2312" w:eastAsia="仿宋_GB2312" w:hint="eastAsia"/>
                <w:kern w:val="0"/>
                <w:sz w:val="24"/>
              </w:rPr>
              <w:t>元/吨</w:t>
            </w:r>
          </w:p>
          <w:p w:rsidR="00E72229" w:rsidRPr="00450727" w:rsidRDefault="00E72229" w:rsidP="00E72229">
            <w:pPr>
              <w:ind w:firstLineChars="50" w:firstLine="120"/>
              <w:outlineLvl w:val="0"/>
              <w:rPr>
                <w:rFonts w:ascii="仿宋_GB2312" w:eastAsia="仿宋_GB2312" w:hint="eastAsia"/>
                <w:kern w:val="0"/>
                <w:sz w:val="24"/>
              </w:rPr>
            </w:pPr>
          </w:p>
        </w:tc>
        <w:tc>
          <w:tcPr>
            <w:tcW w:w="3544" w:type="dxa"/>
          </w:tcPr>
          <w:p w:rsidR="00E72229" w:rsidRPr="00210407" w:rsidRDefault="006855A3" w:rsidP="005F6188">
            <w:pPr>
              <w:rPr>
                <w:rFonts w:ascii="仿宋_GB2312" w:eastAsia="仿宋_GB2312" w:hint="eastAsia"/>
                <w:kern w:val="0"/>
                <w:sz w:val="24"/>
              </w:rPr>
            </w:pPr>
            <w:r w:rsidRPr="006855A3">
              <w:rPr>
                <w:rFonts w:ascii="仿宋_GB2312" w:eastAsia="仿宋_GB2312" w:hint="eastAsia"/>
                <w:kern w:val="0"/>
                <w:sz w:val="24"/>
              </w:rPr>
              <w:t>含进口港建费、进口港建服务费、港口设施保安费、熏蒸消毒费、商检熏蒸吊柜费、</w:t>
            </w:r>
            <w:r w:rsidR="00BA729A">
              <w:rPr>
                <w:rFonts w:ascii="仿宋_GB2312" w:eastAsia="仿宋_GB2312" w:hint="eastAsia"/>
                <w:kern w:val="0"/>
                <w:sz w:val="24"/>
              </w:rPr>
              <w:t>入境口岸清关服务费</w:t>
            </w:r>
            <w:r w:rsidRPr="006855A3">
              <w:rPr>
                <w:rFonts w:ascii="仿宋_GB2312" w:eastAsia="仿宋_GB2312" w:hint="eastAsia"/>
                <w:kern w:val="0"/>
                <w:sz w:val="24"/>
              </w:rPr>
              <w:t>、换单费、文件费、洗柜费实报、码头14天重柜堆存费。不含其他未提及费用项目。</w:t>
            </w:r>
          </w:p>
        </w:tc>
        <w:tc>
          <w:tcPr>
            <w:tcW w:w="1276" w:type="dxa"/>
          </w:tcPr>
          <w:p w:rsidR="00E72229" w:rsidRDefault="00E72229" w:rsidP="00E72229">
            <w:pPr>
              <w:outlineLvl w:val="0"/>
              <w:rPr>
                <w:rFonts w:ascii="仿宋_GB2312" w:eastAsia="仿宋_GB2312" w:hint="eastAsia"/>
                <w:szCs w:val="21"/>
              </w:rPr>
            </w:pPr>
          </w:p>
          <w:p w:rsidR="00E72229" w:rsidRDefault="00E72229" w:rsidP="00E72229">
            <w:pPr>
              <w:outlineLvl w:val="0"/>
              <w:rPr>
                <w:rFonts w:ascii="仿宋_GB2312" w:eastAsia="仿宋_GB2312" w:hint="eastAsia"/>
                <w:szCs w:val="21"/>
              </w:rPr>
            </w:pPr>
          </w:p>
          <w:p w:rsidR="00E72229" w:rsidRDefault="00E72229" w:rsidP="00E72229">
            <w:pPr>
              <w:outlineLvl w:val="0"/>
              <w:rPr>
                <w:rFonts w:ascii="仿宋_GB2312" w:eastAsia="仿宋_GB2312" w:hint="eastAsia"/>
                <w:szCs w:val="21"/>
              </w:rPr>
            </w:pPr>
          </w:p>
          <w:p w:rsidR="00E72229" w:rsidRDefault="00E72229" w:rsidP="00E72229">
            <w:pPr>
              <w:outlineLvl w:val="0"/>
              <w:rPr>
                <w:rFonts w:ascii="仿宋_GB2312" w:eastAsia="仿宋_GB2312" w:hint="eastAsia"/>
                <w:szCs w:val="21"/>
              </w:rPr>
            </w:pPr>
          </w:p>
          <w:p w:rsidR="00E72229" w:rsidRPr="00450727" w:rsidRDefault="00E72229" w:rsidP="00E72229">
            <w:pPr>
              <w:outlineLvl w:val="0"/>
              <w:rPr>
                <w:rFonts w:ascii="仿宋_GB2312" w:eastAsia="仿宋_GB2312" w:hint="eastAsia"/>
                <w:szCs w:val="21"/>
              </w:rPr>
            </w:pPr>
            <w:r>
              <w:rPr>
                <w:rFonts w:ascii="仿宋_GB2312" w:eastAsia="仿宋_GB2312" w:hint="eastAsia"/>
                <w:szCs w:val="21"/>
              </w:rPr>
              <w:t>不含仓储</w:t>
            </w:r>
          </w:p>
        </w:tc>
      </w:tr>
      <w:tr w:rsidR="00E72229" w:rsidRPr="00926CF5" w:rsidTr="00FD72F8">
        <w:trPr>
          <w:trHeight w:val="422"/>
        </w:trPr>
        <w:tc>
          <w:tcPr>
            <w:tcW w:w="817" w:type="dxa"/>
            <w:vAlign w:val="center"/>
          </w:tcPr>
          <w:p w:rsidR="00E72229" w:rsidRPr="001E227F" w:rsidRDefault="00E72229" w:rsidP="00E72229">
            <w:pPr>
              <w:pStyle w:val="a8"/>
              <w:spacing w:line="240" w:lineRule="auto"/>
              <w:ind w:firstLine="0"/>
              <w:rPr>
                <w:rFonts w:ascii="仿宋_GB2312" w:eastAsia="仿宋_GB2312" w:hint="eastAsia"/>
                <w:sz w:val="24"/>
                <w:szCs w:val="24"/>
              </w:rPr>
            </w:pPr>
            <w:r w:rsidRPr="001E227F">
              <w:rPr>
                <w:rFonts w:ascii="仿宋_GB2312" w:eastAsia="仿宋_GB2312" w:hint="eastAsia"/>
                <w:sz w:val="24"/>
                <w:szCs w:val="24"/>
              </w:rPr>
              <w:t>南沙</w:t>
            </w:r>
          </w:p>
        </w:tc>
        <w:tc>
          <w:tcPr>
            <w:tcW w:w="851" w:type="dxa"/>
            <w:vAlign w:val="center"/>
          </w:tcPr>
          <w:p w:rsidR="00E72229" w:rsidRPr="001E227F" w:rsidRDefault="00427E9E" w:rsidP="00E72229">
            <w:pPr>
              <w:jc w:val="center"/>
              <w:rPr>
                <w:rFonts w:ascii="仿宋_GB2312" w:eastAsia="仿宋_GB2312" w:hint="eastAsia"/>
                <w:kern w:val="0"/>
                <w:sz w:val="24"/>
              </w:rPr>
            </w:pPr>
            <w:r w:rsidRPr="00427E9E">
              <w:rPr>
                <w:rFonts w:ascii="仿宋_GB2312" w:eastAsia="仿宋_GB2312" w:hint="eastAsia"/>
                <w:kern w:val="0"/>
                <w:sz w:val="24"/>
              </w:rPr>
              <w:t>DDGS/玉米/大麦/高粱/燕麦</w:t>
            </w:r>
          </w:p>
        </w:tc>
        <w:tc>
          <w:tcPr>
            <w:tcW w:w="708" w:type="dxa"/>
            <w:vAlign w:val="center"/>
          </w:tcPr>
          <w:p w:rsidR="00E72229" w:rsidRPr="001E227F" w:rsidRDefault="00E72229" w:rsidP="00E72229">
            <w:pPr>
              <w:rPr>
                <w:rFonts w:ascii="仿宋_GB2312" w:eastAsia="仿宋_GB2312"/>
                <w:kern w:val="0"/>
                <w:sz w:val="24"/>
              </w:rPr>
            </w:pPr>
            <w:r w:rsidRPr="001E227F">
              <w:rPr>
                <w:rFonts w:ascii="仿宋_GB2312" w:eastAsia="仿宋_GB2312" w:hint="eastAsia"/>
                <w:kern w:val="0"/>
                <w:sz w:val="24"/>
              </w:rPr>
              <w:t>集装箱散货</w:t>
            </w:r>
          </w:p>
        </w:tc>
        <w:tc>
          <w:tcPr>
            <w:tcW w:w="709" w:type="dxa"/>
            <w:vAlign w:val="center"/>
          </w:tcPr>
          <w:p w:rsidR="00E72229" w:rsidRPr="001E227F" w:rsidRDefault="00E72229" w:rsidP="00E72229">
            <w:pPr>
              <w:rPr>
                <w:rFonts w:ascii="仿宋_GB2312" w:eastAsia="仿宋_GB2312"/>
                <w:kern w:val="0"/>
                <w:sz w:val="24"/>
              </w:rPr>
            </w:pPr>
            <w:r w:rsidRPr="001B530C">
              <w:rPr>
                <w:rFonts w:ascii="仿宋_GB2312" w:eastAsia="仿宋_GB2312" w:hint="eastAsia"/>
                <w:kern w:val="0"/>
                <w:sz w:val="24"/>
              </w:rPr>
              <w:t>倒柜装船</w:t>
            </w:r>
          </w:p>
        </w:tc>
        <w:tc>
          <w:tcPr>
            <w:tcW w:w="992" w:type="dxa"/>
          </w:tcPr>
          <w:p w:rsidR="00E72229" w:rsidRDefault="00E72229" w:rsidP="00E72229">
            <w:pPr>
              <w:outlineLvl w:val="0"/>
              <w:rPr>
                <w:rFonts w:ascii="仿宋_GB2312" w:eastAsia="仿宋_GB2312" w:hint="eastAsia"/>
                <w:color w:val="FF0000"/>
                <w:kern w:val="0"/>
                <w:sz w:val="24"/>
                <w:u w:val="single"/>
              </w:rPr>
            </w:pPr>
          </w:p>
          <w:p w:rsidR="00E72229" w:rsidRDefault="00E72229" w:rsidP="00E72229">
            <w:pPr>
              <w:outlineLvl w:val="0"/>
              <w:rPr>
                <w:rFonts w:ascii="仿宋_GB2312" w:eastAsia="仿宋_GB2312" w:hint="eastAsia"/>
                <w:color w:val="FF0000"/>
                <w:kern w:val="0"/>
                <w:sz w:val="24"/>
                <w:u w:val="single"/>
              </w:rPr>
            </w:pPr>
          </w:p>
          <w:p w:rsidR="00E72229" w:rsidRDefault="00E72229" w:rsidP="00E72229">
            <w:pPr>
              <w:outlineLvl w:val="0"/>
              <w:rPr>
                <w:rFonts w:ascii="仿宋_GB2312" w:eastAsia="仿宋_GB2312" w:hint="eastAsia"/>
                <w:color w:val="FF0000"/>
                <w:kern w:val="0"/>
                <w:sz w:val="24"/>
                <w:u w:val="single"/>
              </w:rPr>
            </w:pPr>
          </w:p>
          <w:p w:rsidR="00E72229" w:rsidRPr="00450727" w:rsidRDefault="00E72229" w:rsidP="00E72229">
            <w:pPr>
              <w:ind w:firstLineChars="50" w:firstLine="120"/>
              <w:outlineLvl w:val="0"/>
              <w:rPr>
                <w:rFonts w:ascii="仿宋_GB2312" w:eastAsia="仿宋_GB2312" w:hint="eastAsia"/>
                <w:kern w:val="0"/>
                <w:sz w:val="24"/>
              </w:rPr>
            </w:pPr>
            <w:r>
              <w:rPr>
                <w:rFonts w:ascii="仿宋_GB2312" w:eastAsia="仿宋_GB2312" w:hint="eastAsia"/>
                <w:color w:val="FF0000"/>
                <w:kern w:val="0"/>
                <w:sz w:val="24"/>
                <w:u w:val="single"/>
              </w:rPr>
              <w:t>XX</w:t>
            </w:r>
            <w:r w:rsidRPr="00450727">
              <w:rPr>
                <w:rFonts w:ascii="仿宋_GB2312" w:eastAsia="仿宋_GB2312" w:hint="eastAsia"/>
                <w:kern w:val="0"/>
                <w:sz w:val="24"/>
              </w:rPr>
              <w:t>元/吨</w:t>
            </w:r>
          </w:p>
        </w:tc>
        <w:tc>
          <w:tcPr>
            <w:tcW w:w="3544" w:type="dxa"/>
          </w:tcPr>
          <w:p w:rsidR="00E72229" w:rsidRPr="00210407" w:rsidRDefault="005475B6" w:rsidP="005A0752">
            <w:pPr>
              <w:rPr>
                <w:rFonts w:ascii="仿宋_GB2312" w:eastAsia="仿宋_GB2312" w:hint="eastAsia"/>
                <w:kern w:val="0"/>
                <w:sz w:val="24"/>
              </w:rPr>
            </w:pPr>
            <w:r w:rsidRPr="005475B6">
              <w:rPr>
                <w:rFonts w:ascii="仿宋_GB2312" w:eastAsia="仿宋_GB2312" w:hint="eastAsia"/>
                <w:kern w:val="0"/>
                <w:sz w:val="24"/>
              </w:rPr>
              <w:t xml:space="preserve">含进口港建费、港建服务费、港口设施保安费、熏蒸消毒费、商检熏蒸吊柜费、  </w:t>
            </w:r>
            <w:r w:rsidR="005F6188">
              <w:rPr>
                <w:rFonts w:ascii="仿宋_GB2312" w:eastAsia="仿宋_GB2312" w:hint="eastAsia"/>
                <w:kern w:val="0"/>
                <w:sz w:val="24"/>
              </w:rPr>
              <w:t>入境口岸清关服务费</w:t>
            </w:r>
            <w:r w:rsidRPr="005475B6">
              <w:rPr>
                <w:rFonts w:ascii="仿宋_GB2312" w:eastAsia="仿宋_GB2312" w:hint="eastAsia"/>
                <w:kern w:val="0"/>
                <w:sz w:val="24"/>
              </w:rPr>
              <w:t>、换单费、文件费、洗柜费实报、码头14天重柜堆存费、拆箱倒柜装舶码头费、码头还柜费、内贸港建费实报。</w:t>
            </w:r>
          </w:p>
        </w:tc>
        <w:tc>
          <w:tcPr>
            <w:tcW w:w="1276" w:type="dxa"/>
          </w:tcPr>
          <w:p w:rsidR="00E72229" w:rsidRDefault="00E72229" w:rsidP="00E72229">
            <w:pPr>
              <w:outlineLvl w:val="0"/>
              <w:rPr>
                <w:rFonts w:ascii="仿宋_GB2312" w:eastAsia="仿宋_GB2312" w:hint="eastAsia"/>
                <w:szCs w:val="21"/>
              </w:rPr>
            </w:pPr>
          </w:p>
          <w:p w:rsidR="00E72229" w:rsidRDefault="00E72229" w:rsidP="00E72229">
            <w:pPr>
              <w:outlineLvl w:val="0"/>
              <w:rPr>
                <w:rFonts w:ascii="仿宋_GB2312" w:eastAsia="仿宋_GB2312" w:hint="eastAsia"/>
                <w:szCs w:val="21"/>
              </w:rPr>
            </w:pPr>
          </w:p>
          <w:p w:rsidR="00E72229" w:rsidRDefault="00E72229" w:rsidP="00E72229">
            <w:pPr>
              <w:outlineLvl w:val="0"/>
              <w:rPr>
                <w:rFonts w:ascii="仿宋_GB2312" w:eastAsia="仿宋_GB2312" w:hint="eastAsia"/>
                <w:szCs w:val="21"/>
              </w:rPr>
            </w:pPr>
          </w:p>
          <w:p w:rsidR="00E72229" w:rsidRDefault="00E72229" w:rsidP="00E72229">
            <w:pPr>
              <w:outlineLvl w:val="0"/>
              <w:rPr>
                <w:rFonts w:ascii="仿宋_GB2312" w:eastAsia="仿宋_GB2312" w:hint="eastAsia"/>
                <w:szCs w:val="21"/>
              </w:rPr>
            </w:pPr>
          </w:p>
          <w:p w:rsidR="00E72229" w:rsidRDefault="00E72229" w:rsidP="00E72229">
            <w:pPr>
              <w:outlineLvl w:val="0"/>
              <w:rPr>
                <w:rFonts w:ascii="仿宋_GB2312" w:eastAsia="仿宋_GB2312" w:hint="eastAsia"/>
                <w:szCs w:val="21"/>
              </w:rPr>
            </w:pPr>
          </w:p>
          <w:p w:rsidR="00E72229" w:rsidRPr="00450727" w:rsidRDefault="00E72229" w:rsidP="00E72229">
            <w:pPr>
              <w:outlineLvl w:val="0"/>
              <w:rPr>
                <w:rFonts w:ascii="仿宋_GB2312" w:eastAsia="仿宋_GB2312" w:hint="eastAsia"/>
                <w:szCs w:val="21"/>
              </w:rPr>
            </w:pPr>
            <w:r>
              <w:rPr>
                <w:rFonts w:ascii="仿宋_GB2312" w:eastAsia="仿宋_GB2312" w:hint="eastAsia"/>
                <w:szCs w:val="21"/>
              </w:rPr>
              <w:t>不含仓储</w:t>
            </w:r>
          </w:p>
        </w:tc>
      </w:tr>
      <w:tr w:rsidR="00E72229" w:rsidRPr="00926CF5" w:rsidTr="00FD72F8">
        <w:trPr>
          <w:trHeight w:val="422"/>
        </w:trPr>
        <w:tc>
          <w:tcPr>
            <w:tcW w:w="817" w:type="dxa"/>
            <w:vAlign w:val="center"/>
          </w:tcPr>
          <w:p w:rsidR="00E72229" w:rsidRPr="001E227F" w:rsidRDefault="00E72229" w:rsidP="00E72229">
            <w:pPr>
              <w:pStyle w:val="a8"/>
              <w:spacing w:line="240" w:lineRule="auto"/>
              <w:ind w:firstLine="0"/>
              <w:rPr>
                <w:rFonts w:ascii="仿宋_GB2312" w:eastAsia="仿宋_GB2312" w:hint="eastAsia"/>
                <w:sz w:val="24"/>
                <w:szCs w:val="24"/>
              </w:rPr>
            </w:pPr>
            <w:r w:rsidRPr="001E227F">
              <w:rPr>
                <w:rFonts w:ascii="仿宋_GB2312" w:eastAsia="仿宋_GB2312" w:hint="eastAsia"/>
                <w:sz w:val="24"/>
                <w:szCs w:val="24"/>
              </w:rPr>
              <w:t>南沙</w:t>
            </w:r>
          </w:p>
        </w:tc>
        <w:tc>
          <w:tcPr>
            <w:tcW w:w="851" w:type="dxa"/>
            <w:vAlign w:val="center"/>
          </w:tcPr>
          <w:p w:rsidR="00E72229" w:rsidRPr="001E227F" w:rsidRDefault="00427E9E" w:rsidP="00E72229">
            <w:pPr>
              <w:jc w:val="center"/>
              <w:rPr>
                <w:rFonts w:ascii="仿宋_GB2312" w:eastAsia="仿宋_GB2312" w:hint="eastAsia"/>
                <w:kern w:val="0"/>
                <w:sz w:val="24"/>
              </w:rPr>
            </w:pPr>
            <w:r w:rsidRPr="00427E9E">
              <w:rPr>
                <w:rFonts w:ascii="仿宋_GB2312" w:eastAsia="仿宋_GB2312" w:hint="eastAsia"/>
                <w:kern w:val="0"/>
                <w:sz w:val="24"/>
              </w:rPr>
              <w:t>DDGS/玉米/大麦/高粱/燕麦</w:t>
            </w:r>
          </w:p>
        </w:tc>
        <w:tc>
          <w:tcPr>
            <w:tcW w:w="708" w:type="dxa"/>
            <w:vAlign w:val="center"/>
          </w:tcPr>
          <w:p w:rsidR="00E72229" w:rsidRPr="001E227F" w:rsidRDefault="00E72229" w:rsidP="00E72229">
            <w:pPr>
              <w:rPr>
                <w:rFonts w:ascii="仿宋_GB2312" w:eastAsia="仿宋_GB2312"/>
                <w:kern w:val="0"/>
                <w:sz w:val="24"/>
              </w:rPr>
            </w:pPr>
            <w:r w:rsidRPr="001E227F">
              <w:rPr>
                <w:rFonts w:ascii="仿宋_GB2312" w:eastAsia="仿宋_GB2312" w:hint="eastAsia"/>
                <w:kern w:val="0"/>
                <w:sz w:val="24"/>
              </w:rPr>
              <w:t>集装箱散货</w:t>
            </w:r>
          </w:p>
        </w:tc>
        <w:tc>
          <w:tcPr>
            <w:tcW w:w="709" w:type="dxa"/>
            <w:vAlign w:val="center"/>
          </w:tcPr>
          <w:p w:rsidR="00E72229" w:rsidRPr="00427E9E" w:rsidRDefault="00E72229" w:rsidP="00E72229">
            <w:pPr>
              <w:rPr>
                <w:rFonts w:ascii="仿宋_GB2312" w:eastAsia="仿宋_GB2312"/>
                <w:kern w:val="0"/>
                <w:sz w:val="24"/>
              </w:rPr>
            </w:pPr>
            <w:r w:rsidRPr="00427E9E">
              <w:rPr>
                <w:rFonts w:ascii="仿宋_GB2312" w:eastAsia="仿宋_GB2312" w:hint="eastAsia"/>
                <w:kern w:val="0"/>
                <w:sz w:val="24"/>
              </w:rPr>
              <w:t>码头重柜外拖南沙仓库灌包</w:t>
            </w:r>
          </w:p>
          <w:p w:rsidR="00E72229" w:rsidRPr="001B530C" w:rsidRDefault="00E72229" w:rsidP="00E72229">
            <w:pPr>
              <w:rPr>
                <w:rFonts w:ascii="仿宋_GB2312" w:eastAsia="仿宋_GB2312"/>
                <w:kern w:val="0"/>
                <w:sz w:val="24"/>
              </w:rPr>
            </w:pPr>
          </w:p>
        </w:tc>
        <w:tc>
          <w:tcPr>
            <w:tcW w:w="992" w:type="dxa"/>
          </w:tcPr>
          <w:p w:rsidR="00E72229" w:rsidRDefault="00E72229" w:rsidP="00E72229">
            <w:pPr>
              <w:outlineLvl w:val="0"/>
              <w:rPr>
                <w:rFonts w:ascii="仿宋_GB2312" w:eastAsia="仿宋_GB2312" w:hint="eastAsia"/>
                <w:color w:val="FF0000"/>
                <w:kern w:val="0"/>
                <w:sz w:val="24"/>
                <w:u w:val="single"/>
              </w:rPr>
            </w:pPr>
          </w:p>
          <w:p w:rsidR="00E72229" w:rsidRDefault="00E72229" w:rsidP="00E72229">
            <w:pPr>
              <w:outlineLvl w:val="0"/>
              <w:rPr>
                <w:rFonts w:ascii="仿宋_GB2312" w:eastAsia="仿宋_GB2312" w:hint="eastAsia"/>
                <w:color w:val="FF0000"/>
                <w:kern w:val="0"/>
                <w:sz w:val="24"/>
                <w:u w:val="single"/>
              </w:rPr>
            </w:pPr>
          </w:p>
          <w:p w:rsidR="00E72229" w:rsidRDefault="00E72229" w:rsidP="00E72229">
            <w:pPr>
              <w:outlineLvl w:val="0"/>
              <w:rPr>
                <w:rFonts w:ascii="仿宋_GB2312" w:eastAsia="仿宋_GB2312" w:hint="eastAsia"/>
                <w:color w:val="FF0000"/>
                <w:kern w:val="0"/>
                <w:sz w:val="24"/>
                <w:u w:val="single"/>
              </w:rPr>
            </w:pPr>
          </w:p>
          <w:p w:rsidR="00E72229" w:rsidRDefault="00E72229" w:rsidP="00E72229">
            <w:pPr>
              <w:ind w:firstLineChars="50" w:firstLine="120"/>
              <w:outlineLvl w:val="0"/>
              <w:rPr>
                <w:rFonts w:ascii="仿宋_GB2312" w:eastAsia="仿宋_GB2312" w:hint="eastAsia"/>
                <w:kern w:val="0"/>
                <w:sz w:val="24"/>
              </w:rPr>
            </w:pPr>
            <w:r>
              <w:rPr>
                <w:rFonts w:ascii="仿宋_GB2312" w:eastAsia="仿宋_GB2312" w:hint="eastAsia"/>
                <w:color w:val="FF0000"/>
                <w:kern w:val="0"/>
                <w:sz w:val="24"/>
                <w:u w:val="single"/>
              </w:rPr>
              <w:t>XX</w:t>
            </w:r>
            <w:r w:rsidRPr="00450727">
              <w:rPr>
                <w:rFonts w:ascii="仿宋_GB2312" w:eastAsia="仿宋_GB2312" w:hint="eastAsia"/>
                <w:kern w:val="0"/>
                <w:sz w:val="24"/>
              </w:rPr>
              <w:t>元/吨</w:t>
            </w:r>
          </w:p>
          <w:p w:rsidR="00E72229" w:rsidRDefault="00E72229" w:rsidP="00E72229">
            <w:pPr>
              <w:ind w:firstLineChars="50" w:firstLine="120"/>
              <w:outlineLvl w:val="0"/>
              <w:rPr>
                <w:rFonts w:ascii="仿宋_GB2312" w:eastAsia="仿宋_GB2312" w:hint="eastAsia"/>
                <w:kern w:val="0"/>
                <w:sz w:val="24"/>
              </w:rPr>
            </w:pPr>
          </w:p>
          <w:p w:rsidR="00E72229" w:rsidRPr="00450727" w:rsidRDefault="00E72229" w:rsidP="00E72229">
            <w:pPr>
              <w:ind w:firstLineChars="50" w:firstLine="120"/>
              <w:outlineLvl w:val="0"/>
              <w:rPr>
                <w:rFonts w:ascii="仿宋_GB2312" w:eastAsia="仿宋_GB2312" w:hint="eastAsia"/>
                <w:kern w:val="0"/>
                <w:sz w:val="24"/>
              </w:rPr>
            </w:pPr>
          </w:p>
        </w:tc>
        <w:tc>
          <w:tcPr>
            <w:tcW w:w="3544" w:type="dxa"/>
          </w:tcPr>
          <w:p w:rsidR="00E72229" w:rsidRPr="001B530C" w:rsidRDefault="00416AD3" w:rsidP="00E72229">
            <w:pPr>
              <w:outlineLvl w:val="0"/>
              <w:rPr>
                <w:rFonts w:ascii="仿宋_GB2312" w:eastAsia="仿宋_GB2312" w:hint="eastAsia"/>
                <w:color w:val="000000"/>
                <w:szCs w:val="21"/>
              </w:rPr>
            </w:pPr>
            <w:r w:rsidRPr="00416AD3">
              <w:rPr>
                <w:rFonts w:ascii="仿宋_GB2312" w:eastAsia="仿宋_GB2312" w:hint="eastAsia"/>
                <w:color w:val="000000"/>
                <w:szCs w:val="21"/>
              </w:rPr>
              <w:t xml:space="preserve">含进口港建费、港建服务费、港口设施保安费、熏蒸消毒费、商检熏蒸吊柜费、 </w:t>
            </w:r>
            <w:r w:rsidR="005F6188">
              <w:rPr>
                <w:rFonts w:ascii="仿宋_GB2312" w:eastAsia="仿宋_GB2312" w:hint="eastAsia"/>
                <w:kern w:val="0"/>
                <w:sz w:val="24"/>
              </w:rPr>
              <w:t>入境口岸清关服务费</w:t>
            </w:r>
            <w:r w:rsidRPr="00416AD3">
              <w:rPr>
                <w:rFonts w:ascii="仿宋_GB2312" w:eastAsia="仿宋_GB2312" w:hint="eastAsia"/>
                <w:color w:val="000000"/>
                <w:szCs w:val="21"/>
              </w:rPr>
              <w:t>、换单费、文件费、洗柜费实报、码头14天重柜堆存费、中转运费、拆箱费、灌包及装卸费、过磅费、 还柜运费、缝口线、普通编织袋。</w:t>
            </w:r>
            <w:r w:rsidR="00387550" w:rsidRPr="00387550">
              <w:rPr>
                <w:rFonts w:ascii="仿宋_GB2312" w:eastAsia="仿宋_GB2312" w:hint="eastAsia"/>
                <w:color w:val="000000"/>
                <w:szCs w:val="21"/>
              </w:rPr>
              <w:t>不含内贸港建费及其他未提及费用项目。</w:t>
            </w:r>
          </w:p>
        </w:tc>
        <w:tc>
          <w:tcPr>
            <w:tcW w:w="1276" w:type="dxa"/>
          </w:tcPr>
          <w:p w:rsidR="00E72229" w:rsidRDefault="00E72229" w:rsidP="00E72229">
            <w:pPr>
              <w:outlineLvl w:val="0"/>
              <w:rPr>
                <w:rFonts w:ascii="仿宋_GB2312" w:eastAsia="仿宋_GB2312" w:hint="eastAsia"/>
                <w:szCs w:val="21"/>
              </w:rPr>
            </w:pPr>
            <w:r>
              <w:rPr>
                <w:rFonts w:ascii="仿宋_GB2312" w:eastAsia="仿宋_GB2312" w:hint="eastAsia"/>
                <w:szCs w:val="21"/>
              </w:rPr>
              <w:t>1、</w:t>
            </w:r>
            <w:r w:rsidRPr="00450727">
              <w:rPr>
                <w:rFonts w:ascii="仿宋_GB2312" w:eastAsia="仿宋_GB2312" w:hint="eastAsia"/>
                <w:szCs w:val="21"/>
              </w:rPr>
              <w:t xml:space="preserve">30天内， </w:t>
            </w:r>
            <w:r w:rsidRPr="00AD246A">
              <w:rPr>
                <w:rFonts w:ascii="仿宋_GB2312" w:eastAsia="仿宋_GB2312" w:hint="eastAsia"/>
                <w:color w:val="FF0000"/>
                <w:szCs w:val="21"/>
                <w:u w:val="single"/>
              </w:rPr>
              <w:t>XX</w:t>
            </w:r>
            <w:r w:rsidRPr="00450727">
              <w:rPr>
                <w:rFonts w:ascii="仿宋_GB2312" w:eastAsia="仿宋_GB2312" w:hint="eastAsia"/>
                <w:szCs w:val="21"/>
              </w:rPr>
              <w:t>元/吨/天</w:t>
            </w:r>
            <w:r>
              <w:rPr>
                <w:rFonts w:ascii="仿宋_GB2312" w:eastAsia="仿宋_GB2312" w:hint="eastAsia"/>
                <w:szCs w:val="21"/>
              </w:rPr>
              <w:t>；</w:t>
            </w:r>
          </w:p>
          <w:p w:rsidR="00E72229" w:rsidRDefault="00E72229" w:rsidP="00E72229">
            <w:pPr>
              <w:outlineLvl w:val="0"/>
              <w:rPr>
                <w:rFonts w:ascii="仿宋_GB2312" w:eastAsia="仿宋_GB2312" w:hint="eastAsia"/>
                <w:szCs w:val="21"/>
              </w:rPr>
            </w:pPr>
            <w:r>
              <w:rPr>
                <w:rFonts w:ascii="仿宋_GB2312" w:eastAsia="仿宋_GB2312" w:hint="eastAsia"/>
                <w:szCs w:val="21"/>
              </w:rPr>
              <w:t>2、60</w:t>
            </w:r>
            <w:r w:rsidRPr="00450727">
              <w:rPr>
                <w:rFonts w:ascii="仿宋_GB2312" w:eastAsia="仿宋_GB2312" w:hint="eastAsia"/>
                <w:szCs w:val="21"/>
              </w:rPr>
              <w:t>天</w:t>
            </w:r>
          </w:p>
          <w:p w:rsidR="00E72229" w:rsidRDefault="00E72229" w:rsidP="00E72229">
            <w:pPr>
              <w:outlineLvl w:val="0"/>
              <w:rPr>
                <w:rFonts w:ascii="仿宋_GB2312" w:eastAsia="仿宋_GB2312" w:hint="eastAsia"/>
                <w:szCs w:val="21"/>
              </w:rPr>
            </w:pPr>
            <w:r w:rsidRPr="00450727">
              <w:rPr>
                <w:rFonts w:ascii="仿宋_GB2312" w:eastAsia="仿宋_GB2312" w:hint="eastAsia"/>
                <w:szCs w:val="21"/>
              </w:rPr>
              <w:t>以内</w:t>
            </w:r>
            <w:r w:rsidRPr="00AD246A">
              <w:rPr>
                <w:rFonts w:ascii="仿宋_GB2312" w:eastAsia="仿宋_GB2312" w:hint="eastAsia"/>
                <w:color w:val="FF0000"/>
                <w:szCs w:val="21"/>
                <w:u w:val="single"/>
              </w:rPr>
              <w:t>XX</w:t>
            </w:r>
            <w:r w:rsidRPr="00450727">
              <w:rPr>
                <w:rFonts w:ascii="仿宋_GB2312" w:eastAsia="仿宋_GB2312" w:hint="eastAsia"/>
                <w:szCs w:val="21"/>
              </w:rPr>
              <w:t>元/吨/</w:t>
            </w:r>
            <w:r>
              <w:rPr>
                <w:rFonts w:ascii="仿宋_GB2312" w:eastAsia="仿宋_GB2312" w:hint="eastAsia"/>
                <w:szCs w:val="21"/>
              </w:rPr>
              <w:t>天；</w:t>
            </w:r>
          </w:p>
          <w:p w:rsidR="00E72229" w:rsidRDefault="00E72229" w:rsidP="00E72229">
            <w:pPr>
              <w:outlineLvl w:val="0"/>
              <w:rPr>
                <w:rFonts w:ascii="仿宋_GB2312" w:eastAsia="仿宋_GB2312" w:hint="eastAsia"/>
                <w:szCs w:val="21"/>
              </w:rPr>
            </w:pPr>
            <w:r>
              <w:rPr>
                <w:rFonts w:ascii="仿宋_GB2312" w:eastAsia="仿宋_GB2312" w:hint="eastAsia"/>
                <w:szCs w:val="21"/>
              </w:rPr>
              <w:t>3、6</w:t>
            </w:r>
            <w:r w:rsidRPr="00450727">
              <w:rPr>
                <w:rFonts w:ascii="仿宋_GB2312" w:eastAsia="仿宋_GB2312" w:hint="eastAsia"/>
                <w:szCs w:val="21"/>
              </w:rPr>
              <w:t>0天以</w:t>
            </w:r>
          </w:p>
          <w:p w:rsidR="00E72229" w:rsidRPr="00210407" w:rsidRDefault="00E72229" w:rsidP="00E72229">
            <w:pPr>
              <w:outlineLvl w:val="0"/>
              <w:rPr>
                <w:rFonts w:ascii="仿宋_GB2312" w:eastAsia="仿宋_GB2312" w:hint="eastAsia"/>
                <w:szCs w:val="21"/>
              </w:rPr>
            </w:pPr>
            <w:r w:rsidRPr="00450727">
              <w:rPr>
                <w:rFonts w:ascii="仿宋_GB2312" w:eastAsia="仿宋_GB2312" w:hint="eastAsia"/>
                <w:szCs w:val="21"/>
              </w:rPr>
              <w:t>上</w:t>
            </w:r>
            <w:r>
              <w:rPr>
                <w:rFonts w:ascii="仿宋_GB2312" w:eastAsia="仿宋_GB2312" w:hint="eastAsia"/>
                <w:szCs w:val="21"/>
              </w:rPr>
              <w:t>,</w:t>
            </w:r>
            <w:r w:rsidRPr="00AD246A">
              <w:rPr>
                <w:rFonts w:ascii="仿宋_GB2312" w:eastAsia="仿宋_GB2312" w:hint="eastAsia"/>
                <w:color w:val="FF0000"/>
                <w:szCs w:val="21"/>
                <w:u w:val="single"/>
              </w:rPr>
              <w:t>XX</w:t>
            </w:r>
            <w:r w:rsidRPr="00450727">
              <w:rPr>
                <w:rFonts w:ascii="仿宋_GB2312" w:eastAsia="仿宋_GB2312" w:hint="eastAsia"/>
                <w:szCs w:val="21"/>
              </w:rPr>
              <w:t>元/天；</w:t>
            </w:r>
          </w:p>
        </w:tc>
      </w:tr>
      <w:tr w:rsidR="005C36D0" w:rsidRPr="00926CF5" w:rsidTr="00FD72F8">
        <w:trPr>
          <w:trHeight w:val="422"/>
        </w:trPr>
        <w:tc>
          <w:tcPr>
            <w:tcW w:w="817" w:type="dxa"/>
            <w:vAlign w:val="center"/>
          </w:tcPr>
          <w:p w:rsidR="005C36D0" w:rsidRDefault="005C36D0" w:rsidP="005C36D0">
            <w:pPr>
              <w:pStyle w:val="a8"/>
              <w:ind w:firstLine="0"/>
              <w:rPr>
                <w:rFonts w:ascii="仿宋_GB2312" w:eastAsia="仿宋_GB2312" w:hint="eastAsia"/>
                <w:sz w:val="24"/>
                <w:szCs w:val="24"/>
              </w:rPr>
            </w:pPr>
          </w:p>
          <w:p w:rsidR="005C36D0" w:rsidRPr="00426581" w:rsidRDefault="00427E9E" w:rsidP="005C36D0">
            <w:pPr>
              <w:pStyle w:val="a8"/>
              <w:ind w:firstLine="0"/>
              <w:rPr>
                <w:rFonts w:ascii="仿宋_GB2312" w:eastAsia="仿宋_GB2312" w:hint="eastAsia"/>
                <w:sz w:val="24"/>
                <w:szCs w:val="24"/>
              </w:rPr>
            </w:pPr>
            <w:r>
              <w:rPr>
                <w:rFonts w:ascii="仿宋_GB2312" w:eastAsia="仿宋_GB2312" w:hint="eastAsia"/>
                <w:sz w:val="24"/>
                <w:szCs w:val="24"/>
              </w:rPr>
              <w:t>黄埔</w:t>
            </w:r>
            <w:r w:rsidR="005C36D0" w:rsidRPr="00426581">
              <w:rPr>
                <w:rFonts w:ascii="仿宋_GB2312" w:eastAsia="仿宋_GB2312" w:hint="eastAsia"/>
                <w:sz w:val="24"/>
                <w:szCs w:val="24"/>
              </w:rPr>
              <w:t>港</w:t>
            </w:r>
          </w:p>
          <w:p w:rsidR="005C36D0" w:rsidRPr="00426581" w:rsidRDefault="005C36D0" w:rsidP="005C36D0">
            <w:pPr>
              <w:pStyle w:val="a8"/>
              <w:rPr>
                <w:rFonts w:ascii="仿宋_GB2312" w:eastAsia="仿宋_GB2312"/>
                <w:sz w:val="24"/>
                <w:szCs w:val="24"/>
              </w:rPr>
            </w:pPr>
          </w:p>
          <w:p w:rsidR="005C36D0" w:rsidRPr="00426581" w:rsidRDefault="005C36D0" w:rsidP="005C36D0">
            <w:pPr>
              <w:pStyle w:val="a8"/>
              <w:spacing w:line="240" w:lineRule="auto"/>
              <w:ind w:firstLine="0"/>
              <w:rPr>
                <w:rFonts w:ascii="仿宋_GB2312" w:eastAsia="仿宋_GB2312" w:hint="eastAsia"/>
                <w:sz w:val="24"/>
                <w:szCs w:val="24"/>
              </w:rPr>
            </w:pPr>
          </w:p>
          <w:p w:rsidR="005C36D0" w:rsidRPr="001E227F" w:rsidRDefault="005C36D0" w:rsidP="005C36D0">
            <w:pPr>
              <w:pStyle w:val="a8"/>
              <w:spacing w:line="240" w:lineRule="auto"/>
              <w:ind w:firstLine="0"/>
              <w:rPr>
                <w:rFonts w:ascii="仿宋_GB2312" w:eastAsia="仿宋_GB2312" w:hint="eastAsia"/>
                <w:sz w:val="24"/>
                <w:szCs w:val="24"/>
              </w:rPr>
            </w:pPr>
          </w:p>
        </w:tc>
        <w:tc>
          <w:tcPr>
            <w:tcW w:w="851" w:type="dxa"/>
            <w:vAlign w:val="center"/>
          </w:tcPr>
          <w:p w:rsidR="005C36D0" w:rsidRPr="00426581" w:rsidRDefault="00427E9E" w:rsidP="005C36D0">
            <w:pPr>
              <w:jc w:val="center"/>
              <w:rPr>
                <w:rFonts w:ascii="仿宋_GB2312" w:eastAsia="仿宋_GB2312"/>
                <w:kern w:val="0"/>
                <w:sz w:val="24"/>
              </w:rPr>
            </w:pPr>
            <w:r w:rsidRPr="00427E9E">
              <w:rPr>
                <w:rFonts w:ascii="仿宋_GB2312" w:eastAsia="仿宋_GB2312" w:hint="eastAsia"/>
                <w:kern w:val="0"/>
                <w:sz w:val="24"/>
              </w:rPr>
              <w:t>DDGS/玉米/大麦/高粱/燕麦</w:t>
            </w:r>
          </w:p>
          <w:p w:rsidR="005C36D0" w:rsidRPr="001E227F" w:rsidRDefault="005C36D0" w:rsidP="005C36D0">
            <w:pPr>
              <w:jc w:val="center"/>
              <w:rPr>
                <w:rFonts w:ascii="仿宋_GB2312" w:eastAsia="仿宋_GB2312" w:hint="eastAsia"/>
                <w:kern w:val="0"/>
                <w:sz w:val="24"/>
              </w:rPr>
            </w:pPr>
          </w:p>
        </w:tc>
        <w:tc>
          <w:tcPr>
            <w:tcW w:w="708" w:type="dxa"/>
            <w:vAlign w:val="center"/>
          </w:tcPr>
          <w:p w:rsidR="005C36D0" w:rsidRPr="001E227F" w:rsidRDefault="005C36D0" w:rsidP="005C36D0">
            <w:pPr>
              <w:rPr>
                <w:rFonts w:ascii="仿宋_GB2312" w:eastAsia="仿宋_GB2312" w:hint="eastAsia"/>
                <w:kern w:val="0"/>
                <w:sz w:val="24"/>
              </w:rPr>
            </w:pPr>
            <w:r w:rsidRPr="00426581">
              <w:rPr>
                <w:rFonts w:ascii="仿宋_GB2312" w:eastAsia="仿宋_GB2312" w:hint="eastAsia"/>
                <w:kern w:val="0"/>
                <w:sz w:val="24"/>
              </w:rPr>
              <w:t>集装箱散装</w:t>
            </w:r>
          </w:p>
        </w:tc>
        <w:tc>
          <w:tcPr>
            <w:tcW w:w="709" w:type="dxa"/>
            <w:vAlign w:val="center"/>
          </w:tcPr>
          <w:p w:rsidR="005C36D0" w:rsidRDefault="005C36D0" w:rsidP="005C36D0">
            <w:pPr>
              <w:rPr>
                <w:rFonts w:ascii="宋体" w:hAnsi="宋体" w:cs="宋体"/>
                <w:color w:val="000000"/>
                <w:sz w:val="22"/>
                <w:szCs w:val="22"/>
              </w:rPr>
            </w:pPr>
            <w:r w:rsidRPr="00427E9E">
              <w:rPr>
                <w:rFonts w:ascii="仿宋_GB2312" w:eastAsia="仿宋_GB2312" w:hint="eastAsia"/>
                <w:kern w:val="0"/>
                <w:sz w:val="24"/>
              </w:rPr>
              <w:t>码头重柜外拖</w:t>
            </w:r>
          </w:p>
        </w:tc>
        <w:tc>
          <w:tcPr>
            <w:tcW w:w="992" w:type="dxa"/>
          </w:tcPr>
          <w:p w:rsidR="005C36D0" w:rsidRPr="00210407" w:rsidRDefault="005C36D0" w:rsidP="005C36D0">
            <w:pPr>
              <w:outlineLvl w:val="0"/>
              <w:rPr>
                <w:rFonts w:ascii="仿宋_GB2312" w:eastAsia="仿宋_GB2312" w:hint="eastAsia"/>
                <w:color w:val="000000"/>
                <w:szCs w:val="21"/>
              </w:rPr>
            </w:pPr>
            <w:r w:rsidRPr="00210407">
              <w:rPr>
                <w:rFonts w:ascii="仿宋_GB2312" w:eastAsia="仿宋_GB2312" w:hint="eastAsia"/>
                <w:color w:val="000000"/>
                <w:szCs w:val="21"/>
              </w:rPr>
              <w:t>20尺柜：</w:t>
            </w:r>
          </w:p>
          <w:p w:rsidR="005C36D0" w:rsidRDefault="005C36D0" w:rsidP="005C36D0">
            <w:pPr>
              <w:outlineLvl w:val="0"/>
              <w:rPr>
                <w:rFonts w:ascii="仿宋_GB2312" w:eastAsia="仿宋_GB2312" w:hint="eastAsia"/>
                <w:kern w:val="0"/>
                <w:sz w:val="24"/>
              </w:rPr>
            </w:pPr>
            <w:r>
              <w:rPr>
                <w:rFonts w:ascii="仿宋_GB2312" w:eastAsia="仿宋_GB2312" w:hint="eastAsia"/>
                <w:color w:val="FF0000"/>
                <w:kern w:val="0"/>
                <w:sz w:val="24"/>
                <w:u w:val="single"/>
              </w:rPr>
              <w:t>XX</w:t>
            </w:r>
            <w:r w:rsidRPr="00450727">
              <w:rPr>
                <w:rFonts w:ascii="仿宋_GB2312" w:eastAsia="仿宋_GB2312" w:hint="eastAsia"/>
                <w:kern w:val="0"/>
                <w:sz w:val="24"/>
              </w:rPr>
              <w:t>元/吨</w:t>
            </w:r>
            <w:r>
              <w:rPr>
                <w:rFonts w:ascii="仿宋_GB2312" w:eastAsia="仿宋_GB2312" w:hint="eastAsia"/>
                <w:kern w:val="0"/>
                <w:sz w:val="24"/>
              </w:rPr>
              <w:t xml:space="preserve"> </w:t>
            </w:r>
          </w:p>
          <w:p w:rsidR="005C36D0" w:rsidRDefault="005C36D0" w:rsidP="005C36D0">
            <w:pPr>
              <w:outlineLvl w:val="0"/>
              <w:rPr>
                <w:rFonts w:ascii="仿宋_GB2312" w:eastAsia="仿宋_GB2312" w:hint="eastAsia"/>
                <w:kern w:val="0"/>
                <w:sz w:val="24"/>
              </w:rPr>
            </w:pPr>
          </w:p>
          <w:p w:rsidR="005C36D0" w:rsidRPr="00210407" w:rsidRDefault="005C36D0" w:rsidP="005C36D0">
            <w:pPr>
              <w:outlineLvl w:val="0"/>
              <w:rPr>
                <w:rFonts w:ascii="仿宋_GB2312" w:eastAsia="仿宋_GB2312" w:hint="eastAsia"/>
                <w:color w:val="000000"/>
                <w:szCs w:val="21"/>
              </w:rPr>
            </w:pPr>
            <w:r>
              <w:rPr>
                <w:rFonts w:ascii="仿宋_GB2312" w:eastAsia="仿宋_GB2312" w:hint="eastAsia"/>
                <w:color w:val="000000"/>
                <w:szCs w:val="21"/>
              </w:rPr>
              <w:t>4</w:t>
            </w:r>
            <w:r w:rsidRPr="00210407">
              <w:rPr>
                <w:rFonts w:ascii="仿宋_GB2312" w:eastAsia="仿宋_GB2312" w:hint="eastAsia"/>
                <w:color w:val="000000"/>
                <w:szCs w:val="21"/>
              </w:rPr>
              <w:t>0尺柜：</w:t>
            </w:r>
          </w:p>
          <w:p w:rsidR="005C36D0" w:rsidRDefault="005C36D0" w:rsidP="005C36D0">
            <w:pPr>
              <w:outlineLvl w:val="0"/>
              <w:rPr>
                <w:rFonts w:ascii="仿宋_GB2312" w:eastAsia="仿宋_GB2312" w:hint="eastAsia"/>
                <w:kern w:val="0"/>
                <w:sz w:val="24"/>
              </w:rPr>
            </w:pPr>
            <w:r>
              <w:rPr>
                <w:rFonts w:ascii="仿宋_GB2312" w:eastAsia="仿宋_GB2312" w:hint="eastAsia"/>
                <w:color w:val="FF0000"/>
                <w:kern w:val="0"/>
                <w:sz w:val="24"/>
                <w:u w:val="single"/>
              </w:rPr>
              <w:t>XX</w:t>
            </w:r>
            <w:r w:rsidRPr="00450727">
              <w:rPr>
                <w:rFonts w:ascii="仿宋_GB2312" w:eastAsia="仿宋_GB2312" w:hint="eastAsia"/>
                <w:kern w:val="0"/>
                <w:sz w:val="24"/>
              </w:rPr>
              <w:t>元/吨</w:t>
            </w:r>
            <w:r>
              <w:rPr>
                <w:rFonts w:ascii="仿宋_GB2312" w:eastAsia="仿宋_GB2312" w:hint="eastAsia"/>
                <w:kern w:val="0"/>
                <w:sz w:val="24"/>
              </w:rPr>
              <w:t xml:space="preserve"> </w:t>
            </w:r>
          </w:p>
          <w:p w:rsidR="005C36D0" w:rsidRDefault="005C36D0" w:rsidP="005C36D0">
            <w:pPr>
              <w:outlineLvl w:val="0"/>
              <w:rPr>
                <w:rFonts w:ascii="仿宋_GB2312" w:eastAsia="仿宋_GB2312" w:hint="eastAsia"/>
                <w:color w:val="FF0000"/>
                <w:kern w:val="0"/>
                <w:sz w:val="24"/>
                <w:u w:val="single"/>
              </w:rPr>
            </w:pPr>
          </w:p>
        </w:tc>
        <w:tc>
          <w:tcPr>
            <w:tcW w:w="3544" w:type="dxa"/>
          </w:tcPr>
          <w:p w:rsidR="005C36D0" w:rsidRPr="00DA7C0F" w:rsidRDefault="00626CCA" w:rsidP="005C36D0">
            <w:pPr>
              <w:outlineLvl w:val="0"/>
              <w:rPr>
                <w:rFonts w:ascii="仿宋_GB2312" w:eastAsia="仿宋_GB2312" w:hint="eastAsia"/>
                <w:color w:val="000000"/>
                <w:szCs w:val="21"/>
              </w:rPr>
            </w:pPr>
            <w:r w:rsidRPr="00626CCA">
              <w:rPr>
                <w:rFonts w:ascii="仿宋_GB2312" w:eastAsia="仿宋_GB2312" w:hint="eastAsia"/>
                <w:color w:val="000000"/>
                <w:szCs w:val="21"/>
              </w:rPr>
              <w:t>含</w:t>
            </w:r>
            <w:r w:rsidR="005F6188">
              <w:rPr>
                <w:rFonts w:ascii="仿宋_GB2312" w:eastAsia="仿宋_GB2312" w:hint="eastAsia"/>
                <w:kern w:val="0"/>
                <w:sz w:val="24"/>
              </w:rPr>
              <w:t>入境口岸清关服务费</w:t>
            </w:r>
            <w:r w:rsidRPr="00626CCA">
              <w:rPr>
                <w:rFonts w:ascii="仿宋_GB2312" w:eastAsia="仿宋_GB2312" w:hint="eastAsia"/>
                <w:color w:val="000000"/>
                <w:szCs w:val="21"/>
              </w:rPr>
              <w:t>、重柜码头费、箱体代理费、还柜提柜/卸柜及进场、洗柜费（50元/20’，80元/40’船公司化洗超出实报）、综合费（40元/20’、60元/40’超出部分实报实销）、进口港建费（64元/20’、96元/40超出部分实报实销）、码头14天重柜堆存费。</w:t>
            </w:r>
            <w:r w:rsidR="00387550" w:rsidRPr="00387550">
              <w:rPr>
                <w:rFonts w:ascii="仿宋_GB2312" w:eastAsia="仿宋_GB2312" w:hint="eastAsia"/>
                <w:color w:val="000000"/>
                <w:szCs w:val="21"/>
              </w:rPr>
              <w:t>不含内贸港建费及其他未提及费用项目。</w:t>
            </w:r>
          </w:p>
        </w:tc>
        <w:tc>
          <w:tcPr>
            <w:tcW w:w="1276" w:type="dxa"/>
          </w:tcPr>
          <w:p w:rsidR="005C36D0" w:rsidRDefault="005C36D0" w:rsidP="005C36D0">
            <w:pPr>
              <w:outlineLvl w:val="0"/>
              <w:rPr>
                <w:rFonts w:ascii="仿宋_GB2312" w:eastAsia="仿宋_GB2312" w:hint="eastAsia"/>
                <w:szCs w:val="21"/>
              </w:rPr>
            </w:pPr>
          </w:p>
          <w:p w:rsidR="005C36D0" w:rsidRDefault="005C36D0" w:rsidP="005C36D0">
            <w:pPr>
              <w:outlineLvl w:val="0"/>
              <w:rPr>
                <w:rFonts w:ascii="仿宋_GB2312" w:eastAsia="仿宋_GB2312" w:hint="eastAsia"/>
                <w:szCs w:val="21"/>
              </w:rPr>
            </w:pPr>
          </w:p>
          <w:p w:rsidR="005C36D0" w:rsidRDefault="005C36D0" w:rsidP="005C36D0">
            <w:pPr>
              <w:outlineLvl w:val="0"/>
              <w:rPr>
                <w:rFonts w:ascii="仿宋_GB2312" w:eastAsia="仿宋_GB2312" w:hint="eastAsia"/>
                <w:szCs w:val="21"/>
              </w:rPr>
            </w:pPr>
          </w:p>
          <w:p w:rsidR="005C36D0" w:rsidRDefault="005C36D0" w:rsidP="005C36D0">
            <w:pPr>
              <w:outlineLvl w:val="0"/>
              <w:rPr>
                <w:rFonts w:ascii="仿宋_GB2312" w:eastAsia="仿宋_GB2312" w:hint="eastAsia"/>
                <w:szCs w:val="21"/>
              </w:rPr>
            </w:pPr>
            <w:r>
              <w:rPr>
                <w:rFonts w:ascii="仿宋_GB2312" w:eastAsia="仿宋_GB2312" w:hint="eastAsia"/>
                <w:szCs w:val="21"/>
              </w:rPr>
              <w:t>不含仓储</w:t>
            </w:r>
          </w:p>
        </w:tc>
      </w:tr>
      <w:tr w:rsidR="005C36D0" w:rsidRPr="00926CF5" w:rsidTr="00FD72F8">
        <w:trPr>
          <w:trHeight w:val="422"/>
        </w:trPr>
        <w:tc>
          <w:tcPr>
            <w:tcW w:w="817" w:type="dxa"/>
            <w:vAlign w:val="center"/>
          </w:tcPr>
          <w:p w:rsidR="005C36D0" w:rsidRDefault="005C36D0" w:rsidP="005C36D0">
            <w:pPr>
              <w:pStyle w:val="a8"/>
              <w:ind w:firstLine="0"/>
              <w:rPr>
                <w:rFonts w:ascii="仿宋_GB2312" w:eastAsia="仿宋_GB2312" w:hint="eastAsia"/>
                <w:sz w:val="24"/>
                <w:szCs w:val="24"/>
              </w:rPr>
            </w:pPr>
          </w:p>
          <w:p w:rsidR="005C36D0" w:rsidRPr="00426581" w:rsidRDefault="00427E9E" w:rsidP="005C36D0">
            <w:pPr>
              <w:pStyle w:val="a8"/>
              <w:ind w:firstLine="0"/>
              <w:rPr>
                <w:rFonts w:ascii="仿宋_GB2312" w:eastAsia="仿宋_GB2312" w:hint="eastAsia"/>
                <w:sz w:val="24"/>
                <w:szCs w:val="24"/>
              </w:rPr>
            </w:pPr>
            <w:r>
              <w:rPr>
                <w:rFonts w:ascii="仿宋_GB2312" w:eastAsia="仿宋_GB2312" w:hint="eastAsia"/>
                <w:sz w:val="24"/>
                <w:szCs w:val="24"/>
              </w:rPr>
              <w:t>黄埔</w:t>
            </w:r>
            <w:r w:rsidR="005C36D0" w:rsidRPr="00426581">
              <w:rPr>
                <w:rFonts w:ascii="仿宋_GB2312" w:eastAsia="仿宋_GB2312" w:hint="eastAsia"/>
                <w:sz w:val="24"/>
                <w:szCs w:val="24"/>
              </w:rPr>
              <w:t>港</w:t>
            </w:r>
            <w:r>
              <w:rPr>
                <w:rFonts w:ascii="仿宋_GB2312" w:eastAsia="仿宋_GB2312" w:hint="eastAsia"/>
                <w:sz w:val="24"/>
                <w:szCs w:val="24"/>
              </w:rPr>
              <w:t xml:space="preserve"> </w:t>
            </w:r>
          </w:p>
          <w:p w:rsidR="005C36D0" w:rsidRPr="00426581" w:rsidRDefault="005C36D0" w:rsidP="005C36D0">
            <w:pPr>
              <w:pStyle w:val="a8"/>
              <w:rPr>
                <w:rFonts w:ascii="仿宋_GB2312" w:eastAsia="仿宋_GB2312"/>
                <w:sz w:val="24"/>
                <w:szCs w:val="24"/>
              </w:rPr>
            </w:pPr>
          </w:p>
          <w:p w:rsidR="005C36D0" w:rsidRPr="00426581" w:rsidRDefault="005C36D0" w:rsidP="005C36D0">
            <w:pPr>
              <w:pStyle w:val="a8"/>
              <w:spacing w:line="240" w:lineRule="auto"/>
              <w:ind w:firstLine="0"/>
              <w:rPr>
                <w:rFonts w:ascii="仿宋_GB2312" w:eastAsia="仿宋_GB2312" w:hint="eastAsia"/>
                <w:sz w:val="24"/>
                <w:szCs w:val="24"/>
              </w:rPr>
            </w:pPr>
          </w:p>
          <w:p w:rsidR="005C36D0" w:rsidRPr="001E227F" w:rsidRDefault="005C36D0" w:rsidP="005C36D0">
            <w:pPr>
              <w:pStyle w:val="a8"/>
              <w:spacing w:line="240" w:lineRule="auto"/>
              <w:ind w:firstLine="0"/>
              <w:rPr>
                <w:rFonts w:ascii="仿宋_GB2312" w:eastAsia="仿宋_GB2312" w:hint="eastAsia"/>
                <w:sz w:val="24"/>
                <w:szCs w:val="24"/>
              </w:rPr>
            </w:pPr>
          </w:p>
        </w:tc>
        <w:tc>
          <w:tcPr>
            <w:tcW w:w="851" w:type="dxa"/>
            <w:vAlign w:val="center"/>
          </w:tcPr>
          <w:p w:rsidR="005C36D0" w:rsidRPr="00426581" w:rsidRDefault="00427E9E" w:rsidP="005C36D0">
            <w:pPr>
              <w:jc w:val="center"/>
              <w:rPr>
                <w:rFonts w:ascii="仿宋_GB2312" w:eastAsia="仿宋_GB2312"/>
                <w:kern w:val="0"/>
                <w:sz w:val="24"/>
              </w:rPr>
            </w:pPr>
            <w:r w:rsidRPr="00427E9E">
              <w:rPr>
                <w:rFonts w:ascii="仿宋_GB2312" w:eastAsia="仿宋_GB2312" w:hint="eastAsia"/>
                <w:kern w:val="0"/>
                <w:sz w:val="24"/>
              </w:rPr>
              <w:t>DDGS/玉米/大麦/高粱/燕麦</w:t>
            </w:r>
          </w:p>
          <w:p w:rsidR="005C36D0" w:rsidRPr="001E227F" w:rsidRDefault="005C36D0" w:rsidP="005C36D0">
            <w:pPr>
              <w:jc w:val="center"/>
              <w:rPr>
                <w:rFonts w:ascii="仿宋_GB2312" w:eastAsia="仿宋_GB2312" w:hint="eastAsia"/>
                <w:kern w:val="0"/>
                <w:sz w:val="24"/>
              </w:rPr>
            </w:pPr>
          </w:p>
        </w:tc>
        <w:tc>
          <w:tcPr>
            <w:tcW w:w="708" w:type="dxa"/>
            <w:vAlign w:val="center"/>
          </w:tcPr>
          <w:p w:rsidR="005C36D0" w:rsidRPr="001E227F" w:rsidRDefault="005C36D0" w:rsidP="005C36D0">
            <w:pPr>
              <w:rPr>
                <w:rFonts w:ascii="仿宋_GB2312" w:eastAsia="仿宋_GB2312" w:hint="eastAsia"/>
                <w:kern w:val="0"/>
                <w:sz w:val="24"/>
              </w:rPr>
            </w:pPr>
            <w:r w:rsidRPr="00426581">
              <w:rPr>
                <w:rFonts w:ascii="仿宋_GB2312" w:eastAsia="仿宋_GB2312" w:hint="eastAsia"/>
                <w:kern w:val="0"/>
                <w:sz w:val="24"/>
              </w:rPr>
              <w:t>集装箱散装</w:t>
            </w:r>
          </w:p>
        </w:tc>
        <w:tc>
          <w:tcPr>
            <w:tcW w:w="709" w:type="dxa"/>
            <w:vAlign w:val="center"/>
          </w:tcPr>
          <w:p w:rsidR="005C36D0" w:rsidRDefault="005C36D0" w:rsidP="005C36D0">
            <w:pPr>
              <w:rPr>
                <w:rFonts w:ascii="宋体" w:hAnsi="宋体" w:cs="宋体"/>
                <w:color w:val="000000"/>
                <w:sz w:val="22"/>
                <w:szCs w:val="22"/>
              </w:rPr>
            </w:pPr>
            <w:r w:rsidRPr="00427E9E">
              <w:rPr>
                <w:rFonts w:ascii="仿宋_GB2312" w:eastAsia="仿宋_GB2312" w:hint="eastAsia"/>
                <w:kern w:val="0"/>
                <w:sz w:val="24"/>
              </w:rPr>
              <w:t>倒柜装船</w:t>
            </w:r>
          </w:p>
        </w:tc>
        <w:tc>
          <w:tcPr>
            <w:tcW w:w="992" w:type="dxa"/>
          </w:tcPr>
          <w:p w:rsidR="005C36D0" w:rsidRPr="00210407" w:rsidRDefault="005C36D0" w:rsidP="005C36D0">
            <w:pPr>
              <w:outlineLvl w:val="0"/>
              <w:rPr>
                <w:rFonts w:ascii="仿宋_GB2312" w:eastAsia="仿宋_GB2312" w:hint="eastAsia"/>
                <w:color w:val="000000"/>
                <w:szCs w:val="21"/>
              </w:rPr>
            </w:pPr>
            <w:r w:rsidRPr="00210407">
              <w:rPr>
                <w:rFonts w:ascii="仿宋_GB2312" w:eastAsia="仿宋_GB2312" w:hint="eastAsia"/>
                <w:color w:val="000000"/>
                <w:szCs w:val="21"/>
              </w:rPr>
              <w:t>20尺柜：</w:t>
            </w:r>
          </w:p>
          <w:p w:rsidR="005C36D0" w:rsidRDefault="005C36D0" w:rsidP="005C36D0">
            <w:pPr>
              <w:outlineLvl w:val="0"/>
              <w:rPr>
                <w:rFonts w:ascii="仿宋_GB2312" w:eastAsia="仿宋_GB2312" w:hint="eastAsia"/>
                <w:kern w:val="0"/>
                <w:sz w:val="24"/>
              </w:rPr>
            </w:pPr>
            <w:r>
              <w:rPr>
                <w:rFonts w:ascii="仿宋_GB2312" w:eastAsia="仿宋_GB2312" w:hint="eastAsia"/>
                <w:color w:val="FF0000"/>
                <w:kern w:val="0"/>
                <w:sz w:val="24"/>
                <w:u w:val="single"/>
              </w:rPr>
              <w:t>XX</w:t>
            </w:r>
            <w:r w:rsidRPr="00450727">
              <w:rPr>
                <w:rFonts w:ascii="仿宋_GB2312" w:eastAsia="仿宋_GB2312" w:hint="eastAsia"/>
                <w:kern w:val="0"/>
                <w:sz w:val="24"/>
              </w:rPr>
              <w:t>元/吨</w:t>
            </w:r>
            <w:r>
              <w:rPr>
                <w:rFonts w:ascii="仿宋_GB2312" w:eastAsia="仿宋_GB2312" w:hint="eastAsia"/>
                <w:kern w:val="0"/>
                <w:sz w:val="24"/>
              </w:rPr>
              <w:t xml:space="preserve"> </w:t>
            </w:r>
          </w:p>
          <w:p w:rsidR="005C36D0" w:rsidRDefault="005C36D0" w:rsidP="005C36D0">
            <w:pPr>
              <w:outlineLvl w:val="0"/>
              <w:rPr>
                <w:rFonts w:ascii="仿宋_GB2312" w:eastAsia="仿宋_GB2312" w:hint="eastAsia"/>
                <w:kern w:val="0"/>
                <w:sz w:val="24"/>
              </w:rPr>
            </w:pPr>
          </w:p>
          <w:p w:rsidR="005C36D0" w:rsidRPr="00210407" w:rsidRDefault="005C36D0" w:rsidP="005C36D0">
            <w:pPr>
              <w:outlineLvl w:val="0"/>
              <w:rPr>
                <w:rFonts w:ascii="仿宋_GB2312" w:eastAsia="仿宋_GB2312" w:hint="eastAsia"/>
                <w:color w:val="000000"/>
                <w:szCs w:val="21"/>
              </w:rPr>
            </w:pPr>
            <w:r>
              <w:rPr>
                <w:rFonts w:ascii="仿宋_GB2312" w:eastAsia="仿宋_GB2312" w:hint="eastAsia"/>
                <w:color w:val="000000"/>
                <w:szCs w:val="21"/>
              </w:rPr>
              <w:t>4</w:t>
            </w:r>
            <w:r w:rsidRPr="00210407">
              <w:rPr>
                <w:rFonts w:ascii="仿宋_GB2312" w:eastAsia="仿宋_GB2312" w:hint="eastAsia"/>
                <w:color w:val="000000"/>
                <w:szCs w:val="21"/>
              </w:rPr>
              <w:t>0尺柜：</w:t>
            </w:r>
          </w:p>
          <w:p w:rsidR="005C36D0" w:rsidRDefault="005C36D0" w:rsidP="005C36D0">
            <w:pPr>
              <w:outlineLvl w:val="0"/>
              <w:rPr>
                <w:rFonts w:ascii="仿宋_GB2312" w:eastAsia="仿宋_GB2312" w:hint="eastAsia"/>
                <w:kern w:val="0"/>
                <w:sz w:val="24"/>
              </w:rPr>
            </w:pPr>
            <w:r>
              <w:rPr>
                <w:rFonts w:ascii="仿宋_GB2312" w:eastAsia="仿宋_GB2312" w:hint="eastAsia"/>
                <w:color w:val="FF0000"/>
                <w:kern w:val="0"/>
                <w:sz w:val="24"/>
                <w:u w:val="single"/>
              </w:rPr>
              <w:t>XX</w:t>
            </w:r>
            <w:r w:rsidRPr="00450727">
              <w:rPr>
                <w:rFonts w:ascii="仿宋_GB2312" w:eastAsia="仿宋_GB2312" w:hint="eastAsia"/>
                <w:kern w:val="0"/>
                <w:sz w:val="24"/>
              </w:rPr>
              <w:t>元/吨</w:t>
            </w:r>
            <w:r>
              <w:rPr>
                <w:rFonts w:ascii="仿宋_GB2312" w:eastAsia="仿宋_GB2312" w:hint="eastAsia"/>
                <w:kern w:val="0"/>
                <w:sz w:val="24"/>
              </w:rPr>
              <w:t xml:space="preserve"> </w:t>
            </w:r>
          </w:p>
          <w:p w:rsidR="005C36D0" w:rsidRPr="00210407" w:rsidRDefault="005C36D0" w:rsidP="005C36D0">
            <w:pPr>
              <w:outlineLvl w:val="0"/>
              <w:rPr>
                <w:rFonts w:ascii="仿宋_GB2312" w:eastAsia="仿宋_GB2312" w:hint="eastAsia"/>
                <w:color w:val="FF0000"/>
                <w:kern w:val="0"/>
                <w:sz w:val="24"/>
                <w:u w:val="single"/>
              </w:rPr>
            </w:pPr>
          </w:p>
        </w:tc>
        <w:tc>
          <w:tcPr>
            <w:tcW w:w="3544" w:type="dxa"/>
          </w:tcPr>
          <w:p w:rsidR="005C36D0" w:rsidRPr="00210407" w:rsidRDefault="005F6188" w:rsidP="005C36D0">
            <w:pPr>
              <w:rPr>
                <w:rFonts w:ascii="仿宋_GB2312" w:eastAsia="仿宋_GB2312" w:hint="eastAsia"/>
                <w:color w:val="000000"/>
                <w:szCs w:val="21"/>
              </w:rPr>
            </w:pPr>
            <w:r>
              <w:rPr>
                <w:rFonts w:ascii="仿宋_GB2312" w:eastAsia="仿宋_GB2312" w:hint="eastAsia"/>
                <w:kern w:val="0"/>
                <w:sz w:val="24"/>
              </w:rPr>
              <w:t>含入境口岸清关服务费</w:t>
            </w:r>
            <w:r w:rsidR="00626CCA" w:rsidRPr="00626CCA">
              <w:rPr>
                <w:rFonts w:ascii="仿宋_GB2312" w:eastAsia="仿宋_GB2312" w:hint="eastAsia"/>
                <w:color w:val="000000"/>
                <w:szCs w:val="21"/>
              </w:rPr>
              <w:t>、重柜码头费、箱体代理费、还柜提柜/卸柜及进场、洗柜费（50元/20’，80元/40’船公司化洗超出实报）、综合费（40元/20’、60元/40’超出部分实报实销）、进口港建费（64元/20’、96元/40超出部分实报实销）、原目的港倒柜码头还柜、吉柜过磅费、码头14天重柜堆存费。</w:t>
            </w:r>
            <w:bookmarkStart w:id="30" w:name="OLE_LINK7"/>
            <w:r w:rsidR="00626CCA" w:rsidRPr="00626CCA">
              <w:rPr>
                <w:rFonts w:ascii="仿宋_GB2312" w:eastAsia="仿宋_GB2312" w:hint="eastAsia"/>
                <w:color w:val="000000"/>
                <w:szCs w:val="21"/>
              </w:rPr>
              <w:t>不含内贸港建费及其他未提及费用项目。</w:t>
            </w:r>
            <w:bookmarkEnd w:id="30"/>
          </w:p>
        </w:tc>
        <w:tc>
          <w:tcPr>
            <w:tcW w:w="1276" w:type="dxa"/>
          </w:tcPr>
          <w:p w:rsidR="00560FFF" w:rsidRDefault="00560FFF" w:rsidP="005C36D0">
            <w:pPr>
              <w:outlineLvl w:val="0"/>
              <w:rPr>
                <w:rFonts w:ascii="仿宋_GB2312" w:eastAsia="仿宋_GB2312" w:hint="eastAsia"/>
                <w:szCs w:val="21"/>
              </w:rPr>
            </w:pPr>
          </w:p>
          <w:p w:rsidR="00560FFF" w:rsidRDefault="00560FFF" w:rsidP="005C36D0">
            <w:pPr>
              <w:outlineLvl w:val="0"/>
              <w:rPr>
                <w:rFonts w:ascii="仿宋_GB2312" w:eastAsia="仿宋_GB2312" w:hint="eastAsia"/>
                <w:szCs w:val="21"/>
              </w:rPr>
            </w:pPr>
          </w:p>
          <w:p w:rsidR="00560FFF" w:rsidRDefault="00560FFF" w:rsidP="005C36D0">
            <w:pPr>
              <w:outlineLvl w:val="0"/>
              <w:rPr>
                <w:rFonts w:ascii="仿宋_GB2312" w:eastAsia="仿宋_GB2312" w:hint="eastAsia"/>
                <w:szCs w:val="21"/>
              </w:rPr>
            </w:pPr>
          </w:p>
          <w:p w:rsidR="005C36D0" w:rsidRDefault="005C36D0" w:rsidP="005C36D0">
            <w:pPr>
              <w:outlineLvl w:val="0"/>
              <w:rPr>
                <w:rFonts w:ascii="仿宋_GB2312" w:eastAsia="仿宋_GB2312" w:hint="eastAsia"/>
                <w:szCs w:val="21"/>
              </w:rPr>
            </w:pPr>
            <w:r>
              <w:rPr>
                <w:rFonts w:ascii="仿宋_GB2312" w:eastAsia="仿宋_GB2312" w:hint="eastAsia"/>
                <w:szCs w:val="21"/>
              </w:rPr>
              <w:t>不含仓储</w:t>
            </w:r>
          </w:p>
        </w:tc>
      </w:tr>
      <w:tr w:rsidR="005C36D0" w:rsidRPr="00926CF5" w:rsidTr="00FD72F8">
        <w:trPr>
          <w:trHeight w:val="422"/>
        </w:trPr>
        <w:tc>
          <w:tcPr>
            <w:tcW w:w="817" w:type="dxa"/>
            <w:vAlign w:val="center"/>
          </w:tcPr>
          <w:p w:rsidR="005C36D0" w:rsidRDefault="005C36D0" w:rsidP="005C36D0">
            <w:pPr>
              <w:pStyle w:val="a8"/>
              <w:ind w:firstLine="0"/>
              <w:rPr>
                <w:rFonts w:ascii="仿宋_GB2312" w:eastAsia="仿宋_GB2312" w:hint="eastAsia"/>
                <w:sz w:val="24"/>
                <w:szCs w:val="24"/>
              </w:rPr>
            </w:pPr>
          </w:p>
          <w:p w:rsidR="005C36D0" w:rsidRPr="00426581" w:rsidRDefault="00427E9E" w:rsidP="005C36D0">
            <w:pPr>
              <w:pStyle w:val="a8"/>
              <w:ind w:firstLine="0"/>
              <w:rPr>
                <w:rFonts w:ascii="仿宋_GB2312" w:eastAsia="仿宋_GB2312" w:hint="eastAsia"/>
                <w:sz w:val="24"/>
                <w:szCs w:val="24"/>
              </w:rPr>
            </w:pPr>
            <w:r>
              <w:rPr>
                <w:rFonts w:ascii="仿宋_GB2312" w:eastAsia="仿宋_GB2312" w:hint="eastAsia"/>
                <w:sz w:val="24"/>
                <w:szCs w:val="24"/>
              </w:rPr>
              <w:t>黄埔</w:t>
            </w:r>
            <w:r w:rsidR="005C36D0" w:rsidRPr="00426581">
              <w:rPr>
                <w:rFonts w:ascii="仿宋_GB2312" w:eastAsia="仿宋_GB2312" w:hint="eastAsia"/>
                <w:sz w:val="24"/>
                <w:szCs w:val="24"/>
              </w:rPr>
              <w:t>港</w:t>
            </w:r>
          </w:p>
          <w:p w:rsidR="005C36D0" w:rsidRPr="00426581" w:rsidRDefault="005C36D0" w:rsidP="005C36D0">
            <w:pPr>
              <w:pStyle w:val="a8"/>
              <w:rPr>
                <w:rFonts w:ascii="仿宋_GB2312" w:eastAsia="仿宋_GB2312"/>
                <w:sz w:val="24"/>
                <w:szCs w:val="24"/>
              </w:rPr>
            </w:pPr>
          </w:p>
          <w:p w:rsidR="005C36D0" w:rsidRPr="00426581" w:rsidRDefault="005C36D0" w:rsidP="005C36D0">
            <w:pPr>
              <w:pStyle w:val="a8"/>
              <w:spacing w:line="240" w:lineRule="auto"/>
              <w:ind w:firstLine="0"/>
              <w:rPr>
                <w:rFonts w:ascii="仿宋_GB2312" w:eastAsia="仿宋_GB2312" w:hint="eastAsia"/>
                <w:sz w:val="24"/>
                <w:szCs w:val="24"/>
              </w:rPr>
            </w:pPr>
          </w:p>
          <w:p w:rsidR="005C36D0" w:rsidRPr="001E227F" w:rsidRDefault="005C36D0" w:rsidP="005C36D0">
            <w:pPr>
              <w:pStyle w:val="a8"/>
              <w:spacing w:line="240" w:lineRule="auto"/>
              <w:ind w:firstLine="0"/>
              <w:rPr>
                <w:rFonts w:ascii="仿宋_GB2312" w:eastAsia="仿宋_GB2312" w:hint="eastAsia"/>
                <w:sz w:val="24"/>
                <w:szCs w:val="24"/>
              </w:rPr>
            </w:pPr>
          </w:p>
        </w:tc>
        <w:tc>
          <w:tcPr>
            <w:tcW w:w="851" w:type="dxa"/>
            <w:vAlign w:val="center"/>
          </w:tcPr>
          <w:p w:rsidR="005C36D0" w:rsidRPr="00426581" w:rsidRDefault="00427E9E" w:rsidP="005C36D0">
            <w:pPr>
              <w:jc w:val="center"/>
              <w:rPr>
                <w:rFonts w:ascii="仿宋_GB2312" w:eastAsia="仿宋_GB2312"/>
                <w:kern w:val="0"/>
                <w:sz w:val="24"/>
              </w:rPr>
            </w:pPr>
            <w:r w:rsidRPr="00427E9E">
              <w:rPr>
                <w:rFonts w:ascii="仿宋_GB2312" w:eastAsia="仿宋_GB2312" w:hint="eastAsia"/>
                <w:kern w:val="0"/>
                <w:sz w:val="24"/>
              </w:rPr>
              <w:t>DDGS/玉米/大麦/高粱/燕麦</w:t>
            </w:r>
          </w:p>
          <w:p w:rsidR="005C36D0" w:rsidRPr="001E227F" w:rsidRDefault="005C36D0" w:rsidP="005C36D0">
            <w:pPr>
              <w:jc w:val="center"/>
              <w:rPr>
                <w:rFonts w:ascii="仿宋_GB2312" w:eastAsia="仿宋_GB2312" w:hint="eastAsia"/>
                <w:kern w:val="0"/>
                <w:sz w:val="24"/>
              </w:rPr>
            </w:pPr>
          </w:p>
        </w:tc>
        <w:tc>
          <w:tcPr>
            <w:tcW w:w="708" w:type="dxa"/>
            <w:vAlign w:val="center"/>
          </w:tcPr>
          <w:p w:rsidR="005C36D0" w:rsidRPr="001E227F" w:rsidRDefault="005C36D0" w:rsidP="005C36D0">
            <w:pPr>
              <w:rPr>
                <w:rFonts w:ascii="仿宋_GB2312" w:eastAsia="仿宋_GB2312" w:hint="eastAsia"/>
                <w:kern w:val="0"/>
                <w:sz w:val="24"/>
              </w:rPr>
            </w:pPr>
            <w:r w:rsidRPr="00426581">
              <w:rPr>
                <w:rFonts w:ascii="仿宋_GB2312" w:eastAsia="仿宋_GB2312" w:hint="eastAsia"/>
                <w:kern w:val="0"/>
                <w:sz w:val="24"/>
              </w:rPr>
              <w:t>集装箱散装</w:t>
            </w:r>
          </w:p>
        </w:tc>
        <w:tc>
          <w:tcPr>
            <w:tcW w:w="709" w:type="dxa"/>
            <w:vAlign w:val="center"/>
          </w:tcPr>
          <w:p w:rsidR="005C36D0" w:rsidRPr="00427E9E" w:rsidRDefault="005C36D0" w:rsidP="005C36D0">
            <w:pPr>
              <w:rPr>
                <w:rFonts w:ascii="仿宋_GB2312" w:eastAsia="仿宋_GB2312"/>
                <w:kern w:val="0"/>
                <w:sz w:val="24"/>
              </w:rPr>
            </w:pPr>
            <w:r w:rsidRPr="00427E9E">
              <w:rPr>
                <w:rFonts w:ascii="仿宋_GB2312" w:eastAsia="仿宋_GB2312" w:hint="eastAsia"/>
                <w:kern w:val="0"/>
                <w:sz w:val="24"/>
              </w:rPr>
              <w:t>码头重柜外拖仓库拆箱灌包</w:t>
            </w:r>
          </w:p>
        </w:tc>
        <w:tc>
          <w:tcPr>
            <w:tcW w:w="992" w:type="dxa"/>
          </w:tcPr>
          <w:p w:rsidR="005C36D0" w:rsidRDefault="005C36D0" w:rsidP="005C36D0">
            <w:pPr>
              <w:outlineLvl w:val="0"/>
              <w:rPr>
                <w:rFonts w:ascii="仿宋_GB2312" w:eastAsia="仿宋_GB2312" w:hint="eastAsia"/>
                <w:color w:val="FF0000"/>
                <w:kern w:val="0"/>
                <w:sz w:val="24"/>
                <w:u w:val="single"/>
              </w:rPr>
            </w:pPr>
          </w:p>
          <w:p w:rsidR="005C36D0" w:rsidRDefault="005C36D0" w:rsidP="005C36D0">
            <w:pPr>
              <w:outlineLvl w:val="0"/>
              <w:rPr>
                <w:rFonts w:ascii="仿宋_GB2312" w:eastAsia="仿宋_GB2312" w:hint="eastAsia"/>
                <w:color w:val="FF0000"/>
                <w:kern w:val="0"/>
                <w:sz w:val="24"/>
                <w:u w:val="single"/>
              </w:rPr>
            </w:pPr>
          </w:p>
          <w:p w:rsidR="005C36D0" w:rsidRDefault="005C36D0" w:rsidP="005C36D0">
            <w:pPr>
              <w:outlineLvl w:val="0"/>
              <w:rPr>
                <w:rFonts w:ascii="仿宋_GB2312" w:eastAsia="仿宋_GB2312" w:hint="eastAsia"/>
                <w:color w:val="FF0000"/>
                <w:kern w:val="0"/>
                <w:sz w:val="24"/>
                <w:u w:val="single"/>
              </w:rPr>
            </w:pPr>
            <w:r>
              <w:rPr>
                <w:rFonts w:ascii="仿宋_GB2312" w:eastAsia="仿宋_GB2312" w:hint="eastAsia"/>
                <w:color w:val="FF0000"/>
                <w:kern w:val="0"/>
                <w:sz w:val="24"/>
                <w:u w:val="single"/>
              </w:rPr>
              <w:t>XX</w:t>
            </w:r>
            <w:r w:rsidRPr="00450727">
              <w:rPr>
                <w:rFonts w:ascii="仿宋_GB2312" w:eastAsia="仿宋_GB2312" w:hint="eastAsia"/>
                <w:kern w:val="0"/>
                <w:sz w:val="24"/>
              </w:rPr>
              <w:t>元/吨</w:t>
            </w:r>
          </w:p>
        </w:tc>
        <w:tc>
          <w:tcPr>
            <w:tcW w:w="3544" w:type="dxa"/>
          </w:tcPr>
          <w:p w:rsidR="005C36D0" w:rsidRPr="00EB37F0" w:rsidRDefault="004605B6" w:rsidP="005C36D0">
            <w:pPr>
              <w:outlineLvl w:val="0"/>
              <w:rPr>
                <w:rFonts w:ascii="仿宋_GB2312" w:eastAsia="仿宋_GB2312" w:hint="eastAsia"/>
                <w:szCs w:val="21"/>
              </w:rPr>
            </w:pPr>
            <w:r>
              <w:rPr>
                <w:rFonts w:ascii="仿宋_GB2312" w:eastAsia="仿宋_GB2312" w:hint="eastAsia"/>
                <w:kern w:val="0"/>
                <w:sz w:val="24"/>
              </w:rPr>
              <w:t>含</w:t>
            </w:r>
            <w:r w:rsidR="005F6188">
              <w:rPr>
                <w:rFonts w:ascii="仿宋_GB2312" w:eastAsia="仿宋_GB2312" w:hint="eastAsia"/>
                <w:kern w:val="0"/>
                <w:sz w:val="24"/>
              </w:rPr>
              <w:t>入境口岸清关服务费</w:t>
            </w:r>
            <w:r w:rsidR="00A13C9E" w:rsidRPr="00A13C9E">
              <w:rPr>
                <w:rFonts w:ascii="仿宋_GB2312" w:eastAsia="仿宋_GB2312" w:hint="eastAsia"/>
                <w:szCs w:val="21"/>
              </w:rPr>
              <w:t>、重柜码头费、箱体代理费、还柜提柜/卸柜及进场、洗柜费（50元/20’，80元/40’船公司化洗超出实报）、综合费（40元/20’、60元/40’超出部分实报实销）、进口港建费（64元/20’、96元/40超出部分实报实销）、中转运费、仓库装卸灌包费、过磅费、包装袋22元/吨、缝口线、码头14天重柜堆存费。</w:t>
            </w:r>
            <w:r w:rsidR="002329B4" w:rsidRPr="002329B4">
              <w:rPr>
                <w:rFonts w:ascii="仿宋_GB2312" w:eastAsia="仿宋_GB2312" w:hint="eastAsia"/>
                <w:szCs w:val="21"/>
              </w:rPr>
              <w:t>不含内贸港建费及其</w:t>
            </w:r>
            <w:bookmarkStart w:id="31" w:name="OLE_LINK11"/>
            <w:r w:rsidR="002329B4" w:rsidRPr="002329B4">
              <w:rPr>
                <w:rFonts w:ascii="仿宋_GB2312" w:eastAsia="仿宋_GB2312" w:hint="eastAsia"/>
                <w:szCs w:val="21"/>
              </w:rPr>
              <w:t>他未提及费用项目。</w:t>
            </w:r>
            <w:bookmarkEnd w:id="31"/>
          </w:p>
        </w:tc>
        <w:tc>
          <w:tcPr>
            <w:tcW w:w="1276" w:type="dxa"/>
          </w:tcPr>
          <w:p w:rsidR="005C36D0" w:rsidRDefault="005C36D0" w:rsidP="005C36D0">
            <w:pPr>
              <w:outlineLvl w:val="0"/>
              <w:rPr>
                <w:rFonts w:ascii="仿宋_GB2312" w:eastAsia="仿宋_GB2312" w:hint="eastAsia"/>
                <w:szCs w:val="21"/>
              </w:rPr>
            </w:pPr>
            <w:r>
              <w:rPr>
                <w:rFonts w:ascii="仿宋_GB2312" w:eastAsia="仿宋_GB2312" w:hint="eastAsia"/>
                <w:szCs w:val="21"/>
              </w:rPr>
              <w:t>1、</w:t>
            </w:r>
            <w:r w:rsidRPr="00450727">
              <w:rPr>
                <w:rFonts w:ascii="仿宋_GB2312" w:eastAsia="仿宋_GB2312" w:hint="eastAsia"/>
                <w:szCs w:val="21"/>
              </w:rPr>
              <w:t xml:space="preserve">30天内， </w:t>
            </w:r>
            <w:r w:rsidRPr="00AD246A">
              <w:rPr>
                <w:rFonts w:ascii="仿宋_GB2312" w:eastAsia="仿宋_GB2312" w:hint="eastAsia"/>
                <w:color w:val="FF0000"/>
                <w:szCs w:val="21"/>
                <w:u w:val="single"/>
              </w:rPr>
              <w:t>XX</w:t>
            </w:r>
            <w:r w:rsidRPr="00450727">
              <w:rPr>
                <w:rFonts w:ascii="仿宋_GB2312" w:eastAsia="仿宋_GB2312" w:hint="eastAsia"/>
                <w:szCs w:val="21"/>
              </w:rPr>
              <w:t>元/吨/天</w:t>
            </w:r>
            <w:r>
              <w:rPr>
                <w:rFonts w:ascii="仿宋_GB2312" w:eastAsia="仿宋_GB2312" w:hint="eastAsia"/>
                <w:szCs w:val="21"/>
              </w:rPr>
              <w:t>；</w:t>
            </w:r>
          </w:p>
          <w:p w:rsidR="005C36D0" w:rsidRDefault="005C36D0" w:rsidP="005C36D0">
            <w:pPr>
              <w:outlineLvl w:val="0"/>
              <w:rPr>
                <w:rFonts w:ascii="仿宋_GB2312" w:eastAsia="仿宋_GB2312" w:hint="eastAsia"/>
                <w:szCs w:val="21"/>
              </w:rPr>
            </w:pPr>
            <w:r>
              <w:rPr>
                <w:rFonts w:ascii="仿宋_GB2312" w:eastAsia="仿宋_GB2312" w:hint="eastAsia"/>
                <w:szCs w:val="21"/>
              </w:rPr>
              <w:t>2、</w:t>
            </w:r>
            <w:r w:rsidRPr="00450727">
              <w:rPr>
                <w:rFonts w:ascii="仿宋_GB2312" w:eastAsia="仿宋_GB2312" w:hint="eastAsia"/>
                <w:szCs w:val="21"/>
              </w:rPr>
              <w:t>90天</w:t>
            </w:r>
          </w:p>
          <w:p w:rsidR="005C36D0" w:rsidRDefault="005C36D0" w:rsidP="005C36D0">
            <w:pPr>
              <w:outlineLvl w:val="0"/>
              <w:rPr>
                <w:rFonts w:ascii="仿宋_GB2312" w:eastAsia="仿宋_GB2312" w:hint="eastAsia"/>
                <w:szCs w:val="21"/>
              </w:rPr>
            </w:pPr>
            <w:r w:rsidRPr="00450727">
              <w:rPr>
                <w:rFonts w:ascii="仿宋_GB2312" w:eastAsia="仿宋_GB2312" w:hint="eastAsia"/>
                <w:szCs w:val="21"/>
              </w:rPr>
              <w:t>以内</w:t>
            </w:r>
            <w:r w:rsidRPr="00AD246A">
              <w:rPr>
                <w:rFonts w:ascii="仿宋_GB2312" w:eastAsia="仿宋_GB2312" w:hint="eastAsia"/>
                <w:color w:val="FF0000"/>
                <w:szCs w:val="21"/>
                <w:u w:val="single"/>
              </w:rPr>
              <w:t>XX</w:t>
            </w:r>
            <w:r w:rsidRPr="00450727">
              <w:rPr>
                <w:rFonts w:ascii="仿宋_GB2312" w:eastAsia="仿宋_GB2312" w:hint="eastAsia"/>
                <w:szCs w:val="21"/>
              </w:rPr>
              <w:t>元/吨/</w:t>
            </w:r>
            <w:r>
              <w:rPr>
                <w:rFonts w:ascii="仿宋_GB2312" w:eastAsia="仿宋_GB2312" w:hint="eastAsia"/>
                <w:szCs w:val="21"/>
              </w:rPr>
              <w:t>天；</w:t>
            </w:r>
          </w:p>
          <w:p w:rsidR="005C36D0" w:rsidRDefault="005C36D0" w:rsidP="005C36D0">
            <w:pPr>
              <w:outlineLvl w:val="0"/>
              <w:rPr>
                <w:rFonts w:ascii="仿宋_GB2312" w:eastAsia="仿宋_GB2312" w:hint="eastAsia"/>
                <w:szCs w:val="21"/>
              </w:rPr>
            </w:pPr>
            <w:r>
              <w:rPr>
                <w:rFonts w:ascii="仿宋_GB2312" w:eastAsia="仿宋_GB2312" w:hint="eastAsia"/>
                <w:szCs w:val="21"/>
              </w:rPr>
              <w:t>3、</w:t>
            </w:r>
            <w:r w:rsidRPr="00450727">
              <w:rPr>
                <w:rFonts w:ascii="仿宋_GB2312" w:eastAsia="仿宋_GB2312" w:hint="eastAsia"/>
                <w:szCs w:val="21"/>
              </w:rPr>
              <w:t>90天以</w:t>
            </w:r>
          </w:p>
          <w:p w:rsidR="005C36D0" w:rsidRPr="00426581" w:rsidRDefault="005C36D0" w:rsidP="005C36D0">
            <w:pPr>
              <w:outlineLvl w:val="0"/>
              <w:rPr>
                <w:rFonts w:ascii="仿宋_GB2312" w:eastAsia="仿宋_GB2312" w:hint="eastAsia"/>
                <w:szCs w:val="21"/>
              </w:rPr>
            </w:pPr>
            <w:r w:rsidRPr="00450727">
              <w:rPr>
                <w:rFonts w:ascii="仿宋_GB2312" w:eastAsia="仿宋_GB2312" w:hint="eastAsia"/>
                <w:szCs w:val="21"/>
              </w:rPr>
              <w:t>上</w:t>
            </w:r>
            <w:r>
              <w:rPr>
                <w:rFonts w:ascii="仿宋_GB2312" w:eastAsia="仿宋_GB2312" w:hint="eastAsia"/>
                <w:szCs w:val="21"/>
              </w:rPr>
              <w:t>,</w:t>
            </w:r>
            <w:r w:rsidRPr="00AD246A">
              <w:rPr>
                <w:rFonts w:ascii="仿宋_GB2312" w:eastAsia="仿宋_GB2312" w:hint="eastAsia"/>
                <w:color w:val="FF0000"/>
                <w:szCs w:val="21"/>
                <w:u w:val="single"/>
              </w:rPr>
              <w:t>XX</w:t>
            </w:r>
            <w:r w:rsidRPr="00450727">
              <w:rPr>
                <w:rFonts w:ascii="仿宋_GB2312" w:eastAsia="仿宋_GB2312" w:hint="eastAsia"/>
                <w:szCs w:val="21"/>
              </w:rPr>
              <w:t>元/天；</w:t>
            </w:r>
          </w:p>
        </w:tc>
      </w:tr>
      <w:tr w:rsidR="005C36D0" w:rsidRPr="00F54B60" w:rsidTr="00CE3C86">
        <w:trPr>
          <w:trHeight w:val="3133"/>
        </w:trPr>
        <w:tc>
          <w:tcPr>
            <w:tcW w:w="817" w:type="dxa"/>
            <w:vAlign w:val="center"/>
          </w:tcPr>
          <w:p w:rsidR="005C36D0" w:rsidRPr="001E227F" w:rsidRDefault="005C36D0" w:rsidP="005C36D0">
            <w:pPr>
              <w:pStyle w:val="a8"/>
              <w:spacing w:line="240" w:lineRule="auto"/>
              <w:ind w:firstLine="0"/>
              <w:rPr>
                <w:rFonts w:ascii="仿宋_GB2312" w:eastAsia="仿宋_GB2312" w:hint="eastAsia"/>
                <w:sz w:val="24"/>
                <w:szCs w:val="24"/>
              </w:rPr>
            </w:pPr>
            <w:r w:rsidRPr="001E227F">
              <w:rPr>
                <w:rFonts w:ascii="仿宋_GB2312" w:eastAsia="仿宋_GB2312" w:hint="eastAsia"/>
                <w:sz w:val="24"/>
                <w:szCs w:val="24"/>
              </w:rPr>
              <w:t>黄埔</w:t>
            </w:r>
          </w:p>
        </w:tc>
        <w:tc>
          <w:tcPr>
            <w:tcW w:w="851" w:type="dxa"/>
            <w:vAlign w:val="center"/>
          </w:tcPr>
          <w:p w:rsidR="005C36D0" w:rsidRPr="001E227F" w:rsidRDefault="005C36D0" w:rsidP="005C36D0">
            <w:pPr>
              <w:rPr>
                <w:rFonts w:ascii="仿宋_GB2312" w:eastAsia="仿宋_GB2312"/>
                <w:kern w:val="0"/>
                <w:sz w:val="24"/>
              </w:rPr>
            </w:pPr>
            <w:r w:rsidRPr="001E227F">
              <w:rPr>
                <w:rFonts w:ascii="仿宋_GB2312" w:eastAsia="仿宋_GB2312" w:hint="eastAsia"/>
                <w:kern w:val="0"/>
                <w:sz w:val="24"/>
              </w:rPr>
              <w:t>鱼粉</w:t>
            </w:r>
          </w:p>
        </w:tc>
        <w:tc>
          <w:tcPr>
            <w:tcW w:w="708" w:type="dxa"/>
            <w:vAlign w:val="center"/>
          </w:tcPr>
          <w:p w:rsidR="005C36D0" w:rsidRPr="001E227F" w:rsidRDefault="005C36D0" w:rsidP="005C36D0">
            <w:pPr>
              <w:rPr>
                <w:rFonts w:ascii="仿宋_GB2312" w:eastAsia="仿宋_GB2312"/>
                <w:kern w:val="0"/>
                <w:sz w:val="24"/>
              </w:rPr>
            </w:pPr>
            <w:r w:rsidRPr="001E227F">
              <w:rPr>
                <w:rFonts w:ascii="仿宋_GB2312" w:eastAsia="仿宋_GB2312" w:hint="eastAsia"/>
                <w:kern w:val="0"/>
                <w:sz w:val="24"/>
              </w:rPr>
              <w:t>集装箱袋装</w:t>
            </w:r>
          </w:p>
        </w:tc>
        <w:tc>
          <w:tcPr>
            <w:tcW w:w="709" w:type="dxa"/>
            <w:vAlign w:val="center"/>
          </w:tcPr>
          <w:p w:rsidR="005C36D0" w:rsidRPr="001E227F" w:rsidRDefault="005C36D0" w:rsidP="005C36D0">
            <w:pPr>
              <w:rPr>
                <w:rFonts w:ascii="仿宋_GB2312" w:eastAsia="仿宋_GB2312"/>
                <w:kern w:val="0"/>
                <w:sz w:val="24"/>
              </w:rPr>
            </w:pPr>
            <w:r w:rsidRPr="001E227F">
              <w:rPr>
                <w:rFonts w:ascii="仿宋_GB2312" w:eastAsia="仿宋_GB2312" w:hint="eastAsia"/>
                <w:kern w:val="0"/>
                <w:sz w:val="24"/>
              </w:rPr>
              <w:t>中转黄埔地区仓库（入库）</w:t>
            </w:r>
          </w:p>
        </w:tc>
        <w:tc>
          <w:tcPr>
            <w:tcW w:w="992" w:type="dxa"/>
          </w:tcPr>
          <w:p w:rsidR="005C36D0" w:rsidRDefault="005C36D0" w:rsidP="005C36D0">
            <w:pPr>
              <w:outlineLvl w:val="0"/>
              <w:rPr>
                <w:rFonts w:ascii="仿宋_GB2312" w:eastAsia="仿宋_GB2312" w:hint="eastAsia"/>
                <w:kern w:val="0"/>
                <w:sz w:val="24"/>
              </w:rPr>
            </w:pPr>
            <w:r w:rsidRPr="00450727">
              <w:rPr>
                <w:rFonts w:ascii="仿宋_GB2312" w:eastAsia="仿宋_GB2312" w:hint="eastAsia"/>
                <w:kern w:val="0"/>
                <w:sz w:val="24"/>
              </w:rPr>
              <w:t xml:space="preserve"> </w:t>
            </w:r>
          </w:p>
          <w:p w:rsidR="005C36D0" w:rsidRDefault="005C36D0" w:rsidP="005C36D0">
            <w:pPr>
              <w:ind w:firstLineChars="100" w:firstLine="240"/>
              <w:outlineLvl w:val="0"/>
              <w:rPr>
                <w:rFonts w:ascii="仿宋_GB2312" w:eastAsia="仿宋_GB2312" w:hint="eastAsia"/>
                <w:color w:val="FF0000"/>
                <w:kern w:val="0"/>
                <w:sz w:val="24"/>
                <w:u w:val="single"/>
              </w:rPr>
            </w:pPr>
          </w:p>
          <w:p w:rsidR="005C36D0" w:rsidRDefault="005C36D0" w:rsidP="005C36D0">
            <w:pPr>
              <w:ind w:firstLineChars="100" w:firstLine="240"/>
              <w:outlineLvl w:val="0"/>
              <w:rPr>
                <w:rFonts w:ascii="仿宋_GB2312" w:eastAsia="仿宋_GB2312" w:hint="eastAsia"/>
                <w:color w:val="FF0000"/>
                <w:kern w:val="0"/>
                <w:sz w:val="24"/>
                <w:u w:val="single"/>
              </w:rPr>
            </w:pPr>
            <w:r>
              <w:rPr>
                <w:rFonts w:ascii="仿宋_GB2312" w:eastAsia="仿宋_GB2312" w:hint="eastAsia"/>
                <w:color w:val="FF0000"/>
                <w:kern w:val="0"/>
                <w:sz w:val="24"/>
                <w:u w:val="single"/>
              </w:rPr>
              <w:t>XX</w:t>
            </w:r>
            <w:r w:rsidRPr="00450727">
              <w:rPr>
                <w:rFonts w:ascii="仿宋_GB2312" w:eastAsia="仿宋_GB2312" w:hint="eastAsia"/>
                <w:kern w:val="0"/>
                <w:sz w:val="24"/>
              </w:rPr>
              <w:t>元/吨</w:t>
            </w:r>
          </w:p>
          <w:p w:rsidR="005C36D0" w:rsidRDefault="005C36D0" w:rsidP="005C36D0">
            <w:pPr>
              <w:ind w:firstLineChars="100" w:firstLine="240"/>
              <w:outlineLvl w:val="0"/>
              <w:rPr>
                <w:rFonts w:ascii="仿宋_GB2312" w:eastAsia="仿宋_GB2312" w:hint="eastAsia"/>
                <w:color w:val="FF0000"/>
                <w:kern w:val="0"/>
                <w:sz w:val="24"/>
                <w:u w:val="single"/>
              </w:rPr>
            </w:pPr>
          </w:p>
          <w:p w:rsidR="005C36D0" w:rsidRPr="00450727" w:rsidRDefault="005C36D0" w:rsidP="005C36D0">
            <w:pPr>
              <w:ind w:firstLineChars="100" w:firstLine="240"/>
              <w:outlineLvl w:val="0"/>
              <w:rPr>
                <w:rFonts w:ascii="仿宋_GB2312" w:eastAsia="仿宋_GB2312" w:hint="eastAsia"/>
                <w:kern w:val="0"/>
                <w:sz w:val="24"/>
              </w:rPr>
            </w:pPr>
          </w:p>
        </w:tc>
        <w:tc>
          <w:tcPr>
            <w:tcW w:w="3544" w:type="dxa"/>
          </w:tcPr>
          <w:p w:rsidR="005C36D0" w:rsidRPr="005C36D0" w:rsidRDefault="004605B6" w:rsidP="00AA1CCB">
            <w:pPr>
              <w:outlineLvl w:val="0"/>
              <w:rPr>
                <w:rFonts w:ascii="仿宋_GB2312" w:eastAsia="仿宋_GB2312" w:hint="eastAsia"/>
                <w:color w:val="000000"/>
                <w:szCs w:val="21"/>
              </w:rPr>
            </w:pPr>
            <w:r>
              <w:rPr>
                <w:rFonts w:ascii="仿宋_GB2312" w:eastAsia="仿宋_GB2312" w:hint="eastAsia"/>
                <w:kern w:val="0"/>
                <w:sz w:val="24"/>
              </w:rPr>
              <w:t>含</w:t>
            </w:r>
            <w:r w:rsidR="005F6188">
              <w:rPr>
                <w:rFonts w:ascii="仿宋_GB2312" w:eastAsia="仿宋_GB2312" w:hint="eastAsia"/>
                <w:kern w:val="0"/>
                <w:sz w:val="24"/>
              </w:rPr>
              <w:t>入境口岸清关服务费</w:t>
            </w:r>
            <w:r w:rsidR="00AA1CCB" w:rsidRPr="005F6188">
              <w:rPr>
                <w:rFonts w:ascii="仿宋_GB2312" w:eastAsia="仿宋_GB2312" w:hint="eastAsia"/>
                <w:color w:val="000000"/>
                <w:szCs w:val="21"/>
              </w:rPr>
              <w:t>、</w:t>
            </w:r>
            <w:r w:rsidR="0031371E" w:rsidRPr="0031371E">
              <w:rPr>
                <w:rFonts w:ascii="仿宋_GB2312" w:eastAsia="仿宋_GB2312" w:hint="eastAsia"/>
                <w:color w:val="000000"/>
                <w:szCs w:val="21"/>
              </w:rPr>
              <w:t>外拖码头费、仓库拆箱费、出仓装汽车费、箱体代理费、船公司换单费(400元/票，超出部份实报）、文件费（400元/票，超出部份实报）、GPS、输单费、港口设施保安费、还柜卸柜及进场、中转黄埔仓库短途运费、重吉柜过磅费、危品申报费（100/票，超出实报）、清除危标费（含30/柜，超出实报）、代理费及控货费、洗柜费（包100/20',150元/40’， 超出实报）、代理商检申报费150元/</w:t>
            </w:r>
            <w:r w:rsidR="00E5427B">
              <w:rPr>
                <w:rFonts w:ascii="仿宋_GB2312" w:eastAsia="仿宋_GB2312" w:hint="eastAsia"/>
                <w:color w:val="000000"/>
                <w:szCs w:val="21"/>
              </w:rPr>
              <w:t>票。</w:t>
            </w:r>
            <w:r w:rsidR="0031371E" w:rsidRPr="00E5427B">
              <w:rPr>
                <w:rFonts w:ascii="仿宋_GB2312" w:eastAsia="仿宋_GB2312" w:hint="eastAsia"/>
                <w:color w:val="FF0000"/>
                <w:szCs w:val="21"/>
              </w:rPr>
              <w:t>不含</w:t>
            </w:r>
            <w:r w:rsidR="00E5427B" w:rsidRPr="00E5427B">
              <w:rPr>
                <w:rFonts w:ascii="仿宋_GB2312" w:eastAsia="仿宋_GB2312" w:hint="eastAsia"/>
                <w:color w:val="FF0000"/>
                <w:szCs w:val="21"/>
              </w:rPr>
              <w:t>码头重柜堆存费、</w:t>
            </w:r>
            <w:r w:rsidR="0031371E" w:rsidRPr="00E5427B">
              <w:rPr>
                <w:rFonts w:ascii="仿宋_GB2312" w:eastAsia="仿宋_GB2312" w:hint="eastAsia"/>
                <w:color w:val="FF0000"/>
                <w:szCs w:val="21"/>
              </w:rPr>
              <w:t>进口港建费及其他未提及费用项目。</w:t>
            </w:r>
          </w:p>
        </w:tc>
        <w:tc>
          <w:tcPr>
            <w:tcW w:w="1276" w:type="dxa"/>
          </w:tcPr>
          <w:p w:rsidR="005C36D0" w:rsidRDefault="005C36D0" w:rsidP="005C36D0">
            <w:pPr>
              <w:outlineLvl w:val="0"/>
              <w:rPr>
                <w:rFonts w:ascii="仿宋_GB2312" w:eastAsia="仿宋_GB2312" w:hint="eastAsia"/>
                <w:szCs w:val="21"/>
              </w:rPr>
            </w:pPr>
            <w:r>
              <w:rPr>
                <w:rFonts w:ascii="仿宋_GB2312" w:eastAsia="仿宋_GB2312" w:hint="eastAsia"/>
                <w:szCs w:val="21"/>
              </w:rPr>
              <w:t>1、</w:t>
            </w:r>
            <w:r w:rsidRPr="00450727">
              <w:rPr>
                <w:rFonts w:ascii="仿宋_GB2312" w:eastAsia="仿宋_GB2312" w:hint="eastAsia"/>
                <w:szCs w:val="21"/>
              </w:rPr>
              <w:t xml:space="preserve">30天内， </w:t>
            </w:r>
            <w:r w:rsidRPr="00AD246A">
              <w:rPr>
                <w:rFonts w:ascii="仿宋_GB2312" w:eastAsia="仿宋_GB2312" w:hint="eastAsia"/>
                <w:color w:val="FF0000"/>
                <w:szCs w:val="21"/>
                <w:u w:val="single"/>
              </w:rPr>
              <w:t>XX</w:t>
            </w:r>
            <w:r w:rsidRPr="00450727">
              <w:rPr>
                <w:rFonts w:ascii="仿宋_GB2312" w:eastAsia="仿宋_GB2312" w:hint="eastAsia"/>
                <w:szCs w:val="21"/>
              </w:rPr>
              <w:t>元/吨/天</w:t>
            </w:r>
            <w:r>
              <w:rPr>
                <w:rFonts w:ascii="仿宋_GB2312" w:eastAsia="仿宋_GB2312" w:hint="eastAsia"/>
                <w:szCs w:val="21"/>
              </w:rPr>
              <w:t>；</w:t>
            </w:r>
          </w:p>
          <w:p w:rsidR="005C36D0" w:rsidRDefault="005C36D0" w:rsidP="005C36D0">
            <w:pPr>
              <w:outlineLvl w:val="0"/>
              <w:rPr>
                <w:rFonts w:ascii="仿宋_GB2312" w:eastAsia="仿宋_GB2312" w:hint="eastAsia"/>
                <w:szCs w:val="21"/>
              </w:rPr>
            </w:pPr>
          </w:p>
          <w:p w:rsidR="005C36D0" w:rsidRDefault="005C36D0" w:rsidP="00560FFF">
            <w:pPr>
              <w:numPr>
                <w:ilvl w:val="0"/>
                <w:numId w:val="33"/>
              </w:numPr>
              <w:outlineLvl w:val="0"/>
              <w:rPr>
                <w:rFonts w:ascii="仿宋_GB2312" w:eastAsia="仿宋_GB2312" w:hint="eastAsia"/>
                <w:szCs w:val="21"/>
              </w:rPr>
            </w:pPr>
            <w:r w:rsidRPr="00450727">
              <w:rPr>
                <w:rFonts w:ascii="仿宋_GB2312" w:eastAsia="仿宋_GB2312" w:hint="eastAsia"/>
                <w:szCs w:val="21"/>
              </w:rPr>
              <w:t>90天</w:t>
            </w:r>
          </w:p>
          <w:p w:rsidR="005C36D0" w:rsidRDefault="005C36D0" w:rsidP="005C36D0">
            <w:pPr>
              <w:outlineLvl w:val="0"/>
              <w:rPr>
                <w:rFonts w:ascii="仿宋_GB2312" w:eastAsia="仿宋_GB2312" w:hint="eastAsia"/>
                <w:szCs w:val="21"/>
              </w:rPr>
            </w:pPr>
            <w:r w:rsidRPr="00450727">
              <w:rPr>
                <w:rFonts w:ascii="仿宋_GB2312" w:eastAsia="仿宋_GB2312" w:hint="eastAsia"/>
                <w:szCs w:val="21"/>
              </w:rPr>
              <w:t>以内</w:t>
            </w:r>
            <w:r w:rsidRPr="00AD246A">
              <w:rPr>
                <w:rFonts w:ascii="仿宋_GB2312" w:eastAsia="仿宋_GB2312" w:hint="eastAsia"/>
                <w:color w:val="FF0000"/>
                <w:szCs w:val="21"/>
                <w:u w:val="single"/>
              </w:rPr>
              <w:t>XX</w:t>
            </w:r>
            <w:r w:rsidRPr="00450727">
              <w:rPr>
                <w:rFonts w:ascii="仿宋_GB2312" w:eastAsia="仿宋_GB2312" w:hint="eastAsia"/>
                <w:szCs w:val="21"/>
              </w:rPr>
              <w:t>元/吨/</w:t>
            </w:r>
            <w:r>
              <w:rPr>
                <w:rFonts w:ascii="仿宋_GB2312" w:eastAsia="仿宋_GB2312" w:hint="eastAsia"/>
                <w:szCs w:val="21"/>
              </w:rPr>
              <w:t>天；</w:t>
            </w:r>
          </w:p>
          <w:p w:rsidR="005C36D0" w:rsidRDefault="005C36D0" w:rsidP="005C36D0">
            <w:pPr>
              <w:outlineLvl w:val="0"/>
              <w:rPr>
                <w:rFonts w:ascii="仿宋_GB2312" w:eastAsia="仿宋_GB2312" w:hint="eastAsia"/>
                <w:szCs w:val="21"/>
              </w:rPr>
            </w:pPr>
          </w:p>
          <w:p w:rsidR="005C36D0" w:rsidRDefault="005C36D0" w:rsidP="005C36D0">
            <w:pPr>
              <w:outlineLvl w:val="0"/>
              <w:rPr>
                <w:rFonts w:ascii="仿宋_GB2312" w:eastAsia="仿宋_GB2312" w:hint="eastAsia"/>
                <w:szCs w:val="21"/>
              </w:rPr>
            </w:pPr>
            <w:r>
              <w:rPr>
                <w:rFonts w:ascii="仿宋_GB2312" w:eastAsia="仿宋_GB2312" w:hint="eastAsia"/>
                <w:szCs w:val="21"/>
              </w:rPr>
              <w:t>3、</w:t>
            </w:r>
            <w:r w:rsidRPr="00450727">
              <w:rPr>
                <w:rFonts w:ascii="仿宋_GB2312" w:eastAsia="仿宋_GB2312" w:hint="eastAsia"/>
                <w:szCs w:val="21"/>
              </w:rPr>
              <w:t>90天以</w:t>
            </w:r>
          </w:p>
          <w:p w:rsidR="005C36D0" w:rsidRPr="00450727" w:rsidRDefault="005C36D0" w:rsidP="005C36D0">
            <w:pPr>
              <w:ind w:leftChars="-67" w:hangingChars="67" w:hanging="141"/>
              <w:outlineLvl w:val="0"/>
              <w:rPr>
                <w:rFonts w:ascii="仿宋_GB2312" w:eastAsia="仿宋_GB2312" w:hint="eastAsia"/>
                <w:szCs w:val="21"/>
              </w:rPr>
            </w:pPr>
            <w:r w:rsidRPr="00450727">
              <w:rPr>
                <w:rFonts w:ascii="仿宋_GB2312" w:eastAsia="仿宋_GB2312" w:hint="eastAsia"/>
                <w:szCs w:val="21"/>
              </w:rPr>
              <w:t>上</w:t>
            </w:r>
            <w:r>
              <w:rPr>
                <w:rFonts w:ascii="仿宋_GB2312" w:eastAsia="仿宋_GB2312" w:hint="eastAsia"/>
                <w:szCs w:val="21"/>
              </w:rPr>
              <w:t>,</w:t>
            </w:r>
            <w:r w:rsidRPr="00AD246A">
              <w:rPr>
                <w:rFonts w:ascii="仿宋_GB2312" w:eastAsia="仿宋_GB2312" w:hint="eastAsia"/>
                <w:color w:val="FF0000"/>
                <w:szCs w:val="21"/>
                <w:u w:val="single"/>
              </w:rPr>
              <w:t>XX</w:t>
            </w:r>
            <w:r w:rsidRPr="00450727">
              <w:rPr>
                <w:rFonts w:ascii="仿宋_GB2312" w:eastAsia="仿宋_GB2312" w:hint="eastAsia"/>
                <w:szCs w:val="21"/>
              </w:rPr>
              <w:t>元/天；</w:t>
            </w:r>
          </w:p>
        </w:tc>
      </w:tr>
      <w:tr w:rsidR="005C36D0" w:rsidRPr="00F54B60" w:rsidTr="00CE3C86">
        <w:trPr>
          <w:trHeight w:val="3022"/>
        </w:trPr>
        <w:tc>
          <w:tcPr>
            <w:tcW w:w="817" w:type="dxa"/>
            <w:vAlign w:val="center"/>
          </w:tcPr>
          <w:p w:rsidR="005C36D0" w:rsidRPr="001E227F" w:rsidRDefault="005C36D0" w:rsidP="005C36D0">
            <w:pPr>
              <w:pStyle w:val="a8"/>
              <w:spacing w:line="240" w:lineRule="auto"/>
              <w:ind w:firstLine="0"/>
              <w:rPr>
                <w:rFonts w:ascii="仿宋_GB2312" w:eastAsia="仿宋_GB2312" w:hint="eastAsia"/>
                <w:sz w:val="24"/>
                <w:szCs w:val="24"/>
              </w:rPr>
            </w:pPr>
            <w:r w:rsidRPr="001E227F">
              <w:rPr>
                <w:rFonts w:ascii="仿宋_GB2312" w:eastAsia="仿宋_GB2312" w:hint="eastAsia"/>
                <w:sz w:val="24"/>
                <w:szCs w:val="24"/>
              </w:rPr>
              <w:t>黄埔</w:t>
            </w:r>
          </w:p>
        </w:tc>
        <w:tc>
          <w:tcPr>
            <w:tcW w:w="851" w:type="dxa"/>
            <w:vAlign w:val="center"/>
          </w:tcPr>
          <w:p w:rsidR="005C36D0" w:rsidRPr="001E227F" w:rsidRDefault="005C36D0" w:rsidP="005C36D0">
            <w:pPr>
              <w:rPr>
                <w:rFonts w:ascii="仿宋_GB2312" w:eastAsia="仿宋_GB2312"/>
                <w:kern w:val="0"/>
                <w:sz w:val="24"/>
              </w:rPr>
            </w:pPr>
            <w:r w:rsidRPr="001E227F">
              <w:rPr>
                <w:rFonts w:ascii="仿宋_GB2312" w:eastAsia="仿宋_GB2312" w:hint="eastAsia"/>
                <w:kern w:val="0"/>
                <w:sz w:val="24"/>
              </w:rPr>
              <w:t>鱼粉</w:t>
            </w:r>
          </w:p>
        </w:tc>
        <w:tc>
          <w:tcPr>
            <w:tcW w:w="708" w:type="dxa"/>
            <w:vAlign w:val="center"/>
          </w:tcPr>
          <w:p w:rsidR="005C36D0" w:rsidRPr="001E227F" w:rsidRDefault="005C36D0" w:rsidP="005C36D0">
            <w:pPr>
              <w:rPr>
                <w:rFonts w:ascii="仿宋_GB2312" w:eastAsia="仿宋_GB2312"/>
                <w:kern w:val="0"/>
                <w:sz w:val="24"/>
              </w:rPr>
            </w:pPr>
            <w:r w:rsidRPr="001E227F">
              <w:rPr>
                <w:rFonts w:ascii="仿宋_GB2312" w:eastAsia="仿宋_GB2312" w:hint="eastAsia"/>
                <w:kern w:val="0"/>
                <w:sz w:val="24"/>
              </w:rPr>
              <w:t>集装箱袋装</w:t>
            </w:r>
          </w:p>
        </w:tc>
        <w:tc>
          <w:tcPr>
            <w:tcW w:w="709" w:type="dxa"/>
            <w:vAlign w:val="center"/>
          </w:tcPr>
          <w:p w:rsidR="005C36D0" w:rsidRPr="001E227F" w:rsidRDefault="005C36D0" w:rsidP="005C36D0">
            <w:pPr>
              <w:rPr>
                <w:rFonts w:ascii="仿宋_GB2312" w:eastAsia="仿宋_GB2312"/>
                <w:kern w:val="0"/>
                <w:sz w:val="24"/>
              </w:rPr>
            </w:pPr>
            <w:r w:rsidRPr="001E227F">
              <w:rPr>
                <w:rFonts w:ascii="仿宋_GB2312" w:eastAsia="仿宋_GB2312" w:hint="eastAsia"/>
                <w:kern w:val="0"/>
                <w:sz w:val="24"/>
              </w:rPr>
              <w:t>中转黄埔地区仓库（过车）</w:t>
            </w:r>
          </w:p>
        </w:tc>
        <w:tc>
          <w:tcPr>
            <w:tcW w:w="992" w:type="dxa"/>
          </w:tcPr>
          <w:p w:rsidR="005C36D0" w:rsidRDefault="005C36D0" w:rsidP="005C36D0">
            <w:pPr>
              <w:outlineLvl w:val="0"/>
              <w:rPr>
                <w:rFonts w:ascii="仿宋_GB2312" w:eastAsia="仿宋_GB2312" w:hint="eastAsia"/>
                <w:kern w:val="0"/>
                <w:sz w:val="24"/>
              </w:rPr>
            </w:pPr>
          </w:p>
          <w:p w:rsidR="005C36D0" w:rsidRDefault="005C36D0" w:rsidP="005C36D0">
            <w:pPr>
              <w:outlineLvl w:val="0"/>
              <w:rPr>
                <w:rFonts w:ascii="仿宋_GB2312" w:eastAsia="仿宋_GB2312" w:hint="eastAsia"/>
                <w:kern w:val="0"/>
                <w:sz w:val="24"/>
              </w:rPr>
            </w:pPr>
          </w:p>
          <w:p w:rsidR="005C36D0" w:rsidRDefault="005C36D0" w:rsidP="005C36D0">
            <w:pPr>
              <w:outlineLvl w:val="0"/>
              <w:rPr>
                <w:rFonts w:ascii="仿宋_GB2312" w:eastAsia="仿宋_GB2312" w:hint="eastAsia"/>
                <w:kern w:val="0"/>
                <w:sz w:val="24"/>
              </w:rPr>
            </w:pPr>
          </w:p>
          <w:p w:rsidR="005C36D0" w:rsidRDefault="005C36D0" w:rsidP="005C36D0">
            <w:pPr>
              <w:outlineLvl w:val="0"/>
              <w:rPr>
                <w:rFonts w:ascii="仿宋_GB2312" w:eastAsia="仿宋_GB2312" w:hint="eastAsia"/>
                <w:kern w:val="0"/>
                <w:sz w:val="24"/>
              </w:rPr>
            </w:pPr>
          </w:p>
          <w:p w:rsidR="005C36D0" w:rsidRDefault="005C36D0" w:rsidP="005C36D0">
            <w:pPr>
              <w:outlineLvl w:val="0"/>
              <w:rPr>
                <w:rFonts w:ascii="仿宋_GB2312" w:eastAsia="仿宋_GB2312" w:hint="eastAsia"/>
                <w:kern w:val="0"/>
                <w:sz w:val="24"/>
              </w:rPr>
            </w:pPr>
          </w:p>
          <w:p w:rsidR="005C36D0" w:rsidRPr="00450727" w:rsidRDefault="005C36D0" w:rsidP="005C36D0">
            <w:pPr>
              <w:outlineLvl w:val="0"/>
              <w:rPr>
                <w:rFonts w:ascii="仿宋_GB2312" w:eastAsia="仿宋_GB2312" w:hint="eastAsia"/>
                <w:kern w:val="0"/>
                <w:sz w:val="24"/>
              </w:rPr>
            </w:pPr>
            <w:r>
              <w:rPr>
                <w:rFonts w:ascii="仿宋_GB2312" w:eastAsia="仿宋_GB2312" w:hint="eastAsia"/>
                <w:color w:val="FF0000"/>
                <w:kern w:val="0"/>
                <w:sz w:val="24"/>
                <w:u w:val="single"/>
              </w:rPr>
              <w:t>XX</w:t>
            </w:r>
            <w:r w:rsidRPr="00450727">
              <w:rPr>
                <w:rFonts w:ascii="仿宋_GB2312" w:eastAsia="仿宋_GB2312" w:hint="eastAsia"/>
                <w:kern w:val="0"/>
                <w:sz w:val="24"/>
              </w:rPr>
              <w:t>元/吨</w:t>
            </w:r>
          </w:p>
        </w:tc>
        <w:tc>
          <w:tcPr>
            <w:tcW w:w="3544" w:type="dxa"/>
          </w:tcPr>
          <w:p w:rsidR="005C36D0" w:rsidRPr="00DA7C0F" w:rsidRDefault="004605B6" w:rsidP="00477096">
            <w:pPr>
              <w:outlineLvl w:val="0"/>
              <w:rPr>
                <w:rFonts w:ascii="仿宋_GB2312" w:eastAsia="仿宋_GB2312" w:hint="eastAsia"/>
                <w:color w:val="000000"/>
                <w:szCs w:val="21"/>
              </w:rPr>
            </w:pPr>
            <w:r>
              <w:rPr>
                <w:rFonts w:ascii="仿宋_GB2312" w:eastAsia="仿宋_GB2312" w:hint="eastAsia"/>
                <w:kern w:val="0"/>
                <w:sz w:val="24"/>
              </w:rPr>
              <w:t>含入境口岸清关服务费</w:t>
            </w:r>
            <w:r w:rsidR="00496991" w:rsidRPr="00496991">
              <w:rPr>
                <w:rFonts w:ascii="仿宋_GB2312" w:eastAsia="仿宋_GB2312" w:hint="eastAsia"/>
                <w:color w:val="000000"/>
                <w:szCs w:val="21"/>
              </w:rPr>
              <w:t>、外拖码头费、仓库拆箱费、出仓装汽车费、箱体代理费、船公司换单费(400元/票，超出部份实报）、文件费(400元/票，超出部份实报）、GPS、输单费、港口设施保安费、还柜卸柜及进场、中转侨益仓库短途运费、重吉柜过磅费、危品申报费（100/票，超出实报）、清除危标费（含30/柜）、代理费及控货费、洗柜费（包100/20',150元/40’，超出实报）、代理商检申报费150元/票。</w:t>
            </w:r>
            <w:r w:rsidR="00496991" w:rsidRPr="00477096">
              <w:rPr>
                <w:rFonts w:ascii="仿宋_GB2312" w:eastAsia="仿宋_GB2312" w:hint="eastAsia"/>
                <w:color w:val="FF0000"/>
                <w:szCs w:val="21"/>
              </w:rPr>
              <w:t>不含进口港建费</w:t>
            </w:r>
            <w:r w:rsidR="00477096" w:rsidRPr="00477096">
              <w:rPr>
                <w:rFonts w:ascii="仿宋_GB2312" w:eastAsia="仿宋_GB2312" w:hint="eastAsia"/>
                <w:color w:val="FF0000"/>
                <w:szCs w:val="21"/>
              </w:rPr>
              <w:t>、码头重柜堆存费</w:t>
            </w:r>
            <w:r w:rsidR="00496991" w:rsidRPr="00477096">
              <w:rPr>
                <w:rFonts w:ascii="仿宋_GB2312" w:eastAsia="仿宋_GB2312" w:hint="eastAsia"/>
                <w:color w:val="FF0000"/>
                <w:szCs w:val="21"/>
              </w:rPr>
              <w:t>及其他未提及费用项目。</w:t>
            </w:r>
          </w:p>
        </w:tc>
        <w:tc>
          <w:tcPr>
            <w:tcW w:w="1276" w:type="dxa"/>
          </w:tcPr>
          <w:p w:rsidR="005C36D0" w:rsidRDefault="005C36D0" w:rsidP="005C36D0">
            <w:pPr>
              <w:ind w:firstLineChars="50" w:firstLine="105"/>
              <w:outlineLvl w:val="0"/>
              <w:rPr>
                <w:rFonts w:ascii="仿宋_GB2312" w:eastAsia="仿宋_GB2312" w:hint="eastAsia"/>
                <w:szCs w:val="21"/>
              </w:rPr>
            </w:pPr>
          </w:p>
          <w:p w:rsidR="005C36D0" w:rsidRDefault="005C36D0" w:rsidP="005C36D0">
            <w:pPr>
              <w:ind w:firstLineChars="50" w:firstLine="105"/>
              <w:outlineLvl w:val="0"/>
              <w:rPr>
                <w:rFonts w:ascii="仿宋_GB2312" w:eastAsia="仿宋_GB2312" w:hint="eastAsia"/>
                <w:szCs w:val="21"/>
              </w:rPr>
            </w:pPr>
          </w:p>
          <w:p w:rsidR="005C36D0" w:rsidRPr="00450727" w:rsidRDefault="005C36D0" w:rsidP="005C36D0">
            <w:pPr>
              <w:ind w:firstLineChars="50" w:firstLine="105"/>
              <w:outlineLvl w:val="0"/>
              <w:rPr>
                <w:rFonts w:ascii="仿宋_GB2312" w:eastAsia="仿宋_GB2312" w:hint="eastAsia"/>
                <w:szCs w:val="21"/>
              </w:rPr>
            </w:pPr>
            <w:r>
              <w:rPr>
                <w:rFonts w:ascii="仿宋_GB2312" w:eastAsia="仿宋_GB2312" w:hint="eastAsia"/>
                <w:szCs w:val="21"/>
              </w:rPr>
              <w:t>不含仓储</w:t>
            </w:r>
          </w:p>
        </w:tc>
      </w:tr>
      <w:tr w:rsidR="005C36D0" w:rsidRPr="00F54B60" w:rsidTr="00CE3C86">
        <w:trPr>
          <w:trHeight w:val="2616"/>
        </w:trPr>
        <w:tc>
          <w:tcPr>
            <w:tcW w:w="817" w:type="dxa"/>
            <w:vAlign w:val="center"/>
          </w:tcPr>
          <w:p w:rsidR="005C36D0" w:rsidRPr="001E227F" w:rsidRDefault="005C36D0" w:rsidP="005C36D0">
            <w:pPr>
              <w:pStyle w:val="a8"/>
              <w:spacing w:line="240" w:lineRule="auto"/>
              <w:ind w:firstLine="0"/>
              <w:rPr>
                <w:rFonts w:ascii="仿宋_GB2312" w:eastAsia="仿宋_GB2312" w:hint="eastAsia"/>
                <w:sz w:val="24"/>
                <w:szCs w:val="24"/>
              </w:rPr>
            </w:pPr>
            <w:r w:rsidRPr="001E227F">
              <w:rPr>
                <w:rFonts w:ascii="仿宋_GB2312" w:eastAsia="仿宋_GB2312" w:hint="eastAsia"/>
                <w:sz w:val="24"/>
                <w:szCs w:val="24"/>
              </w:rPr>
              <w:t>黄埔</w:t>
            </w:r>
          </w:p>
        </w:tc>
        <w:tc>
          <w:tcPr>
            <w:tcW w:w="851" w:type="dxa"/>
            <w:vAlign w:val="center"/>
          </w:tcPr>
          <w:p w:rsidR="005C36D0" w:rsidRPr="001E227F" w:rsidRDefault="005C36D0" w:rsidP="005C36D0">
            <w:pPr>
              <w:rPr>
                <w:rFonts w:ascii="仿宋_GB2312" w:eastAsia="仿宋_GB2312"/>
                <w:kern w:val="0"/>
                <w:sz w:val="24"/>
              </w:rPr>
            </w:pPr>
            <w:r w:rsidRPr="001E227F">
              <w:rPr>
                <w:rFonts w:ascii="仿宋_GB2312" w:eastAsia="仿宋_GB2312" w:hint="eastAsia"/>
                <w:kern w:val="0"/>
                <w:sz w:val="24"/>
              </w:rPr>
              <w:t>鱼粉</w:t>
            </w:r>
          </w:p>
        </w:tc>
        <w:tc>
          <w:tcPr>
            <w:tcW w:w="708" w:type="dxa"/>
            <w:vAlign w:val="center"/>
          </w:tcPr>
          <w:p w:rsidR="005C36D0" w:rsidRPr="001E227F" w:rsidRDefault="005C36D0" w:rsidP="005C36D0">
            <w:pPr>
              <w:rPr>
                <w:rFonts w:ascii="仿宋_GB2312" w:eastAsia="仿宋_GB2312"/>
                <w:kern w:val="0"/>
                <w:sz w:val="24"/>
              </w:rPr>
            </w:pPr>
            <w:r w:rsidRPr="001E227F">
              <w:rPr>
                <w:rFonts w:ascii="仿宋_GB2312" w:eastAsia="仿宋_GB2312" w:hint="eastAsia"/>
                <w:kern w:val="0"/>
                <w:sz w:val="24"/>
              </w:rPr>
              <w:t>集装箱袋装</w:t>
            </w:r>
          </w:p>
        </w:tc>
        <w:tc>
          <w:tcPr>
            <w:tcW w:w="709" w:type="dxa"/>
            <w:vAlign w:val="center"/>
          </w:tcPr>
          <w:p w:rsidR="005C36D0" w:rsidRPr="001E227F" w:rsidRDefault="005C36D0" w:rsidP="005C36D0">
            <w:pPr>
              <w:rPr>
                <w:rFonts w:ascii="仿宋_GB2312" w:eastAsia="仿宋_GB2312"/>
                <w:kern w:val="0"/>
                <w:sz w:val="24"/>
              </w:rPr>
            </w:pPr>
            <w:r w:rsidRPr="001E227F">
              <w:rPr>
                <w:rFonts w:ascii="仿宋_GB2312" w:eastAsia="仿宋_GB2312" w:hint="eastAsia"/>
                <w:kern w:val="0"/>
                <w:sz w:val="24"/>
              </w:rPr>
              <w:t>码头直拖</w:t>
            </w:r>
          </w:p>
        </w:tc>
        <w:tc>
          <w:tcPr>
            <w:tcW w:w="992" w:type="dxa"/>
          </w:tcPr>
          <w:p w:rsidR="005C36D0" w:rsidRDefault="005C36D0" w:rsidP="005C36D0">
            <w:pPr>
              <w:outlineLvl w:val="0"/>
              <w:rPr>
                <w:rFonts w:ascii="仿宋_GB2312" w:eastAsia="仿宋_GB2312" w:hint="eastAsia"/>
                <w:color w:val="FF0000"/>
                <w:kern w:val="0"/>
                <w:sz w:val="24"/>
                <w:u w:val="single"/>
              </w:rPr>
            </w:pPr>
          </w:p>
          <w:p w:rsidR="005C36D0" w:rsidRDefault="005C36D0" w:rsidP="005C36D0">
            <w:pPr>
              <w:outlineLvl w:val="0"/>
              <w:rPr>
                <w:rFonts w:ascii="仿宋_GB2312" w:eastAsia="仿宋_GB2312" w:hint="eastAsia"/>
                <w:color w:val="FF0000"/>
                <w:kern w:val="0"/>
                <w:sz w:val="24"/>
                <w:u w:val="single"/>
              </w:rPr>
            </w:pPr>
          </w:p>
          <w:p w:rsidR="005C36D0" w:rsidRDefault="005C36D0" w:rsidP="005C36D0">
            <w:pPr>
              <w:outlineLvl w:val="0"/>
              <w:rPr>
                <w:rFonts w:ascii="仿宋_GB2312" w:eastAsia="仿宋_GB2312" w:hint="eastAsia"/>
                <w:color w:val="FF0000"/>
                <w:kern w:val="0"/>
                <w:sz w:val="24"/>
                <w:u w:val="single"/>
              </w:rPr>
            </w:pPr>
          </w:p>
          <w:p w:rsidR="005C36D0" w:rsidRDefault="005C36D0" w:rsidP="005C36D0">
            <w:pPr>
              <w:outlineLvl w:val="0"/>
              <w:rPr>
                <w:rFonts w:ascii="仿宋_GB2312" w:eastAsia="仿宋_GB2312" w:hint="eastAsia"/>
                <w:color w:val="FF0000"/>
                <w:kern w:val="0"/>
                <w:sz w:val="24"/>
                <w:u w:val="single"/>
              </w:rPr>
            </w:pPr>
          </w:p>
          <w:p w:rsidR="005C36D0" w:rsidRDefault="005C36D0" w:rsidP="005C36D0">
            <w:pPr>
              <w:outlineLvl w:val="0"/>
              <w:rPr>
                <w:rFonts w:ascii="仿宋_GB2312" w:eastAsia="仿宋_GB2312" w:hint="eastAsia"/>
                <w:kern w:val="0"/>
                <w:sz w:val="24"/>
              </w:rPr>
            </w:pPr>
            <w:r w:rsidRPr="00AD246A">
              <w:rPr>
                <w:rFonts w:ascii="仿宋_GB2312" w:eastAsia="仿宋_GB2312" w:hint="eastAsia"/>
                <w:color w:val="FF0000"/>
                <w:szCs w:val="21"/>
                <w:u w:val="single"/>
              </w:rPr>
              <w:t>XX</w:t>
            </w:r>
            <w:r w:rsidRPr="00450727">
              <w:rPr>
                <w:rFonts w:ascii="仿宋_GB2312" w:eastAsia="仿宋_GB2312" w:hint="eastAsia"/>
                <w:kern w:val="0"/>
                <w:sz w:val="24"/>
              </w:rPr>
              <w:t>元/吨</w:t>
            </w:r>
          </w:p>
          <w:p w:rsidR="005C36D0" w:rsidRDefault="005C36D0" w:rsidP="005C36D0">
            <w:pPr>
              <w:outlineLvl w:val="0"/>
              <w:rPr>
                <w:rFonts w:ascii="仿宋_GB2312" w:eastAsia="仿宋_GB2312" w:hint="eastAsia"/>
                <w:kern w:val="0"/>
                <w:sz w:val="24"/>
              </w:rPr>
            </w:pPr>
          </w:p>
          <w:p w:rsidR="005C36D0" w:rsidRPr="00450727" w:rsidRDefault="005C36D0" w:rsidP="005C36D0">
            <w:pPr>
              <w:outlineLvl w:val="0"/>
              <w:rPr>
                <w:rFonts w:ascii="仿宋_GB2312" w:eastAsia="仿宋_GB2312" w:hint="eastAsia"/>
                <w:kern w:val="0"/>
                <w:sz w:val="24"/>
              </w:rPr>
            </w:pPr>
          </w:p>
        </w:tc>
        <w:tc>
          <w:tcPr>
            <w:tcW w:w="3544" w:type="dxa"/>
          </w:tcPr>
          <w:p w:rsidR="005C36D0" w:rsidRPr="00DA7C0F" w:rsidRDefault="004605B6" w:rsidP="000059D6">
            <w:pPr>
              <w:outlineLvl w:val="0"/>
              <w:rPr>
                <w:rFonts w:ascii="仿宋_GB2312" w:eastAsia="仿宋_GB2312" w:hint="eastAsia"/>
                <w:b/>
                <w:color w:val="000000"/>
                <w:szCs w:val="21"/>
              </w:rPr>
            </w:pPr>
            <w:r>
              <w:rPr>
                <w:rFonts w:ascii="仿宋_GB2312" w:eastAsia="仿宋_GB2312" w:hint="eastAsia"/>
                <w:kern w:val="0"/>
                <w:sz w:val="24"/>
              </w:rPr>
              <w:t>含入境口岸清关服务费</w:t>
            </w:r>
            <w:r w:rsidR="00496991" w:rsidRPr="00496991">
              <w:rPr>
                <w:rFonts w:ascii="仿宋_GB2312" w:eastAsia="仿宋_GB2312" w:hint="eastAsia"/>
                <w:color w:val="000000"/>
                <w:szCs w:val="21"/>
              </w:rPr>
              <w:t>、箱体代理费、船公司换单费(400元/票，超出部份实报）、文件费(400元/票，超出部份实报）、GPS、输单费、港口设施保安费、还柜卸柜及进场、重吉柜过磅费、危品申报费（100/票，超出实报）、清除危标费（含30/柜）、代理费及控货费、洗柜费（包100/20',150元/40’，超出实报）、代理商检申报费150元/票</w:t>
            </w:r>
            <w:r w:rsidR="00477096">
              <w:rPr>
                <w:rFonts w:ascii="仿宋_GB2312" w:eastAsia="仿宋_GB2312" w:hint="eastAsia"/>
                <w:color w:val="000000"/>
                <w:szCs w:val="21"/>
              </w:rPr>
              <w:t>。</w:t>
            </w:r>
            <w:r w:rsidR="00477096" w:rsidRPr="00477096">
              <w:rPr>
                <w:rFonts w:ascii="仿宋_GB2312" w:eastAsia="仿宋_GB2312" w:hint="eastAsia"/>
                <w:color w:val="FF0000"/>
                <w:szCs w:val="21"/>
              </w:rPr>
              <w:t>不含进口港建费、码头重柜堆存费及其他未提及费用项目。</w:t>
            </w:r>
          </w:p>
        </w:tc>
        <w:tc>
          <w:tcPr>
            <w:tcW w:w="1276" w:type="dxa"/>
          </w:tcPr>
          <w:p w:rsidR="005C36D0" w:rsidRDefault="005C36D0" w:rsidP="005C36D0">
            <w:pPr>
              <w:ind w:firstLineChars="50" w:firstLine="105"/>
              <w:rPr>
                <w:rFonts w:ascii="仿宋_GB2312" w:eastAsia="仿宋_GB2312" w:hint="eastAsia"/>
                <w:szCs w:val="21"/>
              </w:rPr>
            </w:pPr>
            <w:r>
              <w:rPr>
                <w:rFonts w:ascii="仿宋_GB2312" w:eastAsia="仿宋_GB2312" w:hint="eastAsia"/>
                <w:szCs w:val="21"/>
              </w:rPr>
              <w:t xml:space="preserve"> </w:t>
            </w:r>
          </w:p>
          <w:p w:rsidR="005C36D0" w:rsidRDefault="005C36D0" w:rsidP="005C36D0">
            <w:pPr>
              <w:ind w:firstLineChars="50" w:firstLine="105"/>
              <w:rPr>
                <w:rFonts w:ascii="仿宋_GB2312" w:eastAsia="仿宋_GB2312" w:hint="eastAsia"/>
                <w:szCs w:val="21"/>
              </w:rPr>
            </w:pPr>
          </w:p>
          <w:p w:rsidR="005C36D0" w:rsidRDefault="005C36D0" w:rsidP="005C36D0">
            <w:pPr>
              <w:ind w:firstLineChars="50" w:firstLine="105"/>
            </w:pPr>
            <w:r>
              <w:rPr>
                <w:rFonts w:ascii="仿宋_GB2312" w:eastAsia="仿宋_GB2312" w:hint="eastAsia"/>
                <w:szCs w:val="21"/>
              </w:rPr>
              <w:t>不含仓储</w:t>
            </w:r>
          </w:p>
        </w:tc>
      </w:tr>
      <w:tr w:rsidR="005C36D0" w:rsidRPr="00F54B60" w:rsidTr="00CE3C86">
        <w:trPr>
          <w:trHeight w:val="3534"/>
        </w:trPr>
        <w:tc>
          <w:tcPr>
            <w:tcW w:w="817" w:type="dxa"/>
            <w:vAlign w:val="center"/>
          </w:tcPr>
          <w:p w:rsidR="005C36D0" w:rsidRPr="001E227F" w:rsidRDefault="005C36D0" w:rsidP="005C36D0">
            <w:pPr>
              <w:pStyle w:val="a8"/>
              <w:spacing w:line="240" w:lineRule="auto"/>
              <w:ind w:firstLine="0"/>
              <w:rPr>
                <w:rFonts w:ascii="仿宋_GB2312" w:eastAsia="仿宋_GB2312" w:hint="eastAsia"/>
                <w:sz w:val="24"/>
                <w:szCs w:val="24"/>
              </w:rPr>
            </w:pPr>
            <w:r w:rsidRPr="001E227F">
              <w:rPr>
                <w:rFonts w:ascii="仿宋_GB2312" w:eastAsia="仿宋_GB2312" w:hint="eastAsia"/>
                <w:sz w:val="24"/>
                <w:szCs w:val="24"/>
              </w:rPr>
              <w:t>黄埔</w:t>
            </w:r>
          </w:p>
        </w:tc>
        <w:tc>
          <w:tcPr>
            <w:tcW w:w="851" w:type="dxa"/>
            <w:vAlign w:val="center"/>
          </w:tcPr>
          <w:p w:rsidR="005C36D0" w:rsidRPr="001E227F" w:rsidRDefault="005C36D0" w:rsidP="0085389F">
            <w:pPr>
              <w:rPr>
                <w:rFonts w:ascii="仿宋_GB2312" w:eastAsia="仿宋_GB2312"/>
                <w:kern w:val="0"/>
                <w:sz w:val="24"/>
              </w:rPr>
            </w:pPr>
            <w:r w:rsidRPr="0085389F">
              <w:rPr>
                <w:rFonts w:ascii="仿宋_GB2312" w:eastAsia="仿宋_GB2312" w:hint="eastAsia"/>
                <w:kern w:val="0"/>
                <w:sz w:val="24"/>
                <w:highlight w:val="yellow"/>
              </w:rPr>
              <w:t>鱼粉</w:t>
            </w:r>
            <w:r w:rsidR="0085389F">
              <w:rPr>
                <w:rFonts w:ascii="仿宋_GB2312" w:eastAsia="仿宋_GB2312" w:hint="eastAsia"/>
                <w:kern w:val="0"/>
                <w:sz w:val="24"/>
              </w:rPr>
              <w:t xml:space="preserve"> </w:t>
            </w:r>
          </w:p>
        </w:tc>
        <w:tc>
          <w:tcPr>
            <w:tcW w:w="708" w:type="dxa"/>
            <w:vAlign w:val="center"/>
          </w:tcPr>
          <w:p w:rsidR="005C36D0" w:rsidRPr="001E227F" w:rsidRDefault="005C36D0" w:rsidP="005C36D0">
            <w:pPr>
              <w:rPr>
                <w:rFonts w:ascii="仿宋_GB2312" w:eastAsia="仿宋_GB2312"/>
                <w:kern w:val="0"/>
                <w:sz w:val="24"/>
              </w:rPr>
            </w:pPr>
            <w:r w:rsidRPr="001E227F">
              <w:rPr>
                <w:rFonts w:ascii="仿宋_GB2312" w:eastAsia="仿宋_GB2312" w:hint="eastAsia"/>
                <w:kern w:val="0"/>
                <w:sz w:val="24"/>
              </w:rPr>
              <w:t>20’集装箱散装</w:t>
            </w:r>
          </w:p>
        </w:tc>
        <w:tc>
          <w:tcPr>
            <w:tcW w:w="709" w:type="dxa"/>
            <w:vAlign w:val="center"/>
          </w:tcPr>
          <w:p w:rsidR="005C36D0" w:rsidRPr="001E227F" w:rsidRDefault="005C36D0" w:rsidP="005C36D0">
            <w:pPr>
              <w:rPr>
                <w:rFonts w:ascii="仿宋_GB2312" w:eastAsia="仿宋_GB2312"/>
                <w:kern w:val="0"/>
                <w:sz w:val="24"/>
              </w:rPr>
            </w:pPr>
            <w:r w:rsidRPr="001E227F">
              <w:rPr>
                <w:rFonts w:ascii="仿宋_GB2312" w:eastAsia="仿宋_GB2312" w:hint="eastAsia"/>
                <w:kern w:val="0"/>
                <w:sz w:val="24"/>
              </w:rPr>
              <w:t>外拖仓库灌包</w:t>
            </w:r>
          </w:p>
        </w:tc>
        <w:tc>
          <w:tcPr>
            <w:tcW w:w="992" w:type="dxa"/>
          </w:tcPr>
          <w:p w:rsidR="005C36D0" w:rsidRDefault="005C36D0" w:rsidP="005C36D0">
            <w:pPr>
              <w:outlineLvl w:val="0"/>
              <w:rPr>
                <w:rFonts w:ascii="仿宋_GB2312" w:eastAsia="仿宋_GB2312" w:hint="eastAsia"/>
                <w:color w:val="FF0000"/>
                <w:kern w:val="0"/>
                <w:sz w:val="24"/>
                <w:u w:val="single"/>
              </w:rPr>
            </w:pPr>
          </w:p>
          <w:p w:rsidR="005C36D0" w:rsidRDefault="005C36D0" w:rsidP="005C36D0">
            <w:pPr>
              <w:outlineLvl w:val="0"/>
              <w:rPr>
                <w:rFonts w:ascii="仿宋_GB2312" w:eastAsia="仿宋_GB2312" w:hint="eastAsia"/>
                <w:color w:val="FF0000"/>
                <w:kern w:val="0"/>
                <w:sz w:val="24"/>
                <w:u w:val="single"/>
              </w:rPr>
            </w:pPr>
          </w:p>
          <w:p w:rsidR="005C36D0" w:rsidRDefault="005C36D0" w:rsidP="005C36D0">
            <w:pPr>
              <w:outlineLvl w:val="0"/>
              <w:rPr>
                <w:rFonts w:ascii="仿宋_GB2312" w:eastAsia="仿宋_GB2312" w:hint="eastAsia"/>
                <w:color w:val="FF0000"/>
                <w:kern w:val="0"/>
                <w:sz w:val="24"/>
                <w:u w:val="single"/>
              </w:rPr>
            </w:pPr>
          </w:p>
          <w:p w:rsidR="005C36D0" w:rsidRDefault="005C36D0" w:rsidP="005C36D0">
            <w:pPr>
              <w:outlineLvl w:val="0"/>
              <w:rPr>
                <w:rFonts w:ascii="仿宋_GB2312" w:eastAsia="仿宋_GB2312" w:hint="eastAsia"/>
                <w:color w:val="FF0000"/>
                <w:kern w:val="0"/>
                <w:sz w:val="24"/>
                <w:u w:val="single"/>
              </w:rPr>
            </w:pPr>
          </w:p>
          <w:p w:rsidR="005C36D0" w:rsidRDefault="005C36D0" w:rsidP="005C36D0">
            <w:pPr>
              <w:outlineLvl w:val="0"/>
              <w:rPr>
                <w:rFonts w:ascii="仿宋_GB2312" w:eastAsia="仿宋_GB2312" w:hint="eastAsia"/>
                <w:color w:val="FF0000"/>
                <w:kern w:val="0"/>
                <w:sz w:val="24"/>
                <w:u w:val="single"/>
              </w:rPr>
            </w:pPr>
          </w:p>
          <w:p w:rsidR="005C36D0" w:rsidRDefault="005C36D0" w:rsidP="005C36D0">
            <w:pPr>
              <w:outlineLvl w:val="0"/>
              <w:rPr>
                <w:rFonts w:ascii="仿宋_GB2312" w:eastAsia="仿宋_GB2312" w:hint="eastAsia"/>
                <w:color w:val="FF0000"/>
                <w:kern w:val="0"/>
                <w:sz w:val="24"/>
                <w:u w:val="single"/>
              </w:rPr>
            </w:pPr>
          </w:p>
          <w:p w:rsidR="005C36D0" w:rsidRPr="00450727" w:rsidRDefault="005C36D0" w:rsidP="005C36D0">
            <w:pPr>
              <w:outlineLvl w:val="0"/>
              <w:rPr>
                <w:rFonts w:ascii="仿宋_GB2312" w:eastAsia="仿宋_GB2312" w:hint="eastAsia"/>
                <w:kern w:val="0"/>
                <w:sz w:val="24"/>
              </w:rPr>
            </w:pPr>
            <w:r w:rsidRPr="00AD246A">
              <w:rPr>
                <w:rFonts w:ascii="仿宋_GB2312" w:eastAsia="仿宋_GB2312" w:hint="eastAsia"/>
                <w:color w:val="FF0000"/>
                <w:szCs w:val="21"/>
                <w:u w:val="single"/>
              </w:rPr>
              <w:t>XX</w:t>
            </w:r>
            <w:r w:rsidRPr="00450727">
              <w:rPr>
                <w:rFonts w:ascii="仿宋_GB2312" w:eastAsia="仿宋_GB2312" w:hint="eastAsia"/>
                <w:kern w:val="0"/>
                <w:sz w:val="24"/>
              </w:rPr>
              <w:t>元/吨</w:t>
            </w:r>
          </w:p>
        </w:tc>
        <w:tc>
          <w:tcPr>
            <w:tcW w:w="3544" w:type="dxa"/>
          </w:tcPr>
          <w:p w:rsidR="005C36D0" w:rsidRPr="00DA7C0F" w:rsidRDefault="004605B6" w:rsidP="00312E1F">
            <w:pPr>
              <w:outlineLvl w:val="0"/>
              <w:rPr>
                <w:rFonts w:ascii="仿宋_GB2312" w:eastAsia="仿宋_GB2312" w:hint="eastAsia"/>
                <w:color w:val="000000"/>
                <w:szCs w:val="21"/>
              </w:rPr>
            </w:pPr>
            <w:r>
              <w:rPr>
                <w:rFonts w:ascii="仿宋_GB2312" w:eastAsia="仿宋_GB2312" w:hint="eastAsia"/>
                <w:kern w:val="0"/>
                <w:sz w:val="24"/>
              </w:rPr>
              <w:t>含入境口岸清关服务费</w:t>
            </w:r>
            <w:r w:rsidR="007A10D8" w:rsidRPr="007A10D8">
              <w:rPr>
                <w:rFonts w:ascii="仿宋_GB2312" w:eastAsia="仿宋_GB2312" w:hint="eastAsia"/>
                <w:color w:val="000000"/>
                <w:szCs w:val="21"/>
              </w:rPr>
              <w:t>、码头库费、仓库拆箱费、出仓装车装汽车费、提货过磅费、箱体代理费、港口设施保安费、卸柜及进场、洗柜费（包100/20'，超出实报）、危品申报费（100元/票）、消除危标费（含30元/柜）、中转黄埔仓库入仓重吉柜过磅费、出库装汽车、仓库灌包费、缝口线费、代理费及控货费、换单费（400元/票，超出部份实报）、输单费、GPS费、文件费（400元/票，超出部份实报）</w:t>
            </w:r>
            <w:r w:rsidR="00477096">
              <w:rPr>
                <w:rFonts w:ascii="仿宋_GB2312" w:eastAsia="仿宋_GB2312" w:hint="eastAsia"/>
                <w:color w:val="000000"/>
                <w:szCs w:val="21"/>
              </w:rPr>
              <w:t>。</w:t>
            </w:r>
            <w:r w:rsidR="00477096" w:rsidRPr="00477096">
              <w:rPr>
                <w:rFonts w:ascii="仿宋_GB2312" w:eastAsia="仿宋_GB2312" w:hint="eastAsia"/>
                <w:color w:val="FF0000"/>
                <w:szCs w:val="21"/>
              </w:rPr>
              <w:t>不含进口港建费、码头重柜堆存费及其他未提及费用项目。</w:t>
            </w:r>
          </w:p>
        </w:tc>
        <w:tc>
          <w:tcPr>
            <w:tcW w:w="1276" w:type="dxa"/>
          </w:tcPr>
          <w:p w:rsidR="005C36D0" w:rsidRDefault="005C36D0" w:rsidP="005C36D0">
            <w:pPr>
              <w:outlineLvl w:val="0"/>
              <w:rPr>
                <w:rFonts w:ascii="仿宋_GB2312" w:eastAsia="仿宋_GB2312" w:hint="eastAsia"/>
                <w:szCs w:val="21"/>
              </w:rPr>
            </w:pPr>
            <w:r>
              <w:rPr>
                <w:rFonts w:ascii="仿宋_GB2312" w:eastAsia="仿宋_GB2312" w:hint="eastAsia"/>
                <w:szCs w:val="21"/>
              </w:rPr>
              <w:t>1、</w:t>
            </w:r>
            <w:r w:rsidRPr="00450727">
              <w:rPr>
                <w:rFonts w:ascii="仿宋_GB2312" w:eastAsia="仿宋_GB2312" w:hint="eastAsia"/>
                <w:szCs w:val="21"/>
              </w:rPr>
              <w:t xml:space="preserve">30天内， </w:t>
            </w:r>
            <w:r w:rsidRPr="00AD246A">
              <w:rPr>
                <w:rFonts w:ascii="仿宋_GB2312" w:eastAsia="仿宋_GB2312" w:hint="eastAsia"/>
                <w:color w:val="FF0000"/>
                <w:szCs w:val="21"/>
                <w:u w:val="single"/>
              </w:rPr>
              <w:t>XX</w:t>
            </w:r>
            <w:r w:rsidRPr="00450727">
              <w:rPr>
                <w:rFonts w:ascii="仿宋_GB2312" w:eastAsia="仿宋_GB2312" w:hint="eastAsia"/>
                <w:szCs w:val="21"/>
              </w:rPr>
              <w:t>元/吨/天</w:t>
            </w:r>
            <w:r>
              <w:rPr>
                <w:rFonts w:ascii="仿宋_GB2312" w:eastAsia="仿宋_GB2312" w:hint="eastAsia"/>
                <w:szCs w:val="21"/>
              </w:rPr>
              <w:t>；</w:t>
            </w:r>
          </w:p>
          <w:p w:rsidR="005C36D0" w:rsidRDefault="005C36D0" w:rsidP="005C36D0">
            <w:pPr>
              <w:outlineLvl w:val="0"/>
              <w:rPr>
                <w:rFonts w:ascii="仿宋_GB2312" w:eastAsia="仿宋_GB2312" w:hint="eastAsia"/>
                <w:szCs w:val="21"/>
              </w:rPr>
            </w:pPr>
          </w:p>
          <w:p w:rsidR="005C36D0" w:rsidRDefault="005C36D0" w:rsidP="005C36D0">
            <w:pPr>
              <w:outlineLvl w:val="0"/>
              <w:rPr>
                <w:rFonts w:ascii="仿宋_GB2312" w:eastAsia="仿宋_GB2312" w:hint="eastAsia"/>
                <w:szCs w:val="21"/>
              </w:rPr>
            </w:pPr>
            <w:r>
              <w:rPr>
                <w:rFonts w:ascii="仿宋_GB2312" w:eastAsia="仿宋_GB2312" w:hint="eastAsia"/>
                <w:szCs w:val="21"/>
              </w:rPr>
              <w:t>2、</w:t>
            </w:r>
            <w:r w:rsidRPr="00450727">
              <w:rPr>
                <w:rFonts w:ascii="仿宋_GB2312" w:eastAsia="仿宋_GB2312" w:hint="eastAsia"/>
                <w:szCs w:val="21"/>
              </w:rPr>
              <w:t>90天</w:t>
            </w:r>
          </w:p>
          <w:p w:rsidR="005C36D0" w:rsidRDefault="005C36D0" w:rsidP="005C36D0">
            <w:pPr>
              <w:outlineLvl w:val="0"/>
              <w:rPr>
                <w:rFonts w:ascii="仿宋_GB2312" w:eastAsia="仿宋_GB2312" w:hint="eastAsia"/>
                <w:szCs w:val="21"/>
              </w:rPr>
            </w:pPr>
            <w:r w:rsidRPr="00450727">
              <w:rPr>
                <w:rFonts w:ascii="仿宋_GB2312" w:eastAsia="仿宋_GB2312" w:hint="eastAsia"/>
                <w:szCs w:val="21"/>
              </w:rPr>
              <w:t>以内</w:t>
            </w:r>
            <w:r w:rsidRPr="00AD246A">
              <w:rPr>
                <w:rFonts w:ascii="仿宋_GB2312" w:eastAsia="仿宋_GB2312" w:hint="eastAsia"/>
                <w:color w:val="FF0000"/>
                <w:szCs w:val="21"/>
                <w:u w:val="single"/>
              </w:rPr>
              <w:t>XX</w:t>
            </w:r>
            <w:r w:rsidRPr="00450727">
              <w:rPr>
                <w:rFonts w:ascii="仿宋_GB2312" w:eastAsia="仿宋_GB2312" w:hint="eastAsia"/>
                <w:szCs w:val="21"/>
              </w:rPr>
              <w:t>元/吨/</w:t>
            </w:r>
            <w:r>
              <w:rPr>
                <w:rFonts w:ascii="仿宋_GB2312" w:eastAsia="仿宋_GB2312" w:hint="eastAsia"/>
                <w:szCs w:val="21"/>
              </w:rPr>
              <w:t>天；</w:t>
            </w:r>
          </w:p>
          <w:p w:rsidR="005C36D0" w:rsidRDefault="005C36D0" w:rsidP="005C36D0">
            <w:pPr>
              <w:outlineLvl w:val="0"/>
              <w:rPr>
                <w:rFonts w:ascii="仿宋_GB2312" w:eastAsia="仿宋_GB2312" w:hint="eastAsia"/>
                <w:szCs w:val="21"/>
              </w:rPr>
            </w:pPr>
          </w:p>
          <w:p w:rsidR="005C36D0" w:rsidRDefault="005C36D0" w:rsidP="005C36D0">
            <w:pPr>
              <w:outlineLvl w:val="0"/>
              <w:rPr>
                <w:rFonts w:ascii="仿宋_GB2312" w:eastAsia="仿宋_GB2312" w:hint="eastAsia"/>
                <w:szCs w:val="21"/>
              </w:rPr>
            </w:pPr>
            <w:r>
              <w:rPr>
                <w:rFonts w:ascii="仿宋_GB2312" w:eastAsia="仿宋_GB2312" w:hint="eastAsia"/>
                <w:szCs w:val="21"/>
              </w:rPr>
              <w:t>3、</w:t>
            </w:r>
            <w:r w:rsidRPr="00450727">
              <w:rPr>
                <w:rFonts w:ascii="仿宋_GB2312" w:eastAsia="仿宋_GB2312" w:hint="eastAsia"/>
                <w:szCs w:val="21"/>
              </w:rPr>
              <w:t>90天以</w:t>
            </w:r>
          </w:p>
          <w:p w:rsidR="005C36D0" w:rsidRPr="00017707" w:rsidRDefault="005C36D0" w:rsidP="005C36D0">
            <w:pPr>
              <w:ind w:left="315" w:hangingChars="150" w:hanging="315"/>
              <w:outlineLvl w:val="0"/>
              <w:rPr>
                <w:rFonts w:ascii="仿宋_GB2312" w:eastAsia="仿宋_GB2312"/>
                <w:szCs w:val="21"/>
              </w:rPr>
            </w:pPr>
            <w:r w:rsidRPr="00450727">
              <w:rPr>
                <w:rFonts w:ascii="仿宋_GB2312" w:eastAsia="仿宋_GB2312" w:hint="eastAsia"/>
                <w:szCs w:val="21"/>
              </w:rPr>
              <w:t>上</w:t>
            </w:r>
            <w:r>
              <w:rPr>
                <w:rFonts w:ascii="仿宋_GB2312" w:eastAsia="仿宋_GB2312" w:hint="eastAsia"/>
                <w:szCs w:val="21"/>
              </w:rPr>
              <w:t>,</w:t>
            </w:r>
            <w:r w:rsidRPr="00AD246A">
              <w:rPr>
                <w:rFonts w:ascii="仿宋_GB2312" w:eastAsia="仿宋_GB2312" w:hint="eastAsia"/>
                <w:color w:val="FF0000"/>
                <w:szCs w:val="21"/>
                <w:u w:val="single"/>
              </w:rPr>
              <w:t>XX</w:t>
            </w:r>
            <w:r w:rsidRPr="00450727">
              <w:rPr>
                <w:rFonts w:ascii="仿宋_GB2312" w:eastAsia="仿宋_GB2312" w:hint="eastAsia"/>
                <w:szCs w:val="21"/>
              </w:rPr>
              <w:t>元/天；</w:t>
            </w:r>
          </w:p>
        </w:tc>
      </w:tr>
      <w:tr w:rsidR="005C36D0" w:rsidRPr="001F17AD" w:rsidTr="00CE3C86">
        <w:trPr>
          <w:trHeight w:val="3398"/>
        </w:trPr>
        <w:tc>
          <w:tcPr>
            <w:tcW w:w="817" w:type="dxa"/>
            <w:vAlign w:val="center"/>
          </w:tcPr>
          <w:p w:rsidR="005C36D0" w:rsidRDefault="005C36D0" w:rsidP="005C36D0">
            <w:pPr>
              <w:pStyle w:val="a8"/>
              <w:spacing w:line="240" w:lineRule="auto"/>
              <w:ind w:firstLine="0"/>
              <w:rPr>
                <w:rFonts w:ascii="仿宋_GB2312" w:eastAsia="仿宋_GB2312" w:hint="eastAsia"/>
                <w:sz w:val="24"/>
                <w:szCs w:val="24"/>
              </w:rPr>
            </w:pPr>
          </w:p>
          <w:p w:rsidR="005C36D0" w:rsidRPr="001E227F" w:rsidRDefault="005C36D0" w:rsidP="005C36D0">
            <w:pPr>
              <w:pStyle w:val="a8"/>
              <w:spacing w:line="240" w:lineRule="auto"/>
              <w:ind w:firstLine="0"/>
              <w:rPr>
                <w:rFonts w:ascii="仿宋_GB2312" w:eastAsia="仿宋_GB2312" w:hint="eastAsia"/>
                <w:sz w:val="24"/>
                <w:szCs w:val="24"/>
              </w:rPr>
            </w:pPr>
            <w:r w:rsidRPr="001E227F">
              <w:rPr>
                <w:rFonts w:ascii="仿宋_GB2312" w:eastAsia="仿宋_GB2312" w:hint="eastAsia"/>
                <w:sz w:val="24"/>
                <w:szCs w:val="24"/>
              </w:rPr>
              <w:t>黄埔</w:t>
            </w:r>
          </w:p>
        </w:tc>
        <w:tc>
          <w:tcPr>
            <w:tcW w:w="851" w:type="dxa"/>
            <w:vAlign w:val="center"/>
          </w:tcPr>
          <w:p w:rsidR="005C36D0" w:rsidRDefault="005C36D0" w:rsidP="005C36D0">
            <w:pPr>
              <w:jc w:val="center"/>
              <w:rPr>
                <w:rFonts w:ascii="仿宋_GB2312" w:eastAsia="仿宋_GB2312" w:hint="eastAsia"/>
                <w:kern w:val="0"/>
                <w:sz w:val="24"/>
              </w:rPr>
            </w:pPr>
          </w:p>
          <w:p w:rsidR="005C36D0" w:rsidRDefault="005C36D0" w:rsidP="005C36D0">
            <w:pPr>
              <w:jc w:val="center"/>
              <w:rPr>
                <w:rFonts w:ascii="仿宋_GB2312" w:eastAsia="仿宋_GB2312" w:hint="eastAsia"/>
                <w:kern w:val="0"/>
                <w:sz w:val="24"/>
              </w:rPr>
            </w:pPr>
          </w:p>
          <w:p w:rsidR="005C36D0" w:rsidRPr="001E227F" w:rsidRDefault="005C36D0" w:rsidP="0085389F">
            <w:pPr>
              <w:jc w:val="center"/>
              <w:rPr>
                <w:rFonts w:ascii="仿宋_GB2312" w:eastAsia="仿宋_GB2312"/>
                <w:kern w:val="0"/>
                <w:sz w:val="24"/>
              </w:rPr>
            </w:pPr>
            <w:r w:rsidRPr="0085389F">
              <w:rPr>
                <w:rFonts w:ascii="仿宋_GB2312" w:eastAsia="仿宋_GB2312" w:hint="eastAsia"/>
                <w:kern w:val="0"/>
                <w:sz w:val="24"/>
                <w:highlight w:val="yellow"/>
              </w:rPr>
              <w:t>鱼粉</w:t>
            </w:r>
            <w:r w:rsidR="0085389F">
              <w:rPr>
                <w:rFonts w:ascii="仿宋_GB2312" w:eastAsia="仿宋_GB2312" w:hint="eastAsia"/>
                <w:kern w:val="0"/>
                <w:sz w:val="24"/>
              </w:rPr>
              <w:t xml:space="preserve"> </w:t>
            </w:r>
          </w:p>
        </w:tc>
        <w:tc>
          <w:tcPr>
            <w:tcW w:w="708" w:type="dxa"/>
            <w:vAlign w:val="center"/>
          </w:tcPr>
          <w:p w:rsidR="005C36D0" w:rsidRDefault="005C36D0" w:rsidP="005C36D0">
            <w:pPr>
              <w:rPr>
                <w:rFonts w:ascii="仿宋_GB2312" w:eastAsia="仿宋_GB2312" w:hint="eastAsia"/>
                <w:kern w:val="0"/>
                <w:sz w:val="24"/>
              </w:rPr>
            </w:pPr>
          </w:p>
          <w:p w:rsidR="005C36D0" w:rsidRDefault="005C36D0" w:rsidP="005C36D0">
            <w:pPr>
              <w:rPr>
                <w:rFonts w:ascii="仿宋_GB2312" w:eastAsia="仿宋_GB2312" w:hint="eastAsia"/>
                <w:kern w:val="0"/>
                <w:sz w:val="24"/>
              </w:rPr>
            </w:pPr>
          </w:p>
          <w:p w:rsidR="005C36D0" w:rsidRPr="001E227F" w:rsidRDefault="005C36D0" w:rsidP="005C36D0">
            <w:pPr>
              <w:rPr>
                <w:rFonts w:ascii="仿宋_GB2312" w:eastAsia="仿宋_GB2312"/>
                <w:kern w:val="0"/>
                <w:sz w:val="24"/>
              </w:rPr>
            </w:pPr>
            <w:r w:rsidRPr="001E227F">
              <w:rPr>
                <w:rFonts w:ascii="仿宋_GB2312" w:eastAsia="仿宋_GB2312" w:hint="eastAsia"/>
                <w:kern w:val="0"/>
                <w:sz w:val="24"/>
              </w:rPr>
              <w:t>40’集装箱散装</w:t>
            </w:r>
          </w:p>
        </w:tc>
        <w:tc>
          <w:tcPr>
            <w:tcW w:w="709" w:type="dxa"/>
            <w:vAlign w:val="center"/>
          </w:tcPr>
          <w:p w:rsidR="005C36D0" w:rsidRDefault="005C36D0" w:rsidP="005C36D0">
            <w:pPr>
              <w:rPr>
                <w:rFonts w:ascii="仿宋_GB2312" w:eastAsia="仿宋_GB2312" w:hint="eastAsia"/>
                <w:kern w:val="0"/>
                <w:sz w:val="24"/>
              </w:rPr>
            </w:pPr>
          </w:p>
          <w:p w:rsidR="005C36D0" w:rsidRDefault="005C36D0" w:rsidP="005C36D0">
            <w:pPr>
              <w:rPr>
                <w:rFonts w:ascii="仿宋_GB2312" w:eastAsia="仿宋_GB2312" w:hint="eastAsia"/>
                <w:kern w:val="0"/>
                <w:sz w:val="24"/>
              </w:rPr>
            </w:pPr>
          </w:p>
          <w:p w:rsidR="005C36D0" w:rsidRPr="001E227F" w:rsidRDefault="005C36D0" w:rsidP="005C36D0">
            <w:pPr>
              <w:rPr>
                <w:rFonts w:ascii="仿宋_GB2312" w:eastAsia="仿宋_GB2312"/>
                <w:kern w:val="0"/>
                <w:sz w:val="24"/>
              </w:rPr>
            </w:pPr>
            <w:r w:rsidRPr="001E227F">
              <w:rPr>
                <w:rFonts w:ascii="仿宋_GB2312" w:eastAsia="仿宋_GB2312" w:hint="eastAsia"/>
                <w:kern w:val="0"/>
                <w:sz w:val="24"/>
              </w:rPr>
              <w:t>外拖仓库灌包</w:t>
            </w:r>
          </w:p>
        </w:tc>
        <w:tc>
          <w:tcPr>
            <w:tcW w:w="992" w:type="dxa"/>
          </w:tcPr>
          <w:p w:rsidR="005C36D0" w:rsidRDefault="005C36D0" w:rsidP="005C36D0">
            <w:pPr>
              <w:outlineLvl w:val="0"/>
              <w:rPr>
                <w:rFonts w:ascii="仿宋_GB2312" w:eastAsia="仿宋_GB2312" w:hint="eastAsia"/>
                <w:color w:val="FF0000"/>
                <w:kern w:val="0"/>
                <w:sz w:val="24"/>
                <w:u w:val="single"/>
              </w:rPr>
            </w:pPr>
          </w:p>
          <w:p w:rsidR="005C36D0" w:rsidRDefault="005C36D0" w:rsidP="005C36D0">
            <w:pPr>
              <w:outlineLvl w:val="0"/>
              <w:rPr>
                <w:rFonts w:ascii="仿宋_GB2312" w:eastAsia="仿宋_GB2312" w:hint="eastAsia"/>
                <w:color w:val="FF0000"/>
                <w:kern w:val="0"/>
                <w:sz w:val="24"/>
                <w:u w:val="single"/>
              </w:rPr>
            </w:pPr>
          </w:p>
          <w:p w:rsidR="005C36D0" w:rsidRDefault="005C36D0" w:rsidP="005C36D0">
            <w:pPr>
              <w:outlineLvl w:val="0"/>
              <w:rPr>
                <w:rFonts w:ascii="仿宋_GB2312" w:eastAsia="仿宋_GB2312" w:hint="eastAsia"/>
                <w:color w:val="FF0000"/>
                <w:kern w:val="0"/>
                <w:sz w:val="24"/>
                <w:u w:val="single"/>
              </w:rPr>
            </w:pPr>
          </w:p>
          <w:p w:rsidR="005C36D0" w:rsidRDefault="005C36D0" w:rsidP="005C36D0">
            <w:pPr>
              <w:outlineLvl w:val="0"/>
              <w:rPr>
                <w:rFonts w:ascii="仿宋_GB2312" w:eastAsia="仿宋_GB2312" w:hint="eastAsia"/>
                <w:color w:val="FF0000"/>
                <w:kern w:val="0"/>
                <w:sz w:val="24"/>
                <w:u w:val="single"/>
              </w:rPr>
            </w:pPr>
          </w:p>
          <w:p w:rsidR="005C36D0" w:rsidRDefault="005C36D0" w:rsidP="005C36D0">
            <w:pPr>
              <w:outlineLvl w:val="0"/>
              <w:rPr>
                <w:rFonts w:ascii="仿宋_GB2312" w:eastAsia="仿宋_GB2312" w:hint="eastAsia"/>
                <w:color w:val="FF0000"/>
                <w:kern w:val="0"/>
                <w:sz w:val="24"/>
                <w:u w:val="single"/>
              </w:rPr>
            </w:pPr>
          </w:p>
          <w:p w:rsidR="005C36D0" w:rsidRPr="00450727" w:rsidRDefault="005C36D0" w:rsidP="005C36D0">
            <w:pPr>
              <w:outlineLvl w:val="0"/>
              <w:rPr>
                <w:rFonts w:ascii="仿宋_GB2312" w:eastAsia="仿宋_GB2312" w:hint="eastAsia"/>
                <w:kern w:val="0"/>
                <w:sz w:val="24"/>
              </w:rPr>
            </w:pPr>
            <w:r w:rsidRPr="00AD246A">
              <w:rPr>
                <w:rFonts w:ascii="仿宋_GB2312" w:eastAsia="仿宋_GB2312" w:hint="eastAsia"/>
                <w:color w:val="FF0000"/>
                <w:szCs w:val="21"/>
                <w:u w:val="single"/>
              </w:rPr>
              <w:t>XX</w:t>
            </w:r>
            <w:r w:rsidRPr="00450727">
              <w:rPr>
                <w:rFonts w:ascii="仿宋_GB2312" w:eastAsia="仿宋_GB2312" w:hint="eastAsia"/>
                <w:kern w:val="0"/>
                <w:sz w:val="24"/>
              </w:rPr>
              <w:t>元/吨</w:t>
            </w:r>
          </w:p>
        </w:tc>
        <w:tc>
          <w:tcPr>
            <w:tcW w:w="3544" w:type="dxa"/>
          </w:tcPr>
          <w:p w:rsidR="005C36D0" w:rsidRPr="00DA7C0F" w:rsidRDefault="004605B6" w:rsidP="00312E1F">
            <w:pPr>
              <w:outlineLvl w:val="0"/>
              <w:rPr>
                <w:rFonts w:ascii="仿宋_GB2312" w:eastAsia="仿宋_GB2312" w:hint="eastAsia"/>
                <w:color w:val="000000"/>
                <w:szCs w:val="21"/>
              </w:rPr>
            </w:pPr>
            <w:r w:rsidRPr="00695289">
              <w:rPr>
                <w:rFonts w:ascii="仿宋_GB2312" w:eastAsia="仿宋_GB2312" w:hint="eastAsia"/>
                <w:kern w:val="0"/>
                <w:sz w:val="24"/>
                <w:highlight w:val="yellow"/>
              </w:rPr>
              <w:t>含入境口岸清关服务费</w:t>
            </w:r>
            <w:r w:rsidR="00A974A8" w:rsidRPr="00695289">
              <w:rPr>
                <w:rFonts w:ascii="仿宋_GB2312" w:eastAsia="仿宋_GB2312" w:hint="eastAsia"/>
                <w:color w:val="000000"/>
                <w:szCs w:val="21"/>
                <w:highlight w:val="yellow"/>
              </w:rPr>
              <w:t>、</w:t>
            </w:r>
            <w:r w:rsidR="00A974A8" w:rsidRPr="00A974A8">
              <w:rPr>
                <w:rFonts w:ascii="仿宋_GB2312" w:eastAsia="仿宋_GB2312" w:hint="eastAsia"/>
                <w:color w:val="000000"/>
                <w:szCs w:val="21"/>
              </w:rPr>
              <w:t>码头库费、仓库拆箱费、出仓装车装汽车费、提货过磅费、箱体代理费、港口设施保安费、卸柜及进场、洗柜费（包100/20',150元/40’，超出实报）、危品申报费（100元/票）、消除危标费（含30元/柜）、中转黄埔仓库入仓重吉柜过磅费、出库装汽车、仓库灌包费、缝口线费、代理费及控货费、换单费(400元/票，超出部份实报）、输单费、GPS费、文件费（400元/票，超出部份实报）、抽样业务费</w:t>
            </w:r>
            <w:r w:rsidR="00477096">
              <w:rPr>
                <w:rFonts w:ascii="仿宋_GB2312" w:eastAsia="仿宋_GB2312" w:hint="eastAsia"/>
                <w:color w:val="000000"/>
                <w:szCs w:val="21"/>
              </w:rPr>
              <w:t>。</w:t>
            </w:r>
            <w:r w:rsidR="00477096" w:rsidRPr="00477096">
              <w:rPr>
                <w:rFonts w:ascii="仿宋_GB2312" w:eastAsia="仿宋_GB2312" w:hint="eastAsia"/>
                <w:color w:val="FF0000"/>
                <w:szCs w:val="21"/>
              </w:rPr>
              <w:t>不含进口港建费、码头重柜堆存费及其他未提及费用项目。</w:t>
            </w:r>
          </w:p>
        </w:tc>
        <w:tc>
          <w:tcPr>
            <w:tcW w:w="1276" w:type="dxa"/>
          </w:tcPr>
          <w:p w:rsidR="005C36D0" w:rsidRDefault="005C36D0" w:rsidP="005C36D0">
            <w:pPr>
              <w:outlineLvl w:val="0"/>
              <w:rPr>
                <w:rFonts w:ascii="仿宋_GB2312" w:eastAsia="仿宋_GB2312" w:hint="eastAsia"/>
                <w:szCs w:val="21"/>
              </w:rPr>
            </w:pPr>
            <w:r>
              <w:rPr>
                <w:rFonts w:ascii="仿宋_GB2312" w:eastAsia="仿宋_GB2312" w:hint="eastAsia"/>
                <w:szCs w:val="21"/>
              </w:rPr>
              <w:t xml:space="preserve">1、 </w:t>
            </w:r>
            <w:r w:rsidRPr="00450727">
              <w:rPr>
                <w:rFonts w:ascii="仿宋_GB2312" w:eastAsia="仿宋_GB2312" w:hint="eastAsia"/>
                <w:szCs w:val="21"/>
              </w:rPr>
              <w:t xml:space="preserve">30天内， </w:t>
            </w:r>
            <w:r w:rsidRPr="00AD246A">
              <w:rPr>
                <w:rFonts w:ascii="仿宋_GB2312" w:eastAsia="仿宋_GB2312" w:hint="eastAsia"/>
                <w:color w:val="FF0000"/>
                <w:szCs w:val="21"/>
                <w:u w:val="single"/>
              </w:rPr>
              <w:t>XX</w:t>
            </w:r>
            <w:r w:rsidRPr="00450727">
              <w:rPr>
                <w:rFonts w:ascii="仿宋_GB2312" w:eastAsia="仿宋_GB2312" w:hint="eastAsia"/>
                <w:szCs w:val="21"/>
              </w:rPr>
              <w:t>元/吨/天</w:t>
            </w:r>
            <w:r>
              <w:rPr>
                <w:rFonts w:ascii="仿宋_GB2312" w:eastAsia="仿宋_GB2312" w:hint="eastAsia"/>
                <w:szCs w:val="21"/>
              </w:rPr>
              <w:t>；</w:t>
            </w:r>
          </w:p>
          <w:p w:rsidR="005C36D0" w:rsidRDefault="005C36D0" w:rsidP="005C36D0">
            <w:pPr>
              <w:outlineLvl w:val="0"/>
              <w:rPr>
                <w:rFonts w:ascii="仿宋_GB2312" w:eastAsia="仿宋_GB2312" w:hint="eastAsia"/>
                <w:szCs w:val="21"/>
              </w:rPr>
            </w:pPr>
          </w:p>
          <w:p w:rsidR="005C36D0" w:rsidRDefault="005C36D0" w:rsidP="005C36D0">
            <w:pPr>
              <w:outlineLvl w:val="0"/>
              <w:rPr>
                <w:rFonts w:ascii="仿宋_GB2312" w:eastAsia="仿宋_GB2312" w:hint="eastAsia"/>
                <w:szCs w:val="21"/>
              </w:rPr>
            </w:pPr>
            <w:r>
              <w:rPr>
                <w:rFonts w:ascii="仿宋_GB2312" w:eastAsia="仿宋_GB2312" w:hint="eastAsia"/>
                <w:szCs w:val="21"/>
              </w:rPr>
              <w:t>2、</w:t>
            </w:r>
            <w:r w:rsidRPr="00450727">
              <w:rPr>
                <w:rFonts w:ascii="仿宋_GB2312" w:eastAsia="仿宋_GB2312" w:hint="eastAsia"/>
                <w:szCs w:val="21"/>
              </w:rPr>
              <w:t>90天</w:t>
            </w:r>
          </w:p>
          <w:p w:rsidR="005C36D0" w:rsidRDefault="005C36D0" w:rsidP="005C36D0">
            <w:pPr>
              <w:outlineLvl w:val="0"/>
              <w:rPr>
                <w:rFonts w:ascii="仿宋_GB2312" w:eastAsia="仿宋_GB2312" w:hint="eastAsia"/>
                <w:szCs w:val="21"/>
              </w:rPr>
            </w:pPr>
            <w:r w:rsidRPr="00450727">
              <w:rPr>
                <w:rFonts w:ascii="仿宋_GB2312" w:eastAsia="仿宋_GB2312" w:hint="eastAsia"/>
                <w:szCs w:val="21"/>
              </w:rPr>
              <w:t>以内</w:t>
            </w:r>
            <w:r w:rsidRPr="00AD246A">
              <w:rPr>
                <w:rFonts w:ascii="仿宋_GB2312" w:eastAsia="仿宋_GB2312" w:hint="eastAsia"/>
                <w:color w:val="FF0000"/>
                <w:szCs w:val="21"/>
                <w:u w:val="single"/>
              </w:rPr>
              <w:t>XX</w:t>
            </w:r>
            <w:r w:rsidRPr="00450727">
              <w:rPr>
                <w:rFonts w:ascii="仿宋_GB2312" w:eastAsia="仿宋_GB2312" w:hint="eastAsia"/>
                <w:szCs w:val="21"/>
              </w:rPr>
              <w:t>元/吨/</w:t>
            </w:r>
            <w:r>
              <w:rPr>
                <w:rFonts w:ascii="仿宋_GB2312" w:eastAsia="仿宋_GB2312" w:hint="eastAsia"/>
                <w:szCs w:val="21"/>
              </w:rPr>
              <w:t>天；</w:t>
            </w:r>
          </w:p>
          <w:p w:rsidR="005C36D0" w:rsidRDefault="005C36D0" w:rsidP="005C36D0">
            <w:pPr>
              <w:outlineLvl w:val="0"/>
              <w:rPr>
                <w:rFonts w:ascii="仿宋_GB2312" w:eastAsia="仿宋_GB2312" w:hint="eastAsia"/>
                <w:szCs w:val="21"/>
              </w:rPr>
            </w:pPr>
          </w:p>
          <w:p w:rsidR="005C36D0" w:rsidRDefault="005C36D0" w:rsidP="005C36D0">
            <w:pPr>
              <w:outlineLvl w:val="0"/>
              <w:rPr>
                <w:rFonts w:ascii="仿宋_GB2312" w:eastAsia="仿宋_GB2312" w:hint="eastAsia"/>
                <w:szCs w:val="21"/>
              </w:rPr>
            </w:pPr>
            <w:r>
              <w:rPr>
                <w:rFonts w:ascii="仿宋_GB2312" w:eastAsia="仿宋_GB2312" w:hint="eastAsia"/>
                <w:szCs w:val="21"/>
              </w:rPr>
              <w:t>3、</w:t>
            </w:r>
            <w:r w:rsidRPr="00450727">
              <w:rPr>
                <w:rFonts w:ascii="仿宋_GB2312" w:eastAsia="仿宋_GB2312" w:hint="eastAsia"/>
                <w:szCs w:val="21"/>
              </w:rPr>
              <w:t>90天以</w:t>
            </w:r>
          </w:p>
          <w:p w:rsidR="005C36D0" w:rsidRPr="00450727" w:rsidRDefault="005C36D0" w:rsidP="005C36D0">
            <w:pPr>
              <w:outlineLvl w:val="0"/>
              <w:rPr>
                <w:rFonts w:ascii="仿宋_GB2312" w:eastAsia="仿宋_GB2312" w:hint="eastAsia"/>
                <w:szCs w:val="21"/>
              </w:rPr>
            </w:pPr>
            <w:r w:rsidRPr="00450727">
              <w:rPr>
                <w:rFonts w:ascii="仿宋_GB2312" w:eastAsia="仿宋_GB2312" w:hint="eastAsia"/>
                <w:szCs w:val="21"/>
              </w:rPr>
              <w:t>上</w:t>
            </w:r>
            <w:r>
              <w:rPr>
                <w:rFonts w:ascii="仿宋_GB2312" w:eastAsia="仿宋_GB2312" w:hint="eastAsia"/>
                <w:szCs w:val="21"/>
              </w:rPr>
              <w:t>,</w:t>
            </w:r>
            <w:r w:rsidRPr="00AD246A">
              <w:rPr>
                <w:rFonts w:ascii="仿宋_GB2312" w:eastAsia="仿宋_GB2312" w:hint="eastAsia"/>
                <w:color w:val="FF0000"/>
                <w:szCs w:val="21"/>
                <w:u w:val="single"/>
              </w:rPr>
              <w:t>XX</w:t>
            </w:r>
            <w:r w:rsidRPr="00450727">
              <w:rPr>
                <w:rFonts w:ascii="仿宋_GB2312" w:eastAsia="仿宋_GB2312" w:hint="eastAsia"/>
                <w:szCs w:val="21"/>
              </w:rPr>
              <w:t>元/天；</w:t>
            </w:r>
          </w:p>
        </w:tc>
      </w:tr>
      <w:tr w:rsidR="005C36D0" w:rsidRPr="000F74CF" w:rsidTr="00CE3C86">
        <w:trPr>
          <w:trHeight w:val="563"/>
        </w:trPr>
        <w:tc>
          <w:tcPr>
            <w:tcW w:w="817" w:type="dxa"/>
            <w:vAlign w:val="center"/>
          </w:tcPr>
          <w:p w:rsidR="005C36D0" w:rsidRPr="001E227F" w:rsidRDefault="005C36D0" w:rsidP="005C36D0">
            <w:pPr>
              <w:pStyle w:val="a8"/>
              <w:spacing w:line="240" w:lineRule="auto"/>
              <w:ind w:firstLine="0"/>
              <w:rPr>
                <w:rFonts w:ascii="仿宋_GB2312" w:eastAsia="仿宋_GB2312" w:hint="eastAsia"/>
                <w:sz w:val="24"/>
                <w:szCs w:val="24"/>
              </w:rPr>
            </w:pPr>
            <w:r w:rsidRPr="001E227F">
              <w:rPr>
                <w:rFonts w:ascii="仿宋_GB2312" w:eastAsia="仿宋_GB2312" w:hint="eastAsia"/>
                <w:sz w:val="24"/>
                <w:szCs w:val="24"/>
              </w:rPr>
              <w:t>黄埔</w:t>
            </w:r>
          </w:p>
        </w:tc>
        <w:tc>
          <w:tcPr>
            <w:tcW w:w="851" w:type="dxa"/>
            <w:vAlign w:val="center"/>
          </w:tcPr>
          <w:p w:rsidR="005C36D0" w:rsidRPr="001E227F" w:rsidRDefault="005C36D0" w:rsidP="0085389F">
            <w:pPr>
              <w:jc w:val="center"/>
              <w:rPr>
                <w:rFonts w:ascii="仿宋_GB2312" w:eastAsia="仿宋_GB2312"/>
                <w:kern w:val="0"/>
                <w:sz w:val="24"/>
              </w:rPr>
            </w:pPr>
            <w:r w:rsidRPr="0085389F">
              <w:rPr>
                <w:rFonts w:ascii="仿宋_GB2312" w:eastAsia="仿宋_GB2312" w:hint="eastAsia"/>
                <w:kern w:val="0"/>
                <w:sz w:val="24"/>
                <w:highlight w:val="yellow"/>
              </w:rPr>
              <w:t>鱼粉</w:t>
            </w:r>
            <w:r w:rsidR="0085389F">
              <w:rPr>
                <w:rFonts w:ascii="仿宋_GB2312" w:eastAsia="仿宋_GB2312" w:hint="eastAsia"/>
                <w:kern w:val="0"/>
                <w:sz w:val="24"/>
              </w:rPr>
              <w:t xml:space="preserve"> </w:t>
            </w:r>
          </w:p>
        </w:tc>
        <w:tc>
          <w:tcPr>
            <w:tcW w:w="708" w:type="dxa"/>
            <w:vAlign w:val="center"/>
          </w:tcPr>
          <w:p w:rsidR="005C36D0" w:rsidRPr="001E227F" w:rsidRDefault="005C36D0" w:rsidP="005C36D0">
            <w:pPr>
              <w:rPr>
                <w:rFonts w:ascii="仿宋_GB2312" w:eastAsia="仿宋_GB2312"/>
                <w:kern w:val="0"/>
                <w:sz w:val="24"/>
              </w:rPr>
            </w:pPr>
            <w:r w:rsidRPr="001E227F">
              <w:rPr>
                <w:rFonts w:ascii="仿宋_GB2312" w:eastAsia="仿宋_GB2312" w:hint="eastAsia"/>
                <w:kern w:val="0"/>
                <w:sz w:val="24"/>
              </w:rPr>
              <w:t>20’及40’集装箱散装</w:t>
            </w:r>
          </w:p>
        </w:tc>
        <w:tc>
          <w:tcPr>
            <w:tcW w:w="709" w:type="dxa"/>
            <w:vAlign w:val="center"/>
          </w:tcPr>
          <w:p w:rsidR="005C36D0" w:rsidRPr="001E227F" w:rsidRDefault="005C36D0" w:rsidP="005C36D0">
            <w:pPr>
              <w:rPr>
                <w:rFonts w:ascii="仿宋_GB2312" w:eastAsia="仿宋_GB2312"/>
                <w:kern w:val="0"/>
                <w:sz w:val="24"/>
              </w:rPr>
            </w:pPr>
            <w:r w:rsidRPr="001E227F">
              <w:rPr>
                <w:rFonts w:ascii="仿宋_GB2312" w:eastAsia="仿宋_GB2312" w:hint="eastAsia"/>
                <w:kern w:val="0"/>
                <w:sz w:val="24"/>
              </w:rPr>
              <w:t>码头直拖</w:t>
            </w:r>
          </w:p>
        </w:tc>
        <w:tc>
          <w:tcPr>
            <w:tcW w:w="992" w:type="dxa"/>
          </w:tcPr>
          <w:p w:rsidR="005C36D0" w:rsidRDefault="005C36D0" w:rsidP="005C36D0">
            <w:pPr>
              <w:outlineLvl w:val="0"/>
              <w:rPr>
                <w:rFonts w:ascii="仿宋_GB2312" w:eastAsia="仿宋_GB2312" w:hint="eastAsia"/>
                <w:color w:val="FF0000"/>
                <w:kern w:val="0"/>
                <w:sz w:val="24"/>
                <w:u w:val="single"/>
              </w:rPr>
            </w:pPr>
          </w:p>
          <w:p w:rsidR="005C36D0" w:rsidRDefault="005C36D0" w:rsidP="005C36D0">
            <w:pPr>
              <w:outlineLvl w:val="0"/>
              <w:rPr>
                <w:rFonts w:ascii="仿宋_GB2312" w:eastAsia="仿宋_GB2312" w:hint="eastAsia"/>
                <w:color w:val="FF0000"/>
                <w:kern w:val="0"/>
                <w:sz w:val="24"/>
                <w:u w:val="single"/>
              </w:rPr>
            </w:pPr>
          </w:p>
          <w:p w:rsidR="005C36D0" w:rsidRDefault="005C36D0" w:rsidP="005C36D0">
            <w:pPr>
              <w:outlineLvl w:val="0"/>
              <w:rPr>
                <w:rFonts w:ascii="仿宋_GB2312" w:eastAsia="仿宋_GB2312" w:hint="eastAsia"/>
                <w:color w:val="FF0000"/>
                <w:kern w:val="0"/>
                <w:sz w:val="24"/>
                <w:u w:val="single"/>
              </w:rPr>
            </w:pPr>
          </w:p>
          <w:p w:rsidR="005C36D0" w:rsidRDefault="005C36D0" w:rsidP="005C36D0">
            <w:pPr>
              <w:outlineLvl w:val="0"/>
              <w:rPr>
                <w:rFonts w:ascii="仿宋_GB2312" w:eastAsia="仿宋_GB2312" w:hint="eastAsia"/>
                <w:kern w:val="0"/>
                <w:sz w:val="24"/>
              </w:rPr>
            </w:pPr>
            <w:r>
              <w:rPr>
                <w:rFonts w:ascii="仿宋_GB2312" w:eastAsia="仿宋_GB2312" w:hint="eastAsia"/>
                <w:color w:val="FF0000"/>
                <w:kern w:val="0"/>
                <w:sz w:val="24"/>
                <w:u w:val="single"/>
              </w:rPr>
              <w:t>XX</w:t>
            </w:r>
            <w:r w:rsidRPr="00450727">
              <w:rPr>
                <w:rFonts w:ascii="仿宋_GB2312" w:eastAsia="仿宋_GB2312" w:hint="eastAsia"/>
                <w:kern w:val="0"/>
                <w:sz w:val="24"/>
              </w:rPr>
              <w:t>元/吨</w:t>
            </w:r>
          </w:p>
          <w:p w:rsidR="005C36D0" w:rsidRDefault="005C36D0" w:rsidP="005C36D0">
            <w:pPr>
              <w:outlineLvl w:val="0"/>
              <w:rPr>
                <w:rFonts w:ascii="仿宋_GB2312" w:eastAsia="仿宋_GB2312" w:hint="eastAsia"/>
                <w:kern w:val="0"/>
                <w:sz w:val="24"/>
              </w:rPr>
            </w:pPr>
          </w:p>
          <w:p w:rsidR="005C36D0" w:rsidRPr="00450727" w:rsidRDefault="005C36D0" w:rsidP="005C36D0">
            <w:pPr>
              <w:outlineLvl w:val="0"/>
              <w:rPr>
                <w:rFonts w:ascii="仿宋_GB2312" w:eastAsia="仿宋_GB2312" w:hint="eastAsia"/>
                <w:kern w:val="0"/>
                <w:sz w:val="24"/>
              </w:rPr>
            </w:pPr>
          </w:p>
        </w:tc>
        <w:tc>
          <w:tcPr>
            <w:tcW w:w="3544" w:type="dxa"/>
          </w:tcPr>
          <w:p w:rsidR="005C36D0" w:rsidRPr="00DA7C0F" w:rsidRDefault="004605B6" w:rsidP="00937C35">
            <w:pPr>
              <w:outlineLvl w:val="0"/>
              <w:rPr>
                <w:rFonts w:ascii="仿宋_GB2312" w:eastAsia="仿宋_GB2312" w:hint="eastAsia"/>
                <w:color w:val="000000"/>
                <w:szCs w:val="21"/>
              </w:rPr>
            </w:pPr>
            <w:bookmarkStart w:id="32" w:name="OLE_LINK12"/>
            <w:bookmarkStart w:id="33" w:name="OLE_LINK13"/>
            <w:r>
              <w:rPr>
                <w:rFonts w:ascii="仿宋_GB2312" w:eastAsia="仿宋_GB2312" w:hint="eastAsia"/>
                <w:kern w:val="0"/>
                <w:sz w:val="24"/>
              </w:rPr>
              <w:t>含入境口岸清关服务费</w:t>
            </w:r>
            <w:r w:rsidR="00A038D3" w:rsidRPr="00A038D3">
              <w:rPr>
                <w:rFonts w:ascii="仿宋_GB2312" w:eastAsia="仿宋_GB2312" w:hint="eastAsia"/>
                <w:color w:val="000000"/>
                <w:szCs w:val="21"/>
              </w:rPr>
              <w:t>、重柜外拖码头库费、箱体代理费、港口设施保安费、卸柜及进场、洗柜费（包100/20',150元/40’，超出实报）、危品申报费（100元/票）、消除危标费（含30元/柜）、代理费及控货费、换单费(400元/票，超出部份实报）、输单费、GPS费、文件费(400元/票，超出部份实报）</w:t>
            </w:r>
            <w:r w:rsidR="00477096">
              <w:rPr>
                <w:rFonts w:ascii="仿宋_GB2312" w:eastAsia="仿宋_GB2312" w:hint="eastAsia"/>
                <w:color w:val="000000"/>
                <w:szCs w:val="21"/>
              </w:rPr>
              <w:t>。</w:t>
            </w:r>
            <w:r w:rsidR="00477096" w:rsidRPr="00477096">
              <w:rPr>
                <w:rFonts w:ascii="仿宋_GB2312" w:eastAsia="仿宋_GB2312" w:hint="eastAsia"/>
                <w:color w:val="FF0000"/>
                <w:szCs w:val="21"/>
              </w:rPr>
              <w:t>不含</w:t>
            </w:r>
            <w:r w:rsidR="00937C35" w:rsidRPr="00477096">
              <w:rPr>
                <w:rFonts w:ascii="仿宋_GB2312" w:eastAsia="仿宋_GB2312" w:hint="eastAsia"/>
                <w:color w:val="FF0000"/>
                <w:szCs w:val="21"/>
              </w:rPr>
              <w:t>码头重柜堆存费</w:t>
            </w:r>
            <w:r w:rsidR="00937C35">
              <w:rPr>
                <w:rFonts w:ascii="仿宋_GB2312" w:eastAsia="仿宋_GB2312" w:hint="eastAsia"/>
                <w:color w:val="FF0000"/>
                <w:szCs w:val="21"/>
              </w:rPr>
              <w:t>、进口港建费</w:t>
            </w:r>
            <w:r w:rsidR="00477096" w:rsidRPr="00477096">
              <w:rPr>
                <w:rFonts w:ascii="仿宋_GB2312" w:eastAsia="仿宋_GB2312" w:hint="eastAsia"/>
                <w:color w:val="FF0000"/>
                <w:szCs w:val="21"/>
              </w:rPr>
              <w:t>及其他未提及费用项目。</w:t>
            </w:r>
            <w:bookmarkEnd w:id="32"/>
            <w:bookmarkEnd w:id="33"/>
          </w:p>
        </w:tc>
        <w:tc>
          <w:tcPr>
            <w:tcW w:w="1276" w:type="dxa"/>
          </w:tcPr>
          <w:p w:rsidR="005C36D0" w:rsidRDefault="005C36D0" w:rsidP="005C36D0">
            <w:pPr>
              <w:ind w:firstLineChars="50" w:firstLine="105"/>
              <w:outlineLvl w:val="0"/>
              <w:rPr>
                <w:rFonts w:ascii="仿宋_GB2312" w:eastAsia="仿宋_GB2312" w:hint="eastAsia"/>
                <w:szCs w:val="21"/>
              </w:rPr>
            </w:pPr>
          </w:p>
          <w:p w:rsidR="005C36D0" w:rsidRDefault="005C36D0" w:rsidP="005C36D0">
            <w:pPr>
              <w:ind w:firstLineChars="50" w:firstLine="105"/>
              <w:outlineLvl w:val="0"/>
              <w:rPr>
                <w:rFonts w:ascii="仿宋_GB2312" w:eastAsia="仿宋_GB2312" w:hint="eastAsia"/>
                <w:szCs w:val="21"/>
              </w:rPr>
            </w:pPr>
          </w:p>
          <w:p w:rsidR="005C36D0" w:rsidRDefault="005C36D0" w:rsidP="005C36D0">
            <w:pPr>
              <w:ind w:firstLineChars="50" w:firstLine="105"/>
              <w:outlineLvl w:val="0"/>
              <w:rPr>
                <w:rFonts w:ascii="仿宋_GB2312" w:eastAsia="仿宋_GB2312" w:hint="eastAsia"/>
                <w:szCs w:val="21"/>
              </w:rPr>
            </w:pPr>
          </w:p>
          <w:p w:rsidR="005C36D0" w:rsidRPr="00450727" w:rsidRDefault="005C36D0" w:rsidP="005C36D0">
            <w:pPr>
              <w:ind w:firstLineChars="50" w:firstLine="105"/>
              <w:outlineLvl w:val="0"/>
              <w:rPr>
                <w:rFonts w:ascii="仿宋_GB2312" w:eastAsia="仿宋_GB2312" w:hint="eastAsia"/>
                <w:szCs w:val="21"/>
              </w:rPr>
            </w:pPr>
            <w:r>
              <w:rPr>
                <w:rFonts w:ascii="仿宋_GB2312" w:eastAsia="仿宋_GB2312" w:hint="eastAsia"/>
                <w:szCs w:val="21"/>
              </w:rPr>
              <w:t>不含仓储</w:t>
            </w:r>
          </w:p>
        </w:tc>
      </w:tr>
      <w:tr w:rsidR="005C36D0" w:rsidRPr="00D33507" w:rsidTr="00CE3C86">
        <w:tc>
          <w:tcPr>
            <w:tcW w:w="817" w:type="dxa"/>
            <w:vAlign w:val="center"/>
          </w:tcPr>
          <w:p w:rsidR="005C36D0" w:rsidRPr="00E5427B" w:rsidRDefault="005C36D0" w:rsidP="005C36D0">
            <w:pPr>
              <w:rPr>
                <w:rFonts w:hint="eastAsia"/>
                <w:color w:val="000000"/>
                <w:sz w:val="22"/>
                <w:szCs w:val="22"/>
              </w:rPr>
            </w:pPr>
            <w:r w:rsidRPr="00E5427B">
              <w:rPr>
                <w:rFonts w:hint="eastAsia"/>
                <w:color w:val="000000"/>
                <w:sz w:val="22"/>
                <w:szCs w:val="22"/>
              </w:rPr>
              <w:t>黄埔港</w:t>
            </w:r>
          </w:p>
        </w:tc>
        <w:tc>
          <w:tcPr>
            <w:tcW w:w="851" w:type="dxa"/>
            <w:vAlign w:val="center"/>
          </w:tcPr>
          <w:p w:rsidR="005C36D0" w:rsidRPr="00E5427B" w:rsidRDefault="005C36D0" w:rsidP="005C36D0">
            <w:pPr>
              <w:rPr>
                <w:rFonts w:ascii="仿宋_GB2312" w:eastAsia="仿宋_GB2312" w:hint="eastAsia"/>
                <w:szCs w:val="21"/>
              </w:rPr>
            </w:pPr>
            <w:r w:rsidRPr="00E5427B">
              <w:rPr>
                <w:rFonts w:ascii="仿宋_GB2312" w:eastAsia="仿宋_GB2312" w:hint="eastAsia"/>
                <w:szCs w:val="21"/>
              </w:rPr>
              <w:t>蛋氨酸</w:t>
            </w:r>
          </w:p>
        </w:tc>
        <w:tc>
          <w:tcPr>
            <w:tcW w:w="708" w:type="dxa"/>
            <w:vAlign w:val="center"/>
          </w:tcPr>
          <w:p w:rsidR="005C36D0" w:rsidRPr="00E5427B" w:rsidRDefault="005C36D0" w:rsidP="005C36D0">
            <w:pPr>
              <w:rPr>
                <w:rFonts w:ascii="仿宋_GB2312" w:eastAsia="仿宋_GB2312"/>
                <w:kern w:val="0"/>
                <w:sz w:val="24"/>
              </w:rPr>
            </w:pPr>
            <w:r w:rsidRPr="00E5427B">
              <w:rPr>
                <w:rFonts w:ascii="仿宋_GB2312" w:eastAsia="仿宋_GB2312" w:hint="eastAsia"/>
                <w:kern w:val="0"/>
                <w:sz w:val="24"/>
              </w:rPr>
              <w:t>20’集装箱袋装</w:t>
            </w:r>
          </w:p>
          <w:p w:rsidR="005C36D0" w:rsidRPr="00E5427B" w:rsidRDefault="005C36D0" w:rsidP="005C36D0">
            <w:pPr>
              <w:rPr>
                <w:rFonts w:ascii="仿宋_GB2312" w:eastAsia="仿宋_GB2312" w:hint="eastAsia"/>
                <w:kern w:val="0"/>
                <w:sz w:val="24"/>
              </w:rPr>
            </w:pPr>
          </w:p>
        </w:tc>
        <w:tc>
          <w:tcPr>
            <w:tcW w:w="709" w:type="dxa"/>
            <w:vAlign w:val="center"/>
          </w:tcPr>
          <w:p w:rsidR="005C36D0" w:rsidRPr="00E5427B" w:rsidRDefault="005C36D0" w:rsidP="005C36D0">
            <w:pPr>
              <w:rPr>
                <w:rFonts w:ascii="仿宋_GB2312" w:eastAsia="仿宋_GB2312"/>
                <w:kern w:val="0"/>
                <w:sz w:val="24"/>
              </w:rPr>
            </w:pPr>
            <w:r w:rsidRPr="00E5427B">
              <w:rPr>
                <w:rFonts w:ascii="仿宋_GB2312" w:eastAsia="仿宋_GB2312" w:hint="eastAsia"/>
                <w:kern w:val="0"/>
                <w:sz w:val="24"/>
              </w:rPr>
              <w:t>码头重柜外拖</w:t>
            </w:r>
          </w:p>
          <w:p w:rsidR="005C36D0" w:rsidRPr="00E5427B" w:rsidRDefault="005C36D0" w:rsidP="005C36D0">
            <w:pPr>
              <w:rPr>
                <w:rFonts w:ascii="仿宋_GB2312" w:eastAsia="仿宋_GB2312" w:hint="eastAsia"/>
                <w:kern w:val="0"/>
                <w:sz w:val="24"/>
              </w:rPr>
            </w:pPr>
          </w:p>
        </w:tc>
        <w:tc>
          <w:tcPr>
            <w:tcW w:w="992" w:type="dxa"/>
          </w:tcPr>
          <w:p w:rsidR="005C36D0" w:rsidRPr="00E5427B" w:rsidRDefault="005C36D0" w:rsidP="005C36D0">
            <w:pPr>
              <w:outlineLvl w:val="0"/>
              <w:rPr>
                <w:rFonts w:ascii="仿宋_GB2312" w:eastAsia="仿宋_GB2312" w:hint="eastAsia"/>
                <w:color w:val="FF0000"/>
                <w:kern w:val="0"/>
                <w:sz w:val="24"/>
                <w:u w:val="single"/>
              </w:rPr>
            </w:pPr>
            <w:r w:rsidRPr="00E5427B">
              <w:rPr>
                <w:rFonts w:ascii="仿宋_GB2312" w:eastAsia="仿宋_GB2312" w:hint="eastAsia"/>
                <w:color w:val="FF0000"/>
                <w:kern w:val="0"/>
                <w:sz w:val="24"/>
                <w:u w:val="single"/>
              </w:rPr>
              <w:t>XX</w:t>
            </w:r>
            <w:r w:rsidRPr="00E5427B">
              <w:rPr>
                <w:rFonts w:ascii="仿宋_GB2312" w:eastAsia="仿宋_GB2312" w:hint="eastAsia"/>
                <w:kern w:val="0"/>
                <w:sz w:val="24"/>
              </w:rPr>
              <w:t>元/吨</w:t>
            </w:r>
          </w:p>
        </w:tc>
        <w:tc>
          <w:tcPr>
            <w:tcW w:w="3544" w:type="dxa"/>
          </w:tcPr>
          <w:p w:rsidR="005C36D0" w:rsidRPr="00E5427B" w:rsidRDefault="004605B6" w:rsidP="00FD7661">
            <w:pPr>
              <w:outlineLvl w:val="0"/>
              <w:rPr>
                <w:rFonts w:ascii="仿宋_GB2312" w:eastAsia="仿宋_GB2312" w:hint="eastAsia"/>
                <w:szCs w:val="21"/>
              </w:rPr>
            </w:pPr>
            <w:r w:rsidRPr="00E5427B">
              <w:rPr>
                <w:rFonts w:ascii="仿宋_GB2312" w:eastAsia="仿宋_GB2312" w:hint="eastAsia"/>
                <w:kern w:val="0"/>
                <w:sz w:val="24"/>
              </w:rPr>
              <w:t>含代理报关报检</w:t>
            </w:r>
            <w:r w:rsidR="00F81F87" w:rsidRPr="00E5427B">
              <w:rPr>
                <w:rFonts w:ascii="仿宋_GB2312" w:eastAsia="仿宋_GB2312" w:hint="eastAsia"/>
                <w:color w:val="000000"/>
                <w:szCs w:val="21"/>
              </w:rPr>
              <w:t>、码头费、进口港建费、箱体代理费、1次船公司杂费（换单费400元/票、文件费400元/票、GPS、输单费，超出部份实报）、还柜卸柜及进场费、综合服务费（40元/20',超出部份实报）、洗柜费（含50元/柜，超出实报）。</w:t>
            </w:r>
            <w:r w:rsidR="00E5427B" w:rsidRPr="00E5427B">
              <w:rPr>
                <w:rFonts w:ascii="仿宋_GB2312" w:eastAsia="仿宋_GB2312" w:hint="eastAsia"/>
                <w:color w:val="FF0000"/>
                <w:szCs w:val="21"/>
              </w:rPr>
              <w:t>不含码头进口港建费及其他未提及费用项目。</w:t>
            </w:r>
          </w:p>
        </w:tc>
        <w:tc>
          <w:tcPr>
            <w:tcW w:w="1276" w:type="dxa"/>
          </w:tcPr>
          <w:p w:rsidR="005C36D0" w:rsidRDefault="005C36D0" w:rsidP="005C36D0">
            <w:pPr>
              <w:outlineLvl w:val="0"/>
              <w:rPr>
                <w:rFonts w:ascii="仿宋_GB2312" w:eastAsia="仿宋_GB2312" w:hint="eastAsia"/>
                <w:szCs w:val="21"/>
              </w:rPr>
            </w:pPr>
          </w:p>
        </w:tc>
      </w:tr>
      <w:tr w:rsidR="005C36D0" w:rsidRPr="00D33507" w:rsidTr="00CE3C86">
        <w:tc>
          <w:tcPr>
            <w:tcW w:w="817" w:type="dxa"/>
            <w:vAlign w:val="center"/>
          </w:tcPr>
          <w:p w:rsidR="005C36D0" w:rsidRPr="00E5427B" w:rsidRDefault="005C36D0" w:rsidP="005C36D0">
            <w:pPr>
              <w:rPr>
                <w:rFonts w:hint="eastAsia"/>
                <w:color w:val="000000"/>
                <w:sz w:val="22"/>
                <w:szCs w:val="22"/>
              </w:rPr>
            </w:pPr>
            <w:r w:rsidRPr="00E5427B">
              <w:rPr>
                <w:rFonts w:hint="eastAsia"/>
                <w:color w:val="000000"/>
                <w:sz w:val="22"/>
                <w:szCs w:val="22"/>
              </w:rPr>
              <w:t>黄埔港</w:t>
            </w:r>
          </w:p>
        </w:tc>
        <w:tc>
          <w:tcPr>
            <w:tcW w:w="851" w:type="dxa"/>
            <w:vAlign w:val="center"/>
          </w:tcPr>
          <w:p w:rsidR="005C36D0" w:rsidRPr="00E5427B" w:rsidRDefault="005C36D0" w:rsidP="005C36D0">
            <w:pPr>
              <w:rPr>
                <w:rFonts w:ascii="仿宋_GB2312" w:eastAsia="仿宋_GB2312" w:hint="eastAsia"/>
                <w:szCs w:val="21"/>
              </w:rPr>
            </w:pPr>
            <w:r w:rsidRPr="00E5427B">
              <w:rPr>
                <w:rFonts w:ascii="仿宋_GB2312" w:eastAsia="仿宋_GB2312" w:hint="eastAsia"/>
                <w:szCs w:val="21"/>
              </w:rPr>
              <w:t>蛋氨酸</w:t>
            </w:r>
          </w:p>
        </w:tc>
        <w:tc>
          <w:tcPr>
            <w:tcW w:w="708" w:type="dxa"/>
            <w:vAlign w:val="center"/>
          </w:tcPr>
          <w:p w:rsidR="005C36D0" w:rsidRPr="00E5427B" w:rsidRDefault="005C36D0" w:rsidP="005C36D0">
            <w:pPr>
              <w:rPr>
                <w:rFonts w:ascii="仿宋_GB2312" w:eastAsia="仿宋_GB2312"/>
                <w:kern w:val="0"/>
                <w:sz w:val="24"/>
              </w:rPr>
            </w:pPr>
            <w:r w:rsidRPr="00E5427B">
              <w:rPr>
                <w:rFonts w:ascii="仿宋_GB2312" w:eastAsia="仿宋_GB2312" w:hint="eastAsia"/>
                <w:kern w:val="0"/>
                <w:sz w:val="24"/>
              </w:rPr>
              <w:t>20’集装箱袋装</w:t>
            </w:r>
          </w:p>
          <w:p w:rsidR="005C36D0" w:rsidRPr="00E5427B" w:rsidRDefault="005C36D0" w:rsidP="005C36D0">
            <w:pPr>
              <w:rPr>
                <w:rFonts w:ascii="仿宋_GB2312" w:eastAsia="仿宋_GB2312" w:hint="eastAsia"/>
                <w:kern w:val="0"/>
                <w:sz w:val="24"/>
              </w:rPr>
            </w:pPr>
          </w:p>
        </w:tc>
        <w:tc>
          <w:tcPr>
            <w:tcW w:w="709" w:type="dxa"/>
            <w:vAlign w:val="center"/>
          </w:tcPr>
          <w:p w:rsidR="005C36D0" w:rsidRPr="00E5427B" w:rsidRDefault="005C36D0" w:rsidP="005C36D0">
            <w:pPr>
              <w:rPr>
                <w:rFonts w:ascii="仿宋_GB2312" w:eastAsia="仿宋_GB2312"/>
                <w:kern w:val="0"/>
                <w:sz w:val="24"/>
              </w:rPr>
            </w:pPr>
            <w:r w:rsidRPr="00E5427B">
              <w:rPr>
                <w:rFonts w:ascii="仿宋_GB2312" w:eastAsia="仿宋_GB2312" w:hint="eastAsia"/>
                <w:kern w:val="0"/>
                <w:sz w:val="24"/>
              </w:rPr>
              <w:t>中转黄埔地区仓库（入库）</w:t>
            </w:r>
          </w:p>
          <w:p w:rsidR="005C36D0" w:rsidRPr="00E5427B" w:rsidRDefault="005C36D0" w:rsidP="005C36D0">
            <w:pPr>
              <w:rPr>
                <w:rFonts w:ascii="仿宋_GB2312" w:eastAsia="仿宋_GB2312" w:hint="eastAsia"/>
                <w:kern w:val="0"/>
                <w:sz w:val="24"/>
              </w:rPr>
            </w:pPr>
          </w:p>
        </w:tc>
        <w:tc>
          <w:tcPr>
            <w:tcW w:w="992" w:type="dxa"/>
          </w:tcPr>
          <w:p w:rsidR="005C36D0" w:rsidRPr="00E5427B" w:rsidRDefault="005C36D0" w:rsidP="005C36D0">
            <w:pPr>
              <w:outlineLvl w:val="0"/>
              <w:rPr>
                <w:rFonts w:ascii="仿宋_GB2312" w:eastAsia="仿宋_GB2312" w:hint="eastAsia"/>
                <w:kern w:val="0"/>
                <w:sz w:val="24"/>
              </w:rPr>
            </w:pPr>
            <w:r w:rsidRPr="00E5427B">
              <w:rPr>
                <w:rFonts w:ascii="仿宋_GB2312" w:eastAsia="仿宋_GB2312" w:hint="eastAsia"/>
                <w:color w:val="FF0000"/>
                <w:kern w:val="0"/>
                <w:sz w:val="24"/>
                <w:u w:val="single"/>
              </w:rPr>
              <w:t>XX</w:t>
            </w:r>
            <w:r w:rsidRPr="00E5427B">
              <w:rPr>
                <w:rFonts w:ascii="仿宋_GB2312" w:eastAsia="仿宋_GB2312" w:hint="eastAsia"/>
                <w:kern w:val="0"/>
                <w:sz w:val="24"/>
              </w:rPr>
              <w:t>元/吨</w:t>
            </w:r>
          </w:p>
        </w:tc>
        <w:tc>
          <w:tcPr>
            <w:tcW w:w="3544" w:type="dxa"/>
          </w:tcPr>
          <w:p w:rsidR="005C36D0" w:rsidRPr="00E5427B" w:rsidRDefault="00F81F87" w:rsidP="00FD7661">
            <w:pPr>
              <w:rPr>
                <w:rFonts w:ascii="仿宋_GB2312" w:eastAsia="仿宋_GB2312" w:hint="eastAsia"/>
                <w:kern w:val="0"/>
                <w:sz w:val="24"/>
              </w:rPr>
            </w:pPr>
            <w:r w:rsidRPr="00E5427B">
              <w:rPr>
                <w:rFonts w:ascii="仿宋_GB2312" w:eastAsia="仿宋_GB2312" w:hint="eastAsia"/>
                <w:kern w:val="0"/>
                <w:sz w:val="24"/>
              </w:rPr>
              <w:t>含代理报关报检、码头费、进口港建费、箱体代理费、1次船公司杂费（换单费400元/票、文件费400元/票、GPS、输单费，超出部份实报）、还柜卸柜及进场费、综合服务费（40元/20',超出部份实报）、洗柜费（含50元/柜，超出实报）。</w:t>
            </w:r>
            <w:r w:rsidR="00E5427B" w:rsidRPr="00E5427B">
              <w:rPr>
                <w:rFonts w:ascii="仿宋_GB2312" w:eastAsia="仿宋_GB2312" w:hint="eastAsia"/>
                <w:color w:val="FF0000"/>
                <w:kern w:val="0"/>
                <w:sz w:val="24"/>
              </w:rPr>
              <w:t>不含进口港建费及其他未提及费用项目。</w:t>
            </w:r>
          </w:p>
        </w:tc>
        <w:tc>
          <w:tcPr>
            <w:tcW w:w="1276" w:type="dxa"/>
          </w:tcPr>
          <w:p w:rsidR="004819B9" w:rsidRDefault="004819B9" w:rsidP="004819B9">
            <w:pPr>
              <w:outlineLvl w:val="0"/>
              <w:rPr>
                <w:rFonts w:ascii="仿宋_GB2312" w:eastAsia="仿宋_GB2312" w:hint="eastAsia"/>
                <w:szCs w:val="21"/>
              </w:rPr>
            </w:pPr>
            <w:r>
              <w:rPr>
                <w:rFonts w:ascii="仿宋_GB2312" w:eastAsia="仿宋_GB2312" w:hint="eastAsia"/>
                <w:szCs w:val="21"/>
              </w:rPr>
              <w:t xml:space="preserve">1、 </w:t>
            </w:r>
            <w:r w:rsidRPr="00450727">
              <w:rPr>
                <w:rFonts w:ascii="仿宋_GB2312" w:eastAsia="仿宋_GB2312" w:hint="eastAsia"/>
                <w:szCs w:val="21"/>
              </w:rPr>
              <w:t xml:space="preserve">30天内， </w:t>
            </w:r>
            <w:r w:rsidRPr="00AD246A">
              <w:rPr>
                <w:rFonts w:ascii="仿宋_GB2312" w:eastAsia="仿宋_GB2312" w:hint="eastAsia"/>
                <w:color w:val="FF0000"/>
                <w:szCs w:val="21"/>
                <w:u w:val="single"/>
              </w:rPr>
              <w:t>XX</w:t>
            </w:r>
            <w:r w:rsidRPr="00450727">
              <w:rPr>
                <w:rFonts w:ascii="仿宋_GB2312" w:eastAsia="仿宋_GB2312" w:hint="eastAsia"/>
                <w:szCs w:val="21"/>
              </w:rPr>
              <w:t>元/吨/天</w:t>
            </w:r>
            <w:r>
              <w:rPr>
                <w:rFonts w:ascii="仿宋_GB2312" w:eastAsia="仿宋_GB2312" w:hint="eastAsia"/>
                <w:szCs w:val="21"/>
              </w:rPr>
              <w:t>；</w:t>
            </w:r>
          </w:p>
          <w:p w:rsidR="004819B9" w:rsidRDefault="004819B9" w:rsidP="004819B9">
            <w:pPr>
              <w:outlineLvl w:val="0"/>
              <w:rPr>
                <w:rFonts w:ascii="仿宋_GB2312" w:eastAsia="仿宋_GB2312" w:hint="eastAsia"/>
                <w:szCs w:val="21"/>
              </w:rPr>
            </w:pPr>
          </w:p>
          <w:p w:rsidR="004819B9" w:rsidRDefault="004819B9" w:rsidP="004819B9">
            <w:pPr>
              <w:outlineLvl w:val="0"/>
              <w:rPr>
                <w:rFonts w:ascii="仿宋_GB2312" w:eastAsia="仿宋_GB2312" w:hint="eastAsia"/>
                <w:szCs w:val="21"/>
              </w:rPr>
            </w:pPr>
            <w:r>
              <w:rPr>
                <w:rFonts w:ascii="仿宋_GB2312" w:eastAsia="仿宋_GB2312" w:hint="eastAsia"/>
                <w:szCs w:val="21"/>
              </w:rPr>
              <w:t>2、</w:t>
            </w:r>
            <w:r w:rsidRPr="00450727">
              <w:rPr>
                <w:rFonts w:ascii="仿宋_GB2312" w:eastAsia="仿宋_GB2312" w:hint="eastAsia"/>
                <w:szCs w:val="21"/>
              </w:rPr>
              <w:t>90天</w:t>
            </w:r>
          </w:p>
          <w:p w:rsidR="004819B9" w:rsidRDefault="004819B9" w:rsidP="004819B9">
            <w:pPr>
              <w:outlineLvl w:val="0"/>
              <w:rPr>
                <w:rFonts w:ascii="仿宋_GB2312" w:eastAsia="仿宋_GB2312" w:hint="eastAsia"/>
                <w:szCs w:val="21"/>
              </w:rPr>
            </w:pPr>
            <w:r w:rsidRPr="00450727">
              <w:rPr>
                <w:rFonts w:ascii="仿宋_GB2312" w:eastAsia="仿宋_GB2312" w:hint="eastAsia"/>
                <w:szCs w:val="21"/>
              </w:rPr>
              <w:t>以内</w:t>
            </w:r>
            <w:r w:rsidRPr="00AD246A">
              <w:rPr>
                <w:rFonts w:ascii="仿宋_GB2312" w:eastAsia="仿宋_GB2312" w:hint="eastAsia"/>
                <w:color w:val="FF0000"/>
                <w:szCs w:val="21"/>
                <w:u w:val="single"/>
              </w:rPr>
              <w:t>XX</w:t>
            </w:r>
            <w:r w:rsidRPr="00450727">
              <w:rPr>
                <w:rFonts w:ascii="仿宋_GB2312" w:eastAsia="仿宋_GB2312" w:hint="eastAsia"/>
                <w:szCs w:val="21"/>
              </w:rPr>
              <w:t>元/吨/</w:t>
            </w:r>
            <w:r>
              <w:rPr>
                <w:rFonts w:ascii="仿宋_GB2312" w:eastAsia="仿宋_GB2312" w:hint="eastAsia"/>
                <w:szCs w:val="21"/>
              </w:rPr>
              <w:t>天；</w:t>
            </w:r>
          </w:p>
          <w:p w:rsidR="004819B9" w:rsidRDefault="004819B9" w:rsidP="004819B9">
            <w:pPr>
              <w:outlineLvl w:val="0"/>
              <w:rPr>
                <w:rFonts w:ascii="仿宋_GB2312" w:eastAsia="仿宋_GB2312" w:hint="eastAsia"/>
                <w:szCs w:val="21"/>
              </w:rPr>
            </w:pPr>
          </w:p>
          <w:p w:rsidR="004819B9" w:rsidRDefault="004819B9" w:rsidP="004819B9">
            <w:pPr>
              <w:outlineLvl w:val="0"/>
              <w:rPr>
                <w:rFonts w:ascii="仿宋_GB2312" w:eastAsia="仿宋_GB2312" w:hint="eastAsia"/>
                <w:szCs w:val="21"/>
              </w:rPr>
            </w:pPr>
            <w:r>
              <w:rPr>
                <w:rFonts w:ascii="仿宋_GB2312" w:eastAsia="仿宋_GB2312" w:hint="eastAsia"/>
                <w:szCs w:val="21"/>
              </w:rPr>
              <w:t>3、</w:t>
            </w:r>
            <w:r w:rsidRPr="00450727">
              <w:rPr>
                <w:rFonts w:ascii="仿宋_GB2312" w:eastAsia="仿宋_GB2312" w:hint="eastAsia"/>
                <w:szCs w:val="21"/>
              </w:rPr>
              <w:t>90天以</w:t>
            </w:r>
          </w:p>
          <w:p w:rsidR="005C36D0" w:rsidRDefault="004819B9" w:rsidP="004819B9">
            <w:pPr>
              <w:outlineLvl w:val="0"/>
              <w:rPr>
                <w:rFonts w:ascii="仿宋_GB2312" w:eastAsia="仿宋_GB2312" w:hint="eastAsia"/>
                <w:szCs w:val="21"/>
              </w:rPr>
            </w:pPr>
            <w:r w:rsidRPr="00450727">
              <w:rPr>
                <w:rFonts w:ascii="仿宋_GB2312" w:eastAsia="仿宋_GB2312" w:hint="eastAsia"/>
                <w:szCs w:val="21"/>
              </w:rPr>
              <w:t>上</w:t>
            </w:r>
            <w:r>
              <w:rPr>
                <w:rFonts w:ascii="仿宋_GB2312" w:eastAsia="仿宋_GB2312" w:hint="eastAsia"/>
                <w:szCs w:val="21"/>
              </w:rPr>
              <w:t>,</w:t>
            </w:r>
            <w:r w:rsidRPr="00AD246A">
              <w:rPr>
                <w:rFonts w:ascii="仿宋_GB2312" w:eastAsia="仿宋_GB2312" w:hint="eastAsia"/>
                <w:color w:val="FF0000"/>
                <w:szCs w:val="21"/>
                <w:u w:val="single"/>
              </w:rPr>
              <w:t>XX</w:t>
            </w:r>
            <w:r w:rsidRPr="00450727">
              <w:rPr>
                <w:rFonts w:ascii="仿宋_GB2312" w:eastAsia="仿宋_GB2312" w:hint="eastAsia"/>
                <w:szCs w:val="21"/>
              </w:rPr>
              <w:t>元/天；</w:t>
            </w:r>
          </w:p>
        </w:tc>
      </w:tr>
    </w:tbl>
    <w:p w:rsidR="006926FF" w:rsidRDefault="006926FF" w:rsidP="00926CF5">
      <w:pPr>
        <w:pStyle w:val="a8"/>
        <w:spacing w:line="240" w:lineRule="auto"/>
        <w:ind w:right="140" w:firstLineChars="200" w:firstLine="560"/>
        <w:jc w:val="right"/>
        <w:rPr>
          <w:rFonts w:ascii="仿宋_GB2312" w:eastAsia="仿宋_GB2312" w:hint="eastAsia"/>
          <w:sz w:val="28"/>
          <w:szCs w:val="28"/>
        </w:rPr>
      </w:pPr>
    </w:p>
    <w:p w:rsidR="006926FF" w:rsidRDefault="006926FF" w:rsidP="00926CF5">
      <w:pPr>
        <w:pStyle w:val="a8"/>
        <w:spacing w:line="240" w:lineRule="auto"/>
        <w:ind w:right="140" w:firstLineChars="200" w:firstLine="560"/>
        <w:jc w:val="right"/>
        <w:rPr>
          <w:rFonts w:ascii="仿宋_GB2312" w:eastAsia="仿宋_GB2312" w:hint="eastAsia"/>
          <w:sz w:val="28"/>
          <w:szCs w:val="28"/>
        </w:rPr>
      </w:pPr>
    </w:p>
    <w:p w:rsidR="006926FF" w:rsidRPr="00F54B60" w:rsidRDefault="006926FF" w:rsidP="00926CF5">
      <w:pPr>
        <w:pStyle w:val="a8"/>
        <w:spacing w:line="240" w:lineRule="auto"/>
        <w:ind w:right="140" w:firstLineChars="200" w:firstLine="560"/>
        <w:jc w:val="right"/>
        <w:rPr>
          <w:rFonts w:ascii="仿宋_GB2312" w:eastAsia="仿宋_GB2312" w:hint="eastAsia"/>
          <w:sz w:val="28"/>
          <w:szCs w:val="28"/>
        </w:rPr>
      </w:pPr>
    </w:p>
    <w:p w:rsidR="00560FFF" w:rsidRDefault="00560FFF" w:rsidP="00560FFF">
      <w:pPr>
        <w:pStyle w:val="a8"/>
        <w:spacing w:line="240" w:lineRule="auto"/>
        <w:ind w:firstLineChars="499" w:firstLine="1403"/>
        <w:rPr>
          <w:rFonts w:ascii="仿宋_GB2312" w:eastAsia="仿宋_GB2312" w:hAnsi="Arial" w:hint="eastAsia"/>
          <w:b/>
          <w:bCs/>
          <w:sz w:val="28"/>
          <w:szCs w:val="28"/>
        </w:rPr>
      </w:pPr>
    </w:p>
    <w:p w:rsidR="00560FFF" w:rsidRDefault="00560FFF" w:rsidP="00560FFF">
      <w:pPr>
        <w:pStyle w:val="a8"/>
        <w:spacing w:line="240" w:lineRule="auto"/>
        <w:ind w:firstLineChars="499" w:firstLine="1403"/>
        <w:rPr>
          <w:rFonts w:ascii="仿宋_GB2312" w:eastAsia="仿宋_GB2312" w:hAnsi="Arial" w:hint="eastAsia"/>
          <w:b/>
          <w:bCs/>
          <w:sz w:val="28"/>
          <w:szCs w:val="28"/>
        </w:rPr>
      </w:pPr>
    </w:p>
    <w:p w:rsidR="00560FFF" w:rsidRDefault="00560FFF" w:rsidP="00560FFF">
      <w:pPr>
        <w:pStyle w:val="a8"/>
        <w:spacing w:line="240" w:lineRule="auto"/>
        <w:ind w:firstLineChars="499" w:firstLine="1403"/>
        <w:rPr>
          <w:rFonts w:ascii="仿宋_GB2312" w:eastAsia="仿宋_GB2312" w:hAnsi="Arial" w:hint="eastAsia"/>
          <w:b/>
          <w:bCs/>
          <w:sz w:val="28"/>
          <w:szCs w:val="28"/>
        </w:rPr>
      </w:pPr>
    </w:p>
    <w:p w:rsidR="00560FFF" w:rsidRDefault="00560FFF" w:rsidP="00560FFF">
      <w:pPr>
        <w:pStyle w:val="a8"/>
        <w:spacing w:line="240" w:lineRule="auto"/>
        <w:ind w:firstLineChars="499" w:firstLine="1403"/>
        <w:rPr>
          <w:rFonts w:ascii="仿宋_GB2312" w:eastAsia="仿宋_GB2312" w:hAnsi="Arial" w:hint="eastAsia"/>
          <w:b/>
          <w:bCs/>
          <w:sz w:val="28"/>
          <w:szCs w:val="28"/>
        </w:rPr>
      </w:pPr>
    </w:p>
    <w:p w:rsidR="00560FFF" w:rsidRDefault="00560FFF" w:rsidP="00560FFF">
      <w:pPr>
        <w:pStyle w:val="a8"/>
        <w:spacing w:line="240" w:lineRule="auto"/>
        <w:ind w:firstLineChars="499" w:firstLine="1403"/>
        <w:rPr>
          <w:rFonts w:ascii="仿宋_GB2312" w:eastAsia="仿宋_GB2312" w:hAnsi="Arial" w:hint="eastAsia"/>
          <w:b/>
          <w:bCs/>
          <w:sz w:val="28"/>
          <w:szCs w:val="28"/>
        </w:rPr>
      </w:pPr>
    </w:p>
    <w:p w:rsidR="00560FFF" w:rsidRDefault="00560FFF" w:rsidP="00560FFF">
      <w:pPr>
        <w:pStyle w:val="a8"/>
        <w:spacing w:line="240" w:lineRule="auto"/>
        <w:ind w:firstLineChars="499" w:firstLine="1403"/>
        <w:rPr>
          <w:rFonts w:ascii="仿宋_GB2312" w:eastAsia="仿宋_GB2312" w:hAnsi="Arial" w:hint="eastAsia"/>
          <w:b/>
          <w:bCs/>
          <w:sz w:val="28"/>
          <w:szCs w:val="28"/>
        </w:rPr>
      </w:pPr>
    </w:p>
    <w:p w:rsidR="00560FFF" w:rsidRDefault="00560FFF" w:rsidP="00560FFF">
      <w:pPr>
        <w:pStyle w:val="a8"/>
        <w:spacing w:line="240" w:lineRule="auto"/>
        <w:ind w:firstLineChars="499" w:firstLine="1403"/>
        <w:rPr>
          <w:rFonts w:ascii="仿宋_GB2312" w:eastAsia="仿宋_GB2312" w:hAnsi="Arial" w:hint="eastAsia"/>
          <w:b/>
          <w:bCs/>
          <w:sz w:val="28"/>
          <w:szCs w:val="28"/>
        </w:rPr>
      </w:pPr>
    </w:p>
    <w:p w:rsidR="00560FFF" w:rsidRDefault="00560FFF" w:rsidP="00560FFF">
      <w:pPr>
        <w:pStyle w:val="a8"/>
        <w:spacing w:line="240" w:lineRule="auto"/>
        <w:ind w:firstLineChars="499" w:firstLine="1403"/>
        <w:rPr>
          <w:rFonts w:ascii="仿宋_GB2312" w:eastAsia="仿宋_GB2312" w:hAnsi="Arial" w:hint="eastAsia"/>
          <w:b/>
          <w:bCs/>
          <w:sz w:val="28"/>
          <w:szCs w:val="28"/>
        </w:rPr>
      </w:pPr>
    </w:p>
    <w:p w:rsidR="000B5C8C" w:rsidRDefault="008035AD" w:rsidP="00560FFF">
      <w:pPr>
        <w:pStyle w:val="a8"/>
        <w:spacing w:line="240" w:lineRule="auto"/>
        <w:ind w:firstLineChars="499" w:firstLine="1403"/>
        <w:rPr>
          <w:rFonts w:ascii="仿宋_GB2312" w:eastAsia="仿宋_GB2312" w:hint="eastAsia"/>
          <w:sz w:val="28"/>
          <w:szCs w:val="28"/>
        </w:rPr>
      </w:pPr>
      <w:r>
        <w:rPr>
          <w:rFonts w:ascii="仿宋_GB2312" w:eastAsia="仿宋_GB2312" w:hAnsi="Arial" w:hint="eastAsia"/>
          <w:b/>
          <w:bCs/>
          <w:sz w:val="28"/>
          <w:szCs w:val="28"/>
        </w:rPr>
        <w:t>四</w:t>
      </w:r>
      <w:r w:rsidRPr="00F54B60">
        <w:rPr>
          <w:rFonts w:ascii="仿宋_GB2312" w:eastAsia="仿宋_GB2312" w:hAnsi="Arial" w:hint="eastAsia"/>
          <w:b/>
          <w:bCs/>
          <w:sz w:val="28"/>
          <w:szCs w:val="28"/>
        </w:rPr>
        <w:t>、</w:t>
      </w:r>
      <w:r>
        <w:rPr>
          <w:rFonts w:ascii="仿宋_GB2312" w:eastAsia="仿宋_GB2312" w:hAnsi="Arial" w:hint="eastAsia"/>
          <w:b/>
          <w:bCs/>
          <w:sz w:val="28"/>
          <w:szCs w:val="28"/>
        </w:rPr>
        <w:t xml:space="preserve"> </w:t>
      </w:r>
      <w:bookmarkStart w:id="34" w:name="OLE_LINK3"/>
      <w:bookmarkStart w:id="35" w:name="OLE_LINK4"/>
      <w:r w:rsidRPr="008035AD">
        <w:rPr>
          <w:rFonts w:ascii="仿宋_GB2312" w:eastAsia="仿宋_GB2312" w:hAnsi="Arial" w:hint="eastAsia"/>
          <w:b/>
          <w:bCs/>
          <w:sz w:val="28"/>
          <w:szCs w:val="28"/>
        </w:rPr>
        <w:t>投标文件</w:t>
      </w:r>
      <w:r w:rsidR="00C05A50">
        <w:rPr>
          <w:rFonts w:ascii="仿宋_GB2312" w:eastAsia="仿宋_GB2312" w:hAnsi="Arial" w:hint="eastAsia"/>
          <w:b/>
          <w:bCs/>
          <w:sz w:val="28"/>
          <w:szCs w:val="28"/>
        </w:rPr>
        <w:t>的其它</w:t>
      </w:r>
      <w:r w:rsidRPr="008035AD">
        <w:rPr>
          <w:rFonts w:ascii="仿宋_GB2312" w:eastAsia="仿宋_GB2312" w:hAnsi="Arial" w:hint="eastAsia"/>
          <w:b/>
          <w:bCs/>
          <w:sz w:val="28"/>
          <w:szCs w:val="28"/>
        </w:rPr>
        <w:t>内容要求</w:t>
      </w:r>
      <w:r w:rsidRPr="00F54B60">
        <w:rPr>
          <w:rFonts w:ascii="仿宋_GB2312" w:eastAsia="仿宋_GB2312" w:hAnsi="Arial" w:hint="eastAsia"/>
          <w:b/>
          <w:bCs/>
          <w:sz w:val="28"/>
          <w:szCs w:val="28"/>
        </w:rPr>
        <w:t>（格式）</w:t>
      </w:r>
    </w:p>
    <w:p w:rsidR="008035AD" w:rsidRDefault="008035AD" w:rsidP="000B5C8C">
      <w:pPr>
        <w:pStyle w:val="a8"/>
        <w:spacing w:line="240" w:lineRule="auto"/>
        <w:ind w:firstLineChars="200" w:firstLine="560"/>
        <w:rPr>
          <w:rFonts w:ascii="仿宋_GB2312" w:eastAsia="仿宋_GB2312" w:hint="eastAsia"/>
          <w:sz w:val="28"/>
          <w:szCs w:val="28"/>
        </w:rPr>
      </w:pPr>
      <w:r>
        <w:rPr>
          <w:rFonts w:ascii="仿宋_GB2312" w:eastAsia="仿宋_GB2312" w:hint="eastAsia"/>
          <w:sz w:val="28"/>
          <w:szCs w:val="28"/>
        </w:rPr>
        <w:t>1、 三证资料齐全；</w:t>
      </w:r>
    </w:p>
    <w:p w:rsidR="005D17CE" w:rsidRDefault="008035AD" w:rsidP="000B5C8C">
      <w:pPr>
        <w:pStyle w:val="a8"/>
        <w:spacing w:line="240" w:lineRule="auto"/>
        <w:ind w:firstLineChars="200" w:firstLine="560"/>
        <w:rPr>
          <w:rFonts w:ascii="仿宋_GB2312" w:eastAsia="仿宋_GB2312" w:hint="eastAsia"/>
          <w:sz w:val="28"/>
          <w:szCs w:val="28"/>
        </w:rPr>
      </w:pPr>
      <w:r>
        <w:rPr>
          <w:rFonts w:ascii="仿宋_GB2312" w:eastAsia="仿宋_GB2312" w:hint="eastAsia"/>
          <w:sz w:val="28"/>
          <w:szCs w:val="28"/>
        </w:rPr>
        <w:t xml:space="preserve">2、 </w:t>
      </w:r>
      <w:r w:rsidR="00ED47E7">
        <w:rPr>
          <w:rFonts w:ascii="仿宋_GB2312" w:eastAsia="仿宋_GB2312" w:hint="eastAsia"/>
          <w:sz w:val="28"/>
          <w:szCs w:val="28"/>
        </w:rPr>
        <w:t>文字说明本公司代办进口许可证、仓储</w:t>
      </w:r>
      <w:r w:rsidR="00653C2C" w:rsidRPr="00653C2C">
        <w:rPr>
          <w:rFonts w:ascii="仿宋_GB2312" w:eastAsia="仿宋_GB2312" w:hint="eastAsia"/>
          <w:sz w:val="28"/>
          <w:szCs w:val="28"/>
        </w:rPr>
        <w:t>（</w:t>
      </w:r>
      <w:r w:rsidR="00653C2C">
        <w:rPr>
          <w:rFonts w:ascii="仿宋_GB2312" w:eastAsia="仿宋_GB2312" w:hint="eastAsia"/>
          <w:color w:val="FF0000"/>
          <w:sz w:val="28"/>
          <w:szCs w:val="28"/>
        </w:rPr>
        <w:t>含</w:t>
      </w:r>
      <w:r w:rsidR="00653C2C" w:rsidRPr="00653C2C">
        <w:rPr>
          <w:rFonts w:ascii="仿宋_GB2312" w:eastAsia="仿宋_GB2312" w:hint="eastAsia"/>
          <w:color w:val="FF0000"/>
          <w:sz w:val="28"/>
          <w:szCs w:val="28"/>
        </w:rPr>
        <w:t>仓库的日操作能力）</w:t>
      </w:r>
      <w:r w:rsidR="00ED47E7">
        <w:rPr>
          <w:rFonts w:ascii="仿宋_GB2312" w:eastAsia="仿宋_GB2312" w:hint="eastAsia"/>
          <w:sz w:val="28"/>
          <w:szCs w:val="28"/>
        </w:rPr>
        <w:t>及报关报检公司情况（效率、差错率）</w:t>
      </w:r>
      <w:r w:rsidR="00C05A50">
        <w:rPr>
          <w:rFonts w:ascii="仿宋_GB2312" w:eastAsia="仿宋_GB2312" w:hint="eastAsia"/>
          <w:sz w:val="28"/>
          <w:szCs w:val="28"/>
        </w:rPr>
        <w:t>；</w:t>
      </w:r>
    </w:p>
    <w:p w:rsidR="00ED47E7" w:rsidRDefault="00ED47E7" w:rsidP="000B5C8C">
      <w:pPr>
        <w:pStyle w:val="a8"/>
        <w:spacing w:line="240" w:lineRule="auto"/>
        <w:ind w:firstLineChars="200" w:firstLine="560"/>
        <w:rPr>
          <w:rFonts w:ascii="仿宋_GB2312" w:eastAsia="仿宋_GB2312" w:hint="eastAsia"/>
          <w:sz w:val="28"/>
          <w:szCs w:val="28"/>
        </w:rPr>
      </w:pPr>
      <w:r>
        <w:rPr>
          <w:rFonts w:ascii="仿宋_GB2312" w:eastAsia="仿宋_GB2312" w:hint="eastAsia"/>
          <w:sz w:val="28"/>
          <w:szCs w:val="28"/>
        </w:rPr>
        <w:t>3、说明本公司从事本业务时间</w:t>
      </w:r>
      <w:r w:rsidR="00C05A50">
        <w:rPr>
          <w:rFonts w:ascii="仿宋_GB2312" w:eastAsia="仿宋_GB2312" w:hint="eastAsia"/>
          <w:sz w:val="28"/>
          <w:szCs w:val="28"/>
        </w:rPr>
        <w:t>、</w:t>
      </w:r>
      <w:r>
        <w:rPr>
          <w:rFonts w:ascii="仿宋_GB2312" w:eastAsia="仿宋_GB2312" w:hint="eastAsia"/>
          <w:sz w:val="28"/>
          <w:szCs w:val="28"/>
        </w:rPr>
        <w:t>业务范围</w:t>
      </w:r>
      <w:r w:rsidR="00C05A50">
        <w:rPr>
          <w:rFonts w:ascii="仿宋_GB2312" w:eastAsia="仿宋_GB2312" w:hint="eastAsia"/>
          <w:sz w:val="28"/>
          <w:szCs w:val="28"/>
        </w:rPr>
        <w:t>及合作单位情况。从事业务的时间如果与营业执照时间不相符的，请提供证明；</w:t>
      </w:r>
    </w:p>
    <w:p w:rsidR="00ED47E7" w:rsidRDefault="00C05A50" w:rsidP="000B5C8C">
      <w:pPr>
        <w:pStyle w:val="a8"/>
        <w:spacing w:line="240" w:lineRule="auto"/>
        <w:ind w:firstLineChars="200" w:firstLine="560"/>
        <w:rPr>
          <w:rFonts w:ascii="仿宋_GB2312" w:eastAsia="仿宋_GB2312" w:hint="eastAsia"/>
          <w:sz w:val="28"/>
          <w:szCs w:val="28"/>
        </w:rPr>
      </w:pPr>
      <w:r>
        <w:rPr>
          <w:rFonts w:ascii="仿宋_GB2312" w:eastAsia="仿宋_GB2312" w:hint="eastAsia"/>
          <w:sz w:val="28"/>
          <w:szCs w:val="28"/>
        </w:rPr>
        <w:t>4、请列举事例说明对应急事件的处置能力。比如</w:t>
      </w:r>
      <w:r w:rsidRPr="00C05A50">
        <w:rPr>
          <w:rFonts w:ascii="仿宋_GB2312" w:eastAsia="仿宋_GB2312" w:hint="eastAsia"/>
          <w:sz w:val="28"/>
          <w:szCs w:val="28"/>
        </w:rPr>
        <w:t>是否发生过退运或者销毁事件，如果将来发生，有何种渠道解决？当发现单证或进口许可证有问题时如何补救的；如果发现货物有质量问题时，如何解决；如何及时掌握国家相关政策；货物出入库时，发现质量和数量问题，如何解决？</w:t>
      </w:r>
    </w:p>
    <w:p w:rsidR="00C05A50" w:rsidRDefault="00C05A50" w:rsidP="000B5C8C">
      <w:pPr>
        <w:pStyle w:val="a8"/>
        <w:spacing w:line="240" w:lineRule="auto"/>
        <w:ind w:firstLineChars="200" w:firstLine="560"/>
        <w:rPr>
          <w:rFonts w:ascii="仿宋_GB2312" w:eastAsia="仿宋_GB2312" w:hint="eastAsia"/>
          <w:sz w:val="28"/>
          <w:szCs w:val="28"/>
        </w:rPr>
      </w:pPr>
      <w:r>
        <w:rPr>
          <w:rFonts w:ascii="仿宋_GB2312" w:eastAsia="仿宋_GB2312" w:hint="eastAsia"/>
          <w:sz w:val="28"/>
          <w:szCs w:val="28"/>
        </w:rPr>
        <w:t>5、过往的</w:t>
      </w:r>
      <w:r w:rsidRPr="00C05A50">
        <w:rPr>
          <w:rFonts w:ascii="仿宋_GB2312" w:eastAsia="仿宋_GB2312" w:hint="eastAsia"/>
          <w:sz w:val="28"/>
          <w:szCs w:val="28"/>
        </w:rPr>
        <w:t>通关</w:t>
      </w:r>
      <w:r>
        <w:rPr>
          <w:rFonts w:ascii="仿宋_GB2312" w:eastAsia="仿宋_GB2312" w:hint="eastAsia"/>
          <w:sz w:val="28"/>
          <w:szCs w:val="28"/>
        </w:rPr>
        <w:t>时间说明。</w:t>
      </w:r>
    </w:p>
    <w:bookmarkEnd w:id="34"/>
    <w:bookmarkEnd w:id="35"/>
    <w:p w:rsidR="00636A4E" w:rsidRDefault="00636A4E" w:rsidP="000B5C8C">
      <w:pPr>
        <w:pStyle w:val="a8"/>
        <w:spacing w:line="240" w:lineRule="auto"/>
        <w:ind w:firstLineChars="200" w:firstLine="560"/>
        <w:rPr>
          <w:rFonts w:ascii="仿宋_GB2312" w:eastAsia="仿宋_GB2312" w:hint="eastAsia"/>
          <w:sz w:val="28"/>
          <w:szCs w:val="28"/>
        </w:rPr>
      </w:pPr>
    </w:p>
    <w:p w:rsidR="000B5C8C" w:rsidRPr="00F54B60" w:rsidRDefault="000B5C8C" w:rsidP="000B5C8C">
      <w:pPr>
        <w:pStyle w:val="a8"/>
        <w:spacing w:line="240" w:lineRule="auto"/>
        <w:ind w:firstLineChars="200" w:firstLine="560"/>
        <w:rPr>
          <w:rFonts w:ascii="仿宋_GB2312" w:eastAsia="仿宋_GB2312" w:hint="eastAsia"/>
          <w:sz w:val="28"/>
          <w:szCs w:val="28"/>
        </w:rPr>
      </w:pPr>
      <w:r w:rsidRPr="00F54B60">
        <w:rPr>
          <w:rFonts w:ascii="仿宋_GB2312" w:eastAsia="仿宋_GB2312" w:hint="eastAsia"/>
          <w:sz w:val="28"/>
          <w:szCs w:val="28"/>
        </w:rPr>
        <w:t>法人代表或授权代表：（签字）</w:t>
      </w:r>
    </w:p>
    <w:p w:rsidR="000B5C8C" w:rsidRPr="00F54B60" w:rsidRDefault="000B5C8C" w:rsidP="000B5C8C">
      <w:pPr>
        <w:pStyle w:val="a8"/>
        <w:spacing w:line="240" w:lineRule="auto"/>
        <w:ind w:firstLineChars="200" w:firstLine="560"/>
        <w:rPr>
          <w:rFonts w:ascii="仿宋_GB2312" w:eastAsia="仿宋_GB2312" w:hint="eastAsia"/>
          <w:sz w:val="28"/>
          <w:szCs w:val="28"/>
        </w:rPr>
      </w:pPr>
      <w:r w:rsidRPr="00F54B60">
        <w:rPr>
          <w:rFonts w:ascii="仿宋_GB2312" w:eastAsia="仿宋_GB2312" w:hint="eastAsia"/>
          <w:sz w:val="28"/>
          <w:szCs w:val="28"/>
        </w:rPr>
        <w:t>投标人：（公章）</w:t>
      </w:r>
    </w:p>
    <w:p w:rsidR="000B5C8C" w:rsidRDefault="000B5C8C" w:rsidP="00646720">
      <w:pPr>
        <w:pStyle w:val="a8"/>
        <w:spacing w:line="240" w:lineRule="auto"/>
        <w:ind w:firstLineChars="200" w:firstLine="560"/>
        <w:rPr>
          <w:rFonts w:ascii="仿宋_GB2312" w:eastAsia="仿宋_GB2312" w:hint="eastAsia"/>
          <w:sz w:val="28"/>
          <w:szCs w:val="28"/>
        </w:rPr>
      </w:pPr>
      <w:r w:rsidRPr="00F54B60">
        <w:rPr>
          <w:rFonts w:ascii="仿宋_GB2312" w:eastAsia="仿宋_GB2312" w:hint="eastAsia"/>
          <w:sz w:val="28"/>
          <w:szCs w:val="28"/>
        </w:rPr>
        <w:t>日期：       年     月    日</w:t>
      </w:r>
    </w:p>
    <w:p w:rsidR="00DC3ED6" w:rsidRDefault="00DC3ED6" w:rsidP="002E11B5">
      <w:pPr>
        <w:spacing w:line="440" w:lineRule="atLeast"/>
        <w:ind w:firstLineChars="200" w:firstLine="562"/>
        <w:jc w:val="center"/>
        <w:rPr>
          <w:rFonts w:ascii="仿宋_GB2312" w:eastAsia="仿宋_GB2312" w:hint="eastAsia"/>
          <w:b/>
          <w:sz w:val="28"/>
          <w:szCs w:val="28"/>
        </w:rPr>
      </w:pPr>
    </w:p>
    <w:p w:rsidR="00DC3ED6" w:rsidRDefault="00DC3ED6" w:rsidP="002E11B5">
      <w:pPr>
        <w:spacing w:line="440" w:lineRule="atLeast"/>
        <w:ind w:firstLineChars="200" w:firstLine="562"/>
        <w:jc w:val="center"/>
        <w:rPr>
          <w:rFonts w:ascii="仿宋_GB2312" w:eastAsia="仿宋_GB2312" w:hint="eastAsia"/>
          <w:b/>
          <w:sz w:val="28"/>
          <w:szCs w:val="28"/>
        </w:rPr>
      </w:pPr>
    </w:p>
    <w:p w:rsidR="000B5C8C" w:rsidRPr="00F54B60" w:rsidRDefault="00EC670F" w:rsidP="002E11B5">
      <w:pPr>
        <w:spacing w:line="440" w:lineRule="atLeast"/>
        <w:ind w:firstLineChars="200" w:firstLine="562"/>
        <w:jc w:val="center"/>
        <w:rPr>
          <w:rFonts w:ascii="仿宋_GB2312" w:eastAsia="仿宋_GB2312" w:hint="eastAsia"/>
          <w:b/>
          <w:sz w:val="28"/>
          <w:szCs w:val="28"/>
        </w:rPr>
      </w:pPr>
      <w:r>
        <w:rPr>
          <w:rFonts w:ascii="仿宋_GB2312" w:eastAsia="仿宋_GB2312" w:hint="eastAsia"/>
          <w:b/>
          <w:sz w:val="28"/>
          <w:szCs w:val="28"/>
        </w:rPr>
        <w:t>五</w:t>
      </w:r>
      <w:r w:rsidR="000B5C8C" w:rsidRPr="00F54B60">
        <w:rPr>
          <w:rFonts w:ascii="仿宋_GB2312" w:eastAsia="仿宋_GB2312" w:hint="eastAsia"/>
          <w:b/>
          <w:sz w:val="28"/>
          <w:szCs w:val="28"/>
        </w:rPr>
        <w:t>、差异条件汇总表（格式）</w:t>
      </w:r>
    </w:p>
    <w:p w:rsidR="000B5C8C" w:rsidRPr="00F54B60" w:rsidRDefault="000B5C8C" w:rsidP="000B5C8C">
      <w:pPr>
        <w:pStyle w:val="a8"/>
        <w:spacing w:line="240" w:lineRule="auto"/>
        <w:ind w:firstLineChars="200" w:firstLine="560"/>
        <w:rPr>
          <w:rFonts w:ascii="仿宋_GB2312" w:eastAsia="仿宋_GB2312" w:hint="eastAsia"/>
          <w:sz w:val="28"/>
          <w:szCs w:val="28"/>
        </w:rPr>
      </w:pPr>
    </w:p>
    <w:p w:rsidR="000B5C8C" w:rsidRPr="00F54B60" w:rsidRDefault="000B5C8C" w:rsidP="000B5C8C">
      <w:pPr>
        <w:pStyle w:val="a8"/>
        <w:spacing w:line="240" w:lineRule="auto"/>
        <w:ind w:firstLineChars="200" w:firstLine="560"/>
        <w:rPr>
          <w:rFonts w:ascii="仿宋_GB2312" w:eastAsia="仿宋_GB2312" w:hint="eastAsia"/>
          <w:sz w:val="28"/>
          <w:szCs w:val="28"/>
          <w:u w:val="double"/>
        </w:rPr>
      </w:pPr>
      <w:r w:rsidRPr="00F54B60">
        <w:rPr>
          <w:rFonts w:ascii="仿宋_GB2312" w:eastAsia="仿宋_GB2312" w:hint="eastAsia"/>
          <w:sz w:val="28"/>
          <w:szCs w:val="28"/>
        </w:rPr>
        <w:t>说明：各投标人可针对招标文件相关内容，在下表中提出各自的差异条件</w:t>
      </w:r>
      <w:r w:rsidR="00271F20">
        <w:rPr>
          <w:rFonts w:ascii="仿宋_GB2312" w:eastAsia="仿宋_GB2312" w:hint="eastAsia"/>
          <w:sz w:val="28"/>
          <w:szCs w:val="28"/>
        </w:rPr>
        <w:t>。</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992"/>
        <w:gridCol w:w="2977"/>
        <w:gridCol w:w="3820"/>
      </w:tblGrid>
      <w:tr w:rsidR="000B5C8C" w:rsidRPr="00F54B60">
        <w:tblPrEx>
          <w:tblCellMar>
            <w:top w:w="0" w:type="dxa"/>
            <w:bottom w:w="0" w:type="dxa"/>
          </w:tblCellMar>
        </w:tblPrEx>
        <w:trPr>
          <w:cantSplit/>
          <w:tblHeader/>
        </w:trPr>
        <w:tc>
          <w:tcPr>
            <w:tcW w:w="851" w:type="dxa"/>
            <w:vMerge w:val="restart"/>
            <w:vAlign w:val="center"/>
          </w:tcPr>
          <w:p w:rsidR="000B5C8C" w:rsidRPr="00F54B60" w:rsidRDefault="000B5C8C" w:rsidP="005D0FCB">
            <w:pPr>
              <w:spacing w:line="360" w:lineRule="auto"/>
              <w:jc w:val="center"/>
              <w:rPr>
                <w:rFonts w:ascii="仿宋_GB2312" w:eastAsia="仿宋_GB2312" w:hint="eastAsia"/>
                <w:sz w:val="28"/>
              </w:rPr>
            </w:pPr>
            <w:r w:rsidRPr="00F54B60">
              <w:rPr>
                <w:rFonts w:ascii="仿宋_GB2312" w:eastAsia="仿宋_GB2312" w:hint="eastAsia"/>
                <w:sz w:val="28"/>
              </w:rPr>
              <w:t>序号</w:t>
            </w:r>
          </w:p>
        </w:tc>
        <w:tc>
          <w:tcPr>
            <w:tcW w:w="3969" w:type="dxa"/>
            <w:gridSpan w:val="2"/>
            <w:vAlign w:val="center"/>
          </w:tcPr>
          <w:p w:rsidR="000B5C8C" w:rsidRPr="00F54B60" w:rsidRDefault="000B5C8C" w:rsidP="005D0FCB">
            <w:pPr>
              <w:spacing w:line="360" w:lineRule="auto"/>
              <w:jc w:val="center"/>
              <w:rPr>
                <w:rFonts w:ascii="仿宋_GB2312" w:eastAsia="仿宋_GB2312"/>
                <w:sz w:val="28"/>
              </w:rPr>
            </w:pPr>
            <w:r w:rsidRPr="00F54B60">
              <w:rPr>
                <w:rFonts w:ascii="仿宋_GB2312" w:eastAsia="仿宋_GB2312" w:hint="eastAsia"/>
                <w:sz w:val="28"/>
              </w:rPr>
              <w:t>招  标  文  件</w:t>
            </w:r>
          </w:p>
        </w:tc>
        <w:tc>
          <w:tcPr>
            <w:tcW w:w="3820" w:type="dxa"/>
            <w:vAlign w:val="center"/>
          </w:tcPr>
          <w:p w:rsidR="000B5C8C" w:rsidRPr="00F54B60" w:rsidRDefault="000B5C8C" w:rsidP="005D0FCB">
            <w:pPr>
              <w:spacing w:line="360" w:lineRule="auto"/>
              <w:jc w:val="center"/>
              <w:rPr>
                <w:rFonts w:ascii="仿宋_GB2312" w:eastAsia="仿宋_GB2312" w:hint="eastAsia"/>
                <w:sz w:val="28"/>
              </w:rPr>
            </w:pPr>
            <w:r w:rsidRPr="00F54B60">
              <w:rPr>
                <w:rFonts w:ascii="仿宋_GB2312" w:eastAsia="仿宋_GB2312" w:hint="eastAsia"/>
                <w:sz w:val="28"/>
              </w:rPr>
              <w:t>投  标  文  件</w:t>
            </w:r>
          </w:p>
        </w:tc>
      </w:tr>
      <w:tr w:rsidR="000B5C8C" w:rsidRPr="00F54B60">
        <w:tblPrEx>
          <w:tblCellMar>
            <w:top w:w="0" w:type="dxa"/>
            <w:bottom w:w="0" w:type="dxa"/>
          </w:tblCellMar>
        </w:tblPrEx>
        <w:trPr>
          <w:cantSplit/>
          <w:tblHeader/>
        </w:trPr>
        <w:tc>
          <w:tcPr>
            <w:tcW w:w="851" w:type="dxa"/>
            <w:vMerge/>
            <w:vAlign w:val="center"/>
          </w:tcPr>
          <w:p w:rsidR="000B5C8C" w:rsidRPr="00F54B60" w:rsidRDefault="000B5C8C" w:rsidP="005D0FCB">
            <w:pPr>
              <w:spacing w:line="360" w:lineRule="auto"/>
              <w:jc w:val="center"/>
              <w:rPr>
                <w:rFonts w:ascii="仿宋_GB2312" w:eastAsia="仿宋_GB2312" w:hint="eastAsia"/>
                <w:sz w:val="28"/>
              </w:rPr>
            </w:pPr>
          </w:p>
        </w:tc>
        <w:tc>
          <w:tcPr>
            <w:tcW w:w="992" w:type="dxa"/>
            <w:vAlign w:val="center"/>
          </w:tcPr>
          <w:p w:rsidR="000B5C8C" w:rsidRPr="00F54B60" w:rsidRDefault="000B5C8C" w:rsidP="005D0FCB">
            <w:pPr>
              <w:spacing w:line="360" w:lineRule="auto"/>
              <w:jc w:val="center"/>
              <w:rPr>
                <w:rFonts w:ascii="仿宋_GB2312" w:eastAsia="仿宋_GB2312" w:hint="eastAsia"/>
                <w:sz w:val="28"/>
              </w:rPr>
            </w:pPr>
            <w:r w:rsidRPr="00F54B60">
              <w:rPr>
                <w:rFonts w:ascii="仿宋_GB2312" w:eastAsia="仿宋_GB2312" w:hint="eastAsia"/>
                <w:sz w:val="28"/>
              </w:rPr>
              <w:t>条目</w:t>
            </w:r>
          </w:p>
        </w:tc>
        <w:tc>
          <w:tcPr>
            <w:tcW w:w="2977" w:type="dxa"/>
            <w:vAlign w:val="center"/>
          </w:tcPr>
          <w:p w:rsidR="000B5C8C" w:rsidRPr="00F54B60" w:rsidRDefault="000B5C8C" w:rsidP="005D0FCB">
            <w:pPr>
              <w:spacing w:line="360" w:lineRule="auto"/>
              <w:jc w:val="center"/>
              <w:rPr>
                <w:rFonts w:ascii="仿宋_GB2312" w:eastAsia="仿宋_GB2312" w:hint="eastAsia"/>
                <w:sz w:val="28"/>
              </w:rPr>
            </w:pPr>
            <w:r w:rsidRPr="00F54B60">
              <w:rPr>
                <w:rFonts w:ascii="仿宋_GB2312" w:eastAsia="仿宋_GB2312" w:hint="eastAsia"/>
                <w:sz w:val="28"/>
              </w:rPr>
              <w:t>内 容</w:t>
            </w:r>
          </w:p>
        </w:tc>
        <w:tc>
          <w:tcPr>
            <w:tcW w:w="3820" w:type="dxa"/>
            <w:vAlign w:val="center"/>
          </w:tcPr>
          <w:p w:rsidR="000B5C8C" w:rsidRPr="00F54B60" w:rsidRDefault="000B5C8C" w:rsidP="005D0FCB">
            <w:pPr>
              <w:spacing w:line="360" w:lineRule="auto"/>
              <w:jc w:val="center"/>
              <w:rPr>
                <w:rFonts w:ascii="仿宋_GB2312" w:eastAsia="仿宋_GB2312" w:hint="eastAsia"/>
                <w:sz w:val="28"/>
              </w:rPr>
            </w:pPr>
            <w:r w:rsidRPr="00F54B60">
              <w:rPr>
                <w:rFonts w:ascii="仿宋_GB2312" w:eastAsia="仿宋_GB2312" w:hint="eastAsia"/>
                <w:sz w:val="28"/>
              </w:rPr>
              <w:t>内 容</w:t>
            </w:r>
          </w:p>
        </w:tc>
      </w:tr>
      <w:tr w:rsidR="000B5C8C" w:rsidRPr="00F54B60">
        <w:tblPrEx>
          <w:tblCellMar>
            <w:top w:w="0" w:type="dxa"/>
            <w:bottom w:w="0" w:type="dxa"/>
          </w:tblCellMar>
        </w:tblPrEx>
        <w:trPr>
          <w:cantSplit/>
        </w:trPr>
        <w:tc>
          <w:tcPr>
            <w:tcW w:w="851" w:type="dxa"/>
          </w:tcPr>
          <w:p w:rsidR="000B5C8C" w:rsidRPr="00F54B60" w:rsidRDefault="000B5C8C" w:rsidP="005D0FCB">
            <w:pPr>
              <w:spacing w:line="360" w:lineRule="auto"/>
              <w:rPr>
                <w:rFonts w:ascii="仿宋_GB2312" w:eastAsia="仿宋_GB2312" w:hint="eastAsia"/>
                <w:sz w:val="28"/>
              </w:rPr>
            </w:pPr>
          </w:p>
        </w:tc>
        <w:tc>
          <w:tcPr>
            <w:tcW w:w="992" w:type="dxa"/>
          </w:tcPr>
          <w:p w:rsidR="000B5C8C" w:rsidRPr="00F54B60" w:rsidRDefault="000B5C8C" w:rsidP="005D0FCB">
            <w:pPr>
              <w:spacing w:line="360" w:lineRule="auto"/>
              <w:rPr>
                <w:rFonts w:ascii="仿宋_GB2312" w:eastAsia="仿宋_GB2312" w:hint="eastAsia"/>
                <w:sz w:val="28"/>
              </w:rPr>
            </w:pPr>
          </w:p>
        </w:tc>
        <w:tc>
          <w:tcPr>
            <w:tcW w:w="2977" w:type="dxa"/>
          </w:tcPr>
          <w:p w:rsidR="000B5C8C" w:rsidRPr="00F54B60" w:rsidRDefault="000B5C8C" w:rsidP="005D0FCB">
            <w:pPr>
              <w:spacing w:line="360" w:lineRule="auto"/>
              <w:rPr>
                <w:rFonts w:ascii="仿宋_GB2312" w:eastAsia="仿宋_GB2312" w:hint="eastAsia"/>
                <w:sz w:val="28"/>
              </w:rPr>
            </w:pPr>
          </w:p>
        </w:tc>
        <w:tc>
          <w:tcPr>
            <w:tcW w:w="3820" w:type="dxa"/>
          </w:tcPr>
          <w:p w:rsidR="000B5C8C" w:rsidRPr="00F54B60" w:rsidRDefault="000B5C8C" w:rsidP="005D0FCB">
            <w:pPr>
              <w:spacing w:line="360" w:lineRule="auto"/>
              <w:rPr>
                <w:rFonts w:ascii="仿宋_GB2312" w:eastAsia="仿宋_GB2312" w:hint="eastAsia"/>
                <w:sz w:val="28"/>
              </w:rPr>
            </w:pPr>
          </w:p>
        </w:tc>
      </w:tr>
      <w:tr w:rsidR="000B5C8C" w:rsidRPr="00F54B60">
        <w:tblPrEx>
          <w:tblCellMar>
            <w:top w:w="0" w:type="dxa"/>
            <w:bottom w:w="0" w:type="dxa"/>
          </w:tblCellMar>
        </w:tblPrEx>
        <w:trPr>
          <w:cantSplit/>
        </w:trPr>
        <w:tc>
          <w:tcPr>
            <w:tcW w:w="851" w:type="dxa"/>
          </w:tcPr>
          <w:p w:rsidR="000B5C8C" w:rsidRPr="00F54B60" w:rsidRDefault="000B5C8C" w:rsidP="005D0FCB">
            <w:pPr>
              <w:spacing w:line="360" w:lineRule="auto"/>
              <w:rPr>
                <w:rFonts w:ascii="仿宋_GB2312" w:eastAsia="仿宋_GB2312" w:hint="eastAsia"/>
                <w:sz w:val="28"/>
              </w:rPr>
            </w:pPr>
          </w:p>
        </w:tc>
        <w:tc>
          <w:tcPr>
            <w:tcW w:w="992" w:type="dxa"/>
          </w:tcPr>
          <w:p w:rsidR="000B5C8C" w:rsidRPr="00F54B60" w:rsidRDefault="000B5C8C" w:rsidP="005D0FCB">
            <w:pPr>
              <w:spacing w:line="360" w:lineRule="auto"/>
              <w:rPr>
                <w:rFonts w:ascii="仿宋_GB2312" w:eastAsia="仿宋_GB2312" w:hint="eastAsia"/>
                <w:sz w:val="28"/>
              </w:rPr>
            </w:pPr>
          </w:p>
        </w:tc>
        <w:tc>
          <w:tcPr>
            <w:tcW w:w="2977" w:type="dxa"/>
          </w:tcPr>
          <w:p w:rsidR="000B5C8C" w:rsidRPr="00F54B60" w:rsidRDefault="000B5C8C" w:rsidP="005D0FCB">
            <w:pPr>
              <w:spacing w:line="360" w:lineRule="auto"/>
              <w:rPr>
                <w:rFonts w:ascii="仿宋_GB2312" w:eastAsia="仿宋_GB2312" w:hint="eastAsia"/>
                <w:sz w:val="28"/>
              </w:rPr>
            </w:pPr>
          </w:p>
        </w:tc>
        <w:tc>
          <w:tcPr>
            <w:tcW w:w="3820" w:type="dxa"/>
          </w:tcPr>
          <w:p w:rsidR="000B5C8C" w:rsidRPr="00F54B60" w:rsidRDefault="000B5C8C" w:rsidP="005D0FCB">
            <w:pPr>
              <w:spacing w:line="360" w:lineRule="auto"/>
              <w:rPr>
                <w:rFonts w:ascii="仿宋_GB2312" w:eastAsia="仿宋_GB2312" w:hint="eastAsia"/>
                <w:sz w:val="28"/>
              </w:rPr>
            </w:pPr>
          </w:p>
        </w:tc>
      </w:tr>
      <w:tr w:rsidR="000B5C8C" w:rsidRPr="00F54B60">
        <w:tblPrEx>
          <w:tblCellMar>
            <w:top w:w="0" w:type="dxa"/>
            <w:bottom w:w="0" w:type="dxa"/>
          </w:tblCellMar>
        </w:tblPrEx>
        <w:trPr>
          <w:cantSplit/>
        </w:trPr>
        <w:tc>
          <w:tcPr>
            <w:tcW w:w="851" w:type="dxa"/>
          </w:tcPr>
          <w:p w:rsidR="000B5C8C" w:rsidRPr="00F54B60" w:rsidRDefault="000B5C8C" w:rsidP="005D0FCB">
            <w:pPr>
              <w:spacing w:line="360" w:lineRule="auto"/>
              <w:rPr>
                <w:rFonts w:ascii="仿宋_GB2312" w:eastAsia="仿宋_GB2312" w:hint="eastAsia"/>
                <w:sz w:val="28"/>
              </w:rPr>
            </w:pPr>
          </w:p>
        </w:tc>
        <w:tc>
          <w:tcPr>
            <w:tcW w:w="992" w:type="dxa"/>
          </w:tcPr>
          <w:p w:rsidR="000B5C8C" w:rsidRPr="00F54B60" w:rsidRDefault="000B5C8C" w:rsidP="005D0FCB">
            <w:pPr>
              <w:spacing w:line="360" w:lineRule="auto"/>
              <w:rPr>
                <w:rFonts w:ascii="仿宋_GB2312" w:eastAsia="仿宋_GB2312" w:hint="eastAsia"/>
                <w:sz w:val="28"/>
              </w:rPr>
            </w:pPr>
          </w:p>
        </w:tc>
        <w:tc>
          <w:tcPr>
            <w:tcW w:w="2977" w:type="dxa"/>
          </w:tcPr>
          <w:p w:rsidR="000B5C8C" w:rsidRPr="00F54B60" w:rsidRDefault="000B5C8C" w:rsidP="005D0FCB">
            <w:pPr>
              <w:spacing w:line="360" w:lineRule="auto"/>
              <w:rPr>
                <w:rFonts w:ascii="仿宋_GB2312" w:eastAsia="仿宋_GB2312" w:hint="eastAsia"/>
                <w:sz w:val="28"/>
              </w:rPr>
            </w:pPr>
          </w:p>
        </w:tc>
        <w:tc>
          <w:tcPr>
            <w:tcW w:w="3820" w:type="dxa"/>
          </w:tcPr>
          <w:p w:rsidR="000B5C8C" w:rsidRPr="00F54B60" w:rsidRDefault="000B5C8C" w:rsidP="005D0FCB">
            <w:pPr>
              <w:spacing w:line="360" w:lineRule="auto"/>
              <w:rPr>
                <w:rFonts w:ascii="仿宋_GB2312" w:eastAsia="仿宋_GB2312" w:hint="eastAsia"/>
                <w:sz w:val="28"/>
              </w:rPr>
            </w:pPr>
          </w:p>
        </w:tc>
      </w:tr>
      <w:tr w:rsidR="000B5C8C" w:rsidRPr="00F54B60">
        <w:tblPrEx>
          <w:tblCellMar>
            <w:top w:w="0" w:type="dxa"/>
            <w:bottom w:w="0" w:type="dxa"/>
          </w:tblCellMar>
        </w:tblPrEx>
        <w:trPr>
          <w:cantSplit/>
        </w:trPr>
        <w:tc>
          <w:tcPr>
            <w:tcW w:w="851" w:type="dxa"/>
          </w:tcPr>
          <w:p w:rsidR="000B5C8C" w:rsidRPr="00F54B60" w:rsidRDefault="000B5C8C" w:rsidP="005D0FCB">
            <w:pPr>
              <w:spacing w:line="360" w:lineRule="auto"/>
              <w:rPr>
                <w:rFonts w:ascii="仿宋_GB2312" w:eastAsia="仿宋_GB2312" w:hint="eastAsia"/>
                <w:sz w:val="28"/>
              </w:rPr>
            </w:pPr>
          </w:p>
        </w:tc>
        <w:tc>
          <w:tcPr>
            <w:tcW w:w="992" w:type="dxa"/>
          </w:tcPr>
          <w:p w:rsidR="000B5C8C" w:rsidRPr="00F54B60" w:rsidRDefault="000B5C8C" w:rsidP="005D0FCB">
            <w:pPr>
              <w:spacing w:line="360" w:lineRule="auto"/>
              <w:rPr>
                <w:rFonts w:ascii="仿宋_GB2312" w:eastAsia="仿宋_GB2312" w:hint="eastAsia"/>
                <w:sz w:val="28"/>
              </w:rPr>
            </w:pPr>
          </w:p>
        </w:tc>
        <w:tc>
          <w:tcPr>
            <w:tcW w:w="2977" w:type="dxa"/>
          </w:tcPr>
          <w:p w:rsidR="000B5C8C" w:rsidRPr="00F54B60" w:rsidRDefault="000B5C8C" w:rsidP="005D0FCB">
            <w:pPr>
              <w:spacing w:line="360" w:lineRule="auto"/>
              <w:rPr>
                <w:rFonts w:ascii="仿宋_GB2312" w:eastAsia="仿宋_GB2312" w:hint="eastAsia"/>
                <w:sz w:val="28"/>
              </w:rPr>
            </w:pPr>
          </w:p>
        </w:tc>
        <w:tc>
          <w:tcPr>
            <w:tcW w:w="3820" w:type="dxa"/>
          </w:tcPr>
          <w:p w:rsidR="000B5C8C" w:rsidRPr="00F54B60" w:rsidRDefault="000B5C8C" w:rsidP="005D0FCB">
            <w:pPr>
              <w:spacing w:line="360" w:lineRule="auto"/>
              <w:rPr>
                <w:rFonts w:ascii="仿宋_GB2312" w:eastAsia="仿宋_GB2312" w:hint="eastAsia"/>
                <w:sz w:val="28"/>
              </w:rPr>
            </w:pPr>
          </w:p>
        </w:tc>
      </w:tr>
      <w:tr w:rsidR="000B5C8C" w:rsidRPr="00F54B60">
        <w:tblPrEx>
          <w:tblCellMar>
            <w:top w:w="0" w:type="dxa"/>
            <w:bottom w:w="0" w:type="dxa"/>
          </w:tblCellMar>
        </w:tblPrEx>
        <w:trPr>
          <w:cantSplit/>
        </w:trPr>
        <w:tc>
          <w:tcPr>
            <w:tcW w:w="8640" w:type="dxa"/>
            <w:gridSpan w:val="4"/>
          </w:tcPr>
          <w:p w:rsidR="000B5C8C" w:rsidRPr="00F54B60" w:rsidRDefault="000B5C8C" w:rsidP="005D0FCB">
            <w:pPr>
              <w:spacing w:line="360" w:lineRule="auto"/>
              <w:rPr>
                <w:rFonts w:ascii="仿宋_GB2312" w:eastAsia="仿宋_GB2312" w:hint="eastAsia"/>
                <w:sz w:val="28"/>
              </w:rPr>
            </w:pPr>
            <w:r w:rsidRPr="00F54B60">
              <w:rPr>
                <w:rFonts w:ascii="仿宋_GB2312" w:eastAsia="仿宋_GB2312" w:hint="eastAsia"/>
                <w:sz w:val="28"/>
              </w:rPr>
              <w:t>其他条件：</w:t>
            </w:r>
          </w:p>
        </w:tc>
      </w:tr>
    </w:tbl>
    <w:p w:rsidR="000B5C8C" w:rsidRPr="00F54B60" w:rsidRDefault="000B5C8C" w:rsidP="000B5C8C">
      <w:pPr>
        <w:spacing w:line="360" w:lineRule="auto"/>
        <w:rPr>
          <w:rFonts w:ascii="仿宋_GB2312" w:eastAsia="仿宋_GB2312" w:hint="eastAsia"/>
          <w:sz w:val="28"/>
        </w:rPr>
      </w:pPr>
      <w:r w:rsidRPr="00F54B60">
        <w:rPr>
          <w:rFonts w:ascii="仿宋_GB2312" w:eastAsia="仿宋_GB2312" w:hint="eastAsia"/>
          <w:sz w:val="28"/>
        </w:rPr>
        <w:t>（表格不够可按格式扩展）</w:t>
      </w:r>
    </w:p>
    <w:p w:rsidR="000B5C8C" w:rsidRPr="00F54B60" w:rsidRDefault="000B5C8C" w:rsidP="000B5C8C">
      <w:pPr>
        <w:tabs>
          <w:tab w:val="left" w:pos="1230"/>
        </w:tabs>
        <w:rPr>
          <w:rFonts w:ascii="仿宋_GB2312" w:eastAsia="仿宋_GB2312" w:hint="eastAsia"/>
          <w:sz w:val="28"/>
          <w:szCs w:val="28"/>
        </w:rPr>
      </w:pPr>
    </w:p>
    <w:p w:rsidR="000B5C8C" w:rsidRPr="00F54B60" w:rsidRDefault="000B5C8C" w:rsidP="000B5C8C">
      <w:pPr>
        <w:pStyle w:val="a8"/>
        <w:spacing w:line="360" w:lineRule="auto"/>
        <w:ind w:firstLine="496"/>
        <w:rPr>
          <w:rFonts w:ascii="仿宋_GB2312" w:eastAsia="仿宋_GB2312" w:hint="eastAsia"/>
          <w:sz w:val="28"/>
        </w:rPr>
      </w:pPr>
      <w:r w:rsidRPr="00F54B60">
        <w:rPr>
          <w:rFonts w:ascii="仿宋_GB2312" w:eastAsia="仿宋_GB2312" w:hint="eastAsia"/>
          <w:sz w:val="28"/>
        </w:rPr>
        <w:t>法定代表人或授权代表：（签字）</w:t>
      </w:r>
    </w:p>
    <w:p w:rsidR="000B5C8C" w:rsidRPr="00F54B60" w:rsidRDefault="000B5C8C" w:rsidP="000B5C8C">
      <w:pPr>
        <w:pStyle w:val="a8"/>
        <w:spacing w:line="360" w:lineRule="auto"/>
        <w:ind w:firstLine="496"/>
        <w:rPr>
          <w:rFonts w:ascii="仿宋_GB2312" w:eastAsia="仿宋_GB2312" w:hint="eastAsia"/>
          <w:sz w:val="28"/>
        </w:rPr>
      </w:pPr>
      <w:r w:rsidRPr="00F54B60">
        <w:rPr>
          <w:rFonts w:ascii="仿宋_GB2312" w:eastAsia="仿宋_GB2312" w:hint="eastAsia"/>
          <w:sz w:val="28"/>
        </w:rPr>
        <w:t>投标人：（公章）</w:t>
      </w:r>
    </w:p>
    <w:p w:rsidR="000B5C8C" w:rsidRPr="00F54B60" w:rsidRDefault="000B5C8C" w:rsidP="000B5C8C">
      <w:pPr>
        <w:pStyle w:val="a8"/>
        <w:spacing w:line="360" w:lineRule="auto"/>
        <w:ind w:firstLine="496"/>
        <w:rPr>
          <w:rFonts w:ascii="仿宋_GB2312" w:eastAsia="仿宋_GB2312"/>
          <w:sz w:val="28"/>
        </w:rPr>
      </w:pPr>
      <w:r w:rsidRPr="00F54B60">
        <w:rPr>
          <w:rFonts w:ascii="仿宋_GB2312" w:eastAsia="仿宋_GB2312" w:hint="eastAsia"/>
          <w:sz w:val="28"/>
        </w:rPr>
        <w:t>日期：    年     月    日</w:t>
      </w:r>
    </w:p>
    <w:p w:rsidR="000B5C8C" w:rsidRPr="00F54B60" w:rsidRDefault="000B5C8C" w:rsidP="00660B02">
      <w:pPr>
        <w:pStyle w:val="a8"/>
        <w:spacing w:line="360" w:lineRule="auto"/>
        <w:ind w:firstLineChars="500" w:firstLine="1400"/>
        <w:rPr>
          <w:rFonts w:ascii="仿宋_GB2312" w:eastAsia="仿宋_GB2312" w:hint="eastAsia"/>
          <w:sz w:val="28"/>
        </w:rPr>
      </w:pPr>
      <w:r w:rsidRPr="00F54B60">
        <w:rPr>
          <w:rFonts w:ascii="仿宋_GB2312" w:eastAsia="仿宋_GB2312"/>
          <w:sz w:val="28"/>
        </w:rPr>
        <w:br w:type="page"/>
      </w:r>
      <w:r w:rsidR="00AA16BD">
        <w:rPr>
          <w:rFonts w:ascii="仿宋_GB2312" w:eastAsia="仿宋_GB2312" w:hint="eastAsia"/>
          <w:b/>
          <w:sz w:val="28"/>
        </w:rPr>
        <w:t>五</w:t>
      </w:r>
      <w:r w:rsidRPr="00F54B60">
        <w:rPr>
          <w:rFonts w:ascii="仿宋_GB2312" w:eastAsia="仿宋_GB2312" w:hint="eastAsia"/>
          <w:b/>
          <w:sz w:val="28"/>
        </w:rPr>
        <w:t>、</w:t>
      </w:r>
      <w:r w:rsidRPr="00F54B60">
        <w:rPr>
          <w:rFonts w:ascii="仿宋_GB2312" w:eastAsia="仿宋_GB2312" w:hint="eastAsia"/>
          <w:b/>
          <w:sz w:val="28"/>
          <w:szCs w:val="28"/>
        </w:rPr>
        <w:t>优惠条件汇总表（格式）</w:t>
      </w:r>
    </w:p>
    <w:p w:rsidR="000B5C8C" w:rsidRPr="00F54B60" w:rsidRDefault="000B5C8C" w:rsidP="000B5C8C">
      <w:pPr>
        <w:tabs>
          <w:tab w:val="left" w:pos="1230"/>
        </w:tabs>
        <w:ind w:firstLineChars="200" w:firstLine="560"/>
        <w:rPr>
          <w:rFonts w:ascii="仿宋_GB2312" w:eastAsia="仿宋_GB2312" w:hint="eastAsia"/>
          <w:bCs/>
          <w:sz w:val="28"/>
          <w:szCs w:val="28"/>
        </w:rPr>
      </w:pPr>
    </w:p>
    <w:p w:rsidR="000B5C8C" w:rsidRPr="00F54B60" w:rsidRDefault="000B5C8C" w:rsidP="000B5C8C">
      <w:pPr>
        <w:tabs>
          <w:tab w:val="left" w:pos="1230"/>
        </w:tabs>
        <w:ind w:firstLineChars="200" w:firstLine="560"/>
        <w:rPr>
          <w:rFonts w:ascii="仿宋_GB2312" w:eastAsia="仿宋_GB2312" w:hint="eastAsia"/>
          <w:sz w:val="28"/>
        </w:rPr>
      </w:pPr>
      <w:r w:rsidRPr="00F54B60">
        <w:rPr>
          <w:rFonts w:ascii="仿宋_GB2312" w:eastAsia="仿宋_GB2312" w:hint="eastAsia"/>
          <w:bCs/>
          <w:sz w:val="28"/>
          <w:szCs w:val="28"/>
        </w:rPr>
        <w:t>投标人</w:t>
      </w:r>
      <w:r w:rsidRPr="00F54B60">
        <w:rPr>
          <w:rFonts w:ascii="仿宋_GB2312" w:eastAsia="仿宋_GB2312" w:hint="eastAsia"/>
          <w:sz w:val="28"/>
        </w:rPr>
        <w:t>必须将所能提供的超出招标文件要求的其它优惠条件按下表格式汇总：</w:t>
      </w:r>
    </w:p>
    <w:tbl>
      <w:tblPr>
        <w:tblW w:w="88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7897"/>
      </w:tblGrid>
      <w:tr w:rsidR="000B5C8C" w:rsidRPr="00F54B60">
        <w:tblPrEx>
          <w:tblCellMar>
            <w:top w:w="0" w:type="dxa"/>
            <w:bottom w:w="0" w:type="dxa"/>
          </w:tblCellMar>
        </w:tblPrEx>
        <w:trPr>
          <w:cantSplit/>
          <w:trHeight w:val="467"/>
          <w:tblHeader/>
          <w:jc w:val="center"/>
        </w:trPr>
        <w:tc>
          <w:tcPr>
            <w:tcW w:w="959" w:type="dxa"/>
            <w:vAlign w:val="center"/>
          </w:tcPr>
          <w:p w:rsidR="000B5C8C" w:rsidRPr="00F54B60" w:rsidRDefault="000B5C8C" w:rsidP="005D0FCB">
            <w:pPr>
              <w:spacing w:line="360" w:lineRule="auto"/>
              <w:jc w:val="center"/>
              <w:rPr>
                <w:rFonts w:ascii="仿宋_GB2312" w:eastAsia="仿宋_GB2312" w:hint="eastAsia"/>
                <w:sz w:val="28"/>
              </w:rPr>
            </w:pPr>
            <w:r w:rsidRPr="00F54B60">
              <w:rPr>
                <w:rFonts w:ascii="仿宋_GB2312" w:eastAsia="仿宋_GB2312" w:hint="eastAsia"/>
                <w:sz w:val="28"/>
              </w:rPr>
              <w:t>序号</w:t>
            </w:r>
          </w:p>
        </w:tc>
        <w:tc>
          <w:tcPr>
            <w:tcW w:w="7897" w:type="dxa"/>
            <w:vAlign w:val="center"/>
          </w:tcPr>
          <w:p w:rsidR="000B5C8C" w:rsidRPr="00F54B60" w:rsidRDefault="000B5C8C" w:rsidP="005D0FCB">
            <w:pPr>
              <w:spacing w:line="360" w:lineRule="auto"/>
              <w:jc w:val="center"/>
              <w:rPr>
                <w:rFonts w:ascii="仿宋_GB2312" w:eastAsia="仿宋_GB2312" w:hint="eastAsia"/>
                <w:sz w:val="28"/>
              </w:rPr>
            </w:pPr>
            <w:r w:rsidRPr="00F54B60">
              <w:rPr>
                <w:rFonts w:ascii="仿宋_GB2312" w:eastAsia="仿宋_GB2312" w:hint="eastAsia"/>
                <w:sz w:val="28"/>
              </w:rPr>
              <w:t>详细内容</w:t>
            </w:r>
          </w:p>
        </w:tc>
      </w:tr>
      <w:tr w:rsidR="000B5C8C" w:rsidRPr="00F54B60">
        <w:tblPrEx>
          <w:tblCellMar>
            <w:top w:w="0" w:type="dxa"/>
            <w:bottom w:w="0" w:type="dxa"/>
          </w:tblCellMar>
        </w:tblPrEx>
        <w:trPr>
          <w:cantSplit/>
          <w:trHeight w:val="467"/>
          <w:jc w:val="center"/>
        </w:trPr>
        <w:tc>
          <w:tcPr>
            <w:tcW w:w="959" w:type="dxa"/>
            <w:vAlign w:val="center"/>
          </w:tcPr>
          <w:p w:rsidR="000B5C8C" w:rsidRPr="00F54B60" w:rsidRDefault="000B5C8C" w:rsidP="005D0FCB">
            <w:pPr>
              <w:spacing w:line="360" w:lineRule="auto"/>
              <w:jc w:val="center"/>
              <w:rPr>
                <w:rFonts w:ascii="仿宋_GB2312" w:eastAsia="仿宋_GB2312" w:hint="eastAsia"/>
                <w:sz w:val="28"/>
              </w:rPr>
            </w:pPr>
          </w:p>
        </w:tc>
        <w:tc>
          <w:tcPr>
            <w:tcW w:w="7897" w:type="dxa"/>
            <w:vAlign w:val="center"/>
          </w:tcPr>
          <w:p w:rsidR="000B5C8C" w:rsidRPr="00F54B60" w:rsidRDefault="000B5C8C" w:rsidP="005D0FCB">
            <w:pPr>
              <w:spacing w:line="360" w:lineRule="auto"/>
              <w:jc w:val="center"/>
              <w:rPr>
                <w:rFonts w:ascii="仿宋_GB2312" w:eastAsia="仿宋_GB2312" w:hint="eastAsia"/>
                <w:sz w:val="28"/>
              </w:rPr>
            </w:pPr>
          </w:p>
        </w:tc>
      </w:tr>
      <w:tr w:rsidR="000B5C8C" w:rsidRPr="00F54B60">
        <w:tblPrEx>
          <w:tblCellMar>
            <w:top w:w="0" w:type="dxa"/>
            <w:bottom w:w="0" w:type="dxa"/>
          </w:tblCellMar>
        </w:tblPrEx>
        <w:trPr>
          <w:cantSplit/>
          <w:trHeight w:val="467"/>
          <w:jc w:val="center"/>
        </w:trPr>
        <w:tc>
          <w:tcPr>
            <w:tcW w:w="959" w:type="dxa"/>
            <w:vAlign w:val="center"/>
          </w:tcPr>
          <w:p w:rsidR="000B5C8C" w:rsidRPr="00F54B60" w:rsidRDefault="000B5C8C" w:rsidP="005D0FCB">
            <w:pPr>
              <w:spacing w:line="360" w:lineRule="auto"/>
              <w:jc w:val="center"/>
              <w:rPr>
                <w:rFonts w:ascii="仿宋_GB2312" w:eastAsia="仿宋_GB2312" w:hint="eastAsia"/>
                <w:sz w:val="28"/>
              </w:rPr>
            </w:pPr>
          </w:p>
        </w:tc>
        <w:tc>
          <w:tcPr>
            <w:tcW w:w="7897" w:type="dxa"/>
            <w:vAlign w:val="center"/>
          </w:tcPr>
          <w:p w:rsidR="000B5C8C" w:rsidRPr="00F54B60" w:rsidRDefault="000B5C8C" w:rsidP="005D0FCB">
            <w:pPr>
              <w:spacing w:line="360" w:lineRule="auto"/>
              <w:jc w:val="center"/>
              <w:rPr>
                <w:rFonts w:ascii="仿宋_GB2312" w:eastAsia="仿宋_GB2312" w:hint="eastAsia"/>
                <w:sz w:val="28"/>
              </w:rPr>
            </w:pPr>
          </w:p>
        </w:tc>
      </w:tr>
      <w:tr w:rsidR="000B5C8C" w:rsidRPr="00F54B60">
        <w:tblPrEx>
          <w:tblCellMar>
            <w:top w:w="0" w:type="dxa"/>
            <w:bottom w:w="0" w:type="dxa"/>
          </w:tblCellMar>
        </w:tblPrEx>
        <w:trPr>
          <w:cantSplit/>
          <w:trHeight w:val="467"/>
          <w:jc w:val="center"/>
        </w:trPr>
        <w:tc>
          <w:tcPr>
            <w:tcW w:w="959" w:type="dxa"/>
            <w:vAlign w:val="center"/>
          </w:tcPr>
          <w:p w:rsidR="000B5C8C" w:rsidRPr="00F54B60" w:rsidRDefault="000B5C8C" w:rsidP="005D0FCB">
            <w:pPr>
              <w:spacing w:line="360" w:lineRule="auto"/>
              <w:jc w:val="center"/>
              <w:rPr>
                <w:rFonts w:ascii="仿宋_GB2312" w:eastAsia="仿宋_GB2312" w:hint="eastAsia"/>
                <w:sz w:val="28"/>
              </w:rPr>
            </w:pPr>
          </w:p>
        </w:tc>
        <w:tc>
          <w:tcPr>
            <w:tcW w:w="7897" w:type="dxa"/>
            <w:vAlign w:val="center"/>
          </w:tcPr>
          <w:p w:rsidR="000B5C8C" w:rsidRPr="00F54B60" w:rsidRDefault="000B5C8C" w:rsidP="005D0FCB">
            <w:pPr>
              <w:spacing w:line="360" w:lineRule="auto"/>
              <w:jc w:val="center"/>
              <w:rPr>
                <w:rFonts w:ascii="仿宋_GB2312" w:eastAsia="仿宋_GB2312" w:hint="eastAsia"/>
                <w:sz w:val="28"/>
              </w:rPr>
            </w:pPr>
          </w:p>
        </w:tc>
      </w:tr>
      <w:tr w:rsidR="000B5C8C" w:rsidRPr="00F54B60">
        <w:tblPrEx>
          <w:tblCellMar>
            <w:top w:w="0" w:type="dxa"/>
            <w:bottom w:w="0" w:type="dxa"/>
          </w:tblCellMar>
        </w:tblPrEx>
        <w:trPr>
          <w:cantSplit/>
          <w:trHeight w:val="467"/>
          <w:jc w:val="center"/>
        </w:trPr>
        <w:tc>
          <w:tcPr>
            <w:tcW w:w="959" w:type="dxa"/>
            <w:tcBorders>
              <w:bottom w:val="single" w:sz="4" w:space="0" w:color="auto"/>
            </w:tcBorders>
            <w:vAlign w:val="center"/>
          </w:tcPr>
          <w:p w:rsidR="000B5C8C" w:rsidRPr="00F54B60" w:rsidRDefault="000B5C8C" w:rsidP="005D0FCB">
            <w:pPr>
              <w:spacing w:line="360" w:lineRule="auto"/>
              <w:jc w:val="center"/>
              <w:rPr>
                <w:rFonts w:ascii="仿宋_GB2312" w:eastAsia="仿宋_GB2312" w:hint="eastAsia"/>
                <w:sz w:val="28"/>
              </w:rPr>
            </w:pPr>
          </w:p>
        </w:tc>
        <w:tc>
          <w:tcPr>
            <w:tcW w:w="7897" w:type="dxa"/>
            <w:tcBorders>
              <w:bottom w:val="single" w:sz="4" w:space="0" w:color="auto"/>
            </w:tcBorders>
            <w:vAlign w:val="center"/>
          </w:tcPr>
          <w:p w:rsidR="000B5C8C" w:rsidRPr="00F54B60" w:rsidRDefault="000B5C8C" w:rsidP="005D0FCB">
            <w:pPr>
              <w:spacing w:line="360" w:lineRule="auto"/>
              <w:jc w:val="center"/>
              <w:rPr>
                <w:rFonts w:ascii="仿宋_GB2312" w:eastAsia="仿宋_GB2312" w:hint="eastAsia"/>
                <w:sz w:val="28"/>
              </w:rPr>
            </w:pPr>
          </w:p>
        </w:tc>
      </w:tr>
    </w:tbl>
    <w:p w:rsidR="000B5C8C" w:rsidRPr="00F54B60" w:rsidRDefault="000B5C8C" w:rsidP="000B5C8C">
      <w:pPr>
        <w:pStyle w:val="a8"/>
        <w:spacing w:line="360" w:lineRule="auto"/>
        <w:rPr>
          <w:rFonts w:ascii="仿宋_GB2312" w:eastAsia="仿宋_GB2312" w:hint="eastAsia"/>
          <w:b/>
          <w:bCs/>
          <w:sz w:val="28"/>
        </w:rPr>
      </w:pPr>
    </w:p>
    <w:p w:rsidR="000B5C8C" w:rsidRPr="00F54B60" w:rsidRDefault="000B5C8C" w:rsidP="000B5C8C">
      <w:pPr>
        <w:pStyle w:val="a8"/>
        <w:spacing w:line="360" w:lineRule="auto"/>
        <w:rPr>
          <w:rFonts w:ascii="仿宋_GB2312" w:eastAsia="仿宋_GB2312" w:hint="eastAsia"/>
          <w:b/>
          <w:bCs/>
          <w:sz w:val="28"/>
        </w:rPr>
      </w:pPr>
    </w:p>
    <w:p w:rsidR="000B5C8C" w:rsidRPr="00F54B60" w:rsidRDefault="000B5C8C" w:rsidP="000B5C8C">
      <w:pPr>
        <w:pStyle w:val="a8"/>
        <w:spacing w:line="360" w:lineRule="auto"/>
        <w:ind w:firstLine="496"/>
        <w:rPr>
          <w:rFonts w:ascii="仿宋_GB2312" w:eastAsia="仿宋_GB2312" w:hint="eastAsia"/>
          <w:sz w:val="28"/>
        </w:rPr>
      </w:pPr>
      <w:r w:rsidRPr="00F54B60">
        <w:rPr>
          <w:rFonts w:ascii="仿宋_GB2312" w:eastAsia="仿宋_GB2312" w:hint="eastAsia"/>
          <w:sz w:val="28"/>
        </w:rPr>
        <w:t>法定代表人或授权代表：（签字）</w:t>
      </w:r>
    </w:p>
    <w:p w:rsidR="000B5C8C" w:rsidRPr="00F54B60" w:rsidRDefault="000B5C8C" w:rsidP="000B5C8C">
      <w:pPr>
        <w:pStyle w:val="a8"/>
        <w:spacing w:line="360" w:lineRule="auto"/>
        <w:ind w:firstLine="496"/>
        <w:rPr>
          <w:rFonts w:ascii="仿宋_GB2312" w:eastAsia="仿宋_GB2312" w:hint="eastAsia"/>
          <w:sz w:val="28"/>
        </w:rPr>
      </w:pPr>
    </w:p>
    <w:p w:rsidR="000B5C8C" w:rsidRPr="00F54B60" w:rsidRDefault="000B5C8C" w:rsidP="000B5C8C">
      <w:pPr>
        <w:pStyle w:val="a8"/>
        <w:spacing w:line="360" w:lineRule="auto"/>
        <w:ind w:firstLine="496"/>
        <w:rPr>
          <w:rFonts w:ascii="仿宋_GB2312" w:eastAsia="仿宋_GB2312" w:hint="eastAsia"/>
          <w:sz w:val="28"/>
        </w:rPr>
      </w:pPr>
      <w:r w:rsidRPr="00F54B60">
        <w:rPr>
          <w:rFonts w:ascii="仿宋_GB2312" w:eastAsia="仿宋_GB2312" w:hint="eastAsia"/>
          <w:sz w:val="28"/>
        </w:rPr>
        <w:t>投标人：（公章）</w:t>
      </w:r>
    </w:p>
    <w:p w:rsidR="000B5C8C" w:rsidRPr="00F54B60" w:rsidRDefault="000B5C8C" w:rsidP="000B5C8C">
      <w:pPr>
        <w:pStyle w:val="a8"/>
        <w:spacing w:line="360" w:lineRule="auto"/>
        <w:ind w:firstLine="496"/>
        <w:rPr>
          <w:rFonts w:ascii="仿宋_GB2312" w:eastAsia="仿宋_GB2312" w:hint="eastAsia"/>
          <w:sz w:val="28"/>
        </w:rPr>
      </w:pPr>
    </w:p>
    <w:p w:rsidR="000B5C8C" w:rsidRPr="00F54B60" w:rsidRDefault="000B5C8C" w:rsidP="000B5C8C">
      <w:pPr>
        <w:pStyle w:val="a8"/>
        <w:spacing w:line="360" w:lineRule="auto"/>
        <w:ind w:firstLine="496"/>
        <w:rPr>
          <w:rFonts w:ascii="仿宋_GB2312" w:eastAsia="仿宋_GB2312" w:hint="eastAsia"/>
          <w:sz w:val="28"/>
        </w:rPr>
      </w:pPr>
      <w:r w:rsidRPr="00F54B60">
        <w:rPr>
          <w:rFonts w:ascii="仿宋_GB2312" w:eastAsia="仿宋_GB2312" w:hint="eastAsia"/>
          <w:sz w:val="28"/>
        </w:rPr>
        <w:t>日期：    年     月    日</w:t>
      </w:r>
    </w:p>
    <w:p w:rsidR="000B5C8C" w:rsidRPr="00271F20" w:rsidRDefault="000B5C8C" w:rsidP="007E0812">
      <w:pPr>
        <w:rPr>
          <w:rFonts w:hint="eastAsia"/>
        </w:rPr>
      </w:pPr>
    </w:p>
    <w:sectPr w:rsidR="000B5C8C" w:rsidRPr="00271F20" w:rsidSect="009206B6">
      <w:headerReference w:type="default" r:id="rId9"/>
      <w:footerReference w:type="even" r:id="rId10"/>
      <w:footerReference w:type="default" r:id="rId11"/>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5DBF" w:rsidRDefault="00A85DBF">
      <w:r>
        <w:separator/>
      </w:r>
    </w:p>
  </w:endnote>
  <w:endnote w:type="continuationSeparator" w:id="0">
    <w:p w:rsidR="00A85DBF" w:rsidRDefault="00A85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華康中楷體">
    <w:altName w:val="方正舒体"/>
    <w:panose1 w:val="00000000000000000000"/>
    <w:charset w:val="88"/>
    <w:family w:val="modern"/>
    <w:notTrueType/>
    <w:pitch w:val="default"/>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A78" w:rsidRDefault="00B01A78" w:rsidP="005D0FCB">
    <w:pPr>
      <w:pStyle w:val="a4"/>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B01A78" w:rsidRDefault="00B01A78">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A78" w:rsidRDefault="00B01A78" w:rsidP="005D0FCB">
    <w:pPr>
      <w:pStyle w:val="a4"/>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3A58AB">
      <w:rPr>
        <w:rStyle w:val="ab"/>
        <w:noProof/>
      </w:rPr>
      <w:t>2</w:t>
    </w:r>
    <w:r>
      <w:rPr>
        <w:rStyle w:val="ab"/>
      </w:rPr>
      <w:fldChar w:fldCharType="end"/>
    </w:r>
  </w:p>
  <w:p w:rsidR="00B01A78" w:rsidRDefault="00B01A7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5DBF" w:rsidRDefault="00A85DBF">
      <w:r>
        <w:separator/>
      </w:r>
    </w:p>
  </w:footnote>
  <w:footnote w:type="continuationSeparator" w:id="0">
    <w:p w:rsidR="00A85DBF" w:rsidRDefault="00A85D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A78" w:rsidRDefault="00B01A78" w:rsidP="00CF074B">
    <w:pPr>
      <w:pStyle w:val="a3"/>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1CD3"/>
    <w:multiLevelType w:val="hybridMultilevel"/>
    <w:tmpl w:val="0CA80076"/>
    <w:lvl w:ilvl="0" w:tplc="C3ECB2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6157B0B"/>
    <w:multiLevelType w:val="hybridMultilevel"/>
    <w:tmpl w:val="4C803BFA"/>
    <w:lvl w:ilvl="0" w:tplc="5E6482DE">
      <w:start w:val="1"/>
      <w:numFmt w:val="bullet"/>
      <w:lvlText w:val="•"/>
      <w:lvlJc w:val="left"/>
      <w:pPr>
        <w:tabs>
          <w:tab w:val="num" w:pos="720"/>
        </w:tabs>
        <w:ind w:left="720" w:hanging="360"/>
      </w:pPr>
      <w:rPr>
        <w:rFonts w:ascii="宋体" w:hAnsi="宋体" w:hint="default"/>
      </w:rPr>
    </w:lvl>
    <w:lvl w:ilvl="1" w:tplc="DC4248A0" w:tentative="1">
      <w:start w:val="1"/>
      <w:numFmt w:val="bullet"/>
      <w:lvlText w:val="•"/>
      <w:lvlJc w:val="left"/>
      <w:pPr>
        <w:tabs>
          <w:tab w:val="num" w:pos="1440"/>
        </w:tabs>
        <w:ind w:left="1440" w:hanging="360"/>
      </w:pPr>
      <w:rPr>
        <w:rFonts w:ascii="宋体" w:hAnsi="宋体" w:hint="default"/>
      </w:rPr>
    </w:lvl>
    <w:lvl w:ilvl="2" w:tplc="AF1A054A" w:tentative="1">
      <w:start w:val="1"/>
      <w:numFmt w:val="bullet"/>
      <w:lvlText w:val="•"/>
      <w:lvlJc w:val="left"/>
      <w:pPr>
        <w:tabs>
          <w:tab w:val="num" w:pos="2160"/>
        </w:tabs>
        <w:ind w:left="2160" w:hanging="360"/>
      </w:pPr>
      <w:rPr>
        <w:rFonts w:ascii="宋体" w:hAnsi="宋体" w:hint="default"/>
      </w:rPr>
    </w:lvl>
    <w:lvl w:ilvl="3" w:tplc="4B86AF2C" w:tentative="1">
      <w:start w:val="1"/>
      <w:numFmt w:val="bullet"/>
      <w:lvlText w:val="•"/>
      <w:lvlJc w:val="left"/>
      <w:pPr>
        <w:tabs>
          <w:tab w:val="num" w:pos="2880"/>
        </w:tabs>
        <w:ind w:left="2880" w:hanging="360"/>
      </w:pPr>
      <w:rPr>
        <w:rFonts w:ascii="宋体" w:hAnsi="宋体" w:hint="default"/>
      </w:rPr>
    </w:lvl>
    <w:lvl w:ilvl="4" w:tplc="96665E2E" w:tentative="1">
      <w:start w:val="1"/>
      <w:numFmt w:val="bullet"/>
      <w:lvlText w:val="•"/>
      <w:lvlJc w:val="left"/>
      <w:pPr>
        <w:tabs>
          <w:tab w:val="num" w:pos="3600"/>
        </w:tabs>
        <w:ind w:left="3600" w:hanging="360"/>
      </w:pPr>
      <w:rPr>
        <w:rFonts w:ascii="宋体" w:hAnsi="宋体" w:hint="default"/>
      </w:rPr>
    </w:lvl>
    <w:lvl w:ilvl="5" w:tplc="A962B426" w:tentative="1">
      <w:start w:val="1"/>
      <w:numFmt w:val="bullet"/>
      <w:lvlText w:val="•"/>
      <w:lvlJc w:val="left"/>
      <w:pPr>
        <w:tabs>
          <w:tab w:val="num" w:pos="4320"/>
        </w:tabs>
        <w:ind w:left="4320" w:hanging="360"/>
      </w:pPr>
      <w:rPr>
        <w:rFonts w:ascii="宋体" w:hAnsi="宋体" w:hint="default"/>
      </w:rPr>
    </w:lvl>
    <w:lvl w:ilvl="6" w:tplc="CBE6B76E" w:tentative="1">
      <w:start w:val="1"/>
      <w:numFmt w:val="bullet"/>
      <w:lvlText w:val="•"/>
      <w:lvlJc w:val="left"/>
      <w:pPr>
        <w:tabs>
          <w:tab w:val="num" w:pos="5040"/>
        </w:tabs>
        <w:ind w:left="5040" w:hanging="360"/>
      </w:pPr>
      <w:rPr>
        <w:rFonts w:ascii="宋体" w:hAnsi="宋体" w:hint="default"/>
      </w:rPr>
    </w:lvl>
    <w:lvl w:ilvl="7" w:tplc="A5D8DD60" w:tentative="1">
      <w:start w:val="1"/>
      <w:numFmt w:val="bullet"/>
      <w:lvlText w:val="•"/>
      <w:lvlJc w:val="left"/>
      <w:pPr>
        <w:tabs>
          <w:tab w:val="num" w:pos="5760"/>
        </w:tabs>
        <w:ind w:left="5760" w:hanging="360"/>
      </w:pPr>
      <w:rPr>
        <w:rFonts w:ascii="宋体" w:hAnsi="宋体" w:hint="default"/>
      </w:rPr>
    </w:lvl>
    <w:lvl w:ilvl="8" w:tplc="38488EB8" w:tentative="1">
      <w:start w:val="1"/>
      <w:numFmt w:val="bullet"/>
      <w:lvlText w:val="•"/>
      <w:lvlJc w:val="left"/>
      <w:pPr>
        <w:tabs>
          <w:tab w:val="num" w:pos="6480"/>
        </w:tabs>
        <w:ind w:left="6480" w:hanging="360"/>
      </w:pPr>
      <w:rPr>
        <w:rFonts w:ascii="宋体" w:hAnsi="宋体" w:hint="default"/>
      </w:rPr>
    </w:lvl>
  </w:abstractNum>
  <w:abstractNum w:abstractNumId="2">
    <w:nsid w:val="06AD4D16"/>
    <w:multiLevelType w:val="hybridMultilevel"/>
    <w:tmpl w:val="875EB324"/>
    <w:lvl w:ilvl="0" w:tplc="A932505E">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09C337FD"/>
    <w:multiLevelType w:val="hybridMultilevel"/>
    <w:tmpl w:val="66DEC496"/>
    <w:lvl w:ilvl="0" w:tplc="187226F2">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4">
    <w:nsid w:val="0B294C9B"/>
    <w:multiLevelType w:val="hybridMultilevel"/>
    <w:tmpl w:val="D0D623B8"/>
    <w:lvl w:ilvl="0" w:tplc="F8AEC77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3FD16B3"/>
    <w:multiLevelType w:val="hybridMultilevel"/>
    <w:tmpl w:val="60D67756"/>
    <w:lvl w:ilvl="0" w:tplc="5E52FF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49420FE"/>
    <w:multiLevelType w:val="singleLevel"/>
    <w:tmpl w:val="04090001"/>
    <w:lvl w:ilvl="0">
      <w:start w:val="1"/>
      <w:numFmt w:val="bullet"/>
      <w:lvlText w:val=""/>
      <w:lvlJc w:val="left"/>
      <w:pPr>
        <w:tabs>
          <w:tab w:val="num" w:pos="420"/>
        </w:tabs>
        <w:ind w:left="420" w:hanging="420"/>
      </w:pPr>
      <w:rPr>
        <w:rFonts w:ascii="Wingdings" w:hAnsi="Wingdings" w:hint="default"/>
      </w:rPr>
    </w:lvl>
  </w:abstractNum>
  <w:abstractNum w:abstractNumId="7">
    <w:nsid w:val="1A64342B"/>
    <w:multiLevelType w:val="hybridMultilevel"/>
    <w:tmpl w:val="3036D19E"/>
    <w:lvl w:ilvl="0" w:tplc="60F621EE">
      <w:start w:val="1"/>
      <w:numFmt w:val="japaneseCounting"/>
      <w:lvlText w:val="第%1章"/>
      <w:lvlJc w:val="left"/>
      <w:pPr>
        <w:tabs>
          <w:tab w:val="num" w:pos="1440"/>
        </w:tabs>
        <w:ind w:left="1440" w:hanging="144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1E071B1B"/>
    <w:multiLevelType w:val="hybridMultilevel"/>
    <w:tmpl w:val="3B7C6302"/>
    <w:lvl w:ilvl="0" w:tplc="00F4F7E8">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1EB24CEB"/>
    <w:multiLevelType w:val="hybridMultilevel"/>
    <w:tmpl w:val="B67C29F2"/>
    <w:lvl w:ilvl="0" w:tplc="0FF0CD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3BF1640"/>
    <w:multiLevelType w:val="hybridMultilevel"/>
    <w:tmpl w:val="FFC4B1BA"/>
    <w:lvl w:ilvl="0" w:tplc="D0D61EAC">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48B198A"/>
    <w:multiLevelType w:val="hybridMultilevel"/>
    <w:tmpl w:val="F85A53B8"/>
    <w:lvl w:ilvl="0" w:tplc="0A141916">
      <w:start w:val="1"/>
      <w:numFmt w:val="bullet"/>
      <w:lvlText w:val="•"/>
      <w:lvlJc w:val="left"/>
      <w:pPr>
        <w:tabs>
          <w:tab w:val="num" w:pos="720"/>
        </w:tabs>
        <w:ind w:left="720" w:hanging="360"/>
      </w:pPr>
      <w:rPr>
        <w:rFonts w:ascii="宋体" w:hAnsi="宋体" w:hint="default"/>
      </w:rPr>
    </w:lvl>
    <w:lvl w:ilvl="1" w:tplc="A4E8F64A" w:tentative="1">
      <w:start w:val="1"/>
      <w:numFmt w:val="bullet"/>
      <w:lvlText w:val="•"/>
      <w:lvlJc w:val="left"/>
      <w:pPr>
        <w:tabs>
          <w:tab w:val="num" w:pos="1440"/>
        </w:tabs>
        <w:ind w:left="1440" w:hanging="360"/>
      </w:pPr>
      <w:rPr>
        <w:rFonts w:ascii="宋体" w:hAnsi="宋体" w:hint="default"/>
      </w:rPr>
    </w:lvl>
    <w:lvl w:ilvl="2" w:tplc="F510F00A" w:tentative="1">
      <w:start w:val="1"/>
      <w:numFmt w:val="bullet"/>
      <w:lvlText w:val="•"/>
      <w:lvlJc w:val="left"/>
      <w:pPr>
        <w:tabs>
          <w:tab w:val="num" w:pos="2160"/>
        </w:tabs>
        <w:ind w:left="2160" w:hanging="360"/>
      </w:pPr>
      <w:rPr>
        <w:rFonts w:ascii="宋体" w:hAnsi="宋体" w:hint="default"/>
      </w:rPr>
    </w:lvl>
    <w:lvl w:ilvl="3" w:tplc="7414BEB0" w:tentative="1">
      <w:start w:val="1"/>
      <w:numFmt w:val="bullet"/>
      <w:lvlText w:val="•"/>
      <w:lvlJc w:val="left"/>
      <w:pPr>
        <w:tabs>
          <w:tab w:val="num" w:pos="2880"/>
        </w:tabs>
        <w:ind w:left="2880" w:hanging="360"/>
      </w:pPr>
      <w:rPr>
        <w:rFonts w:ascii="宋体" w:hAnsi="宋体" w:hint="default"/>
      </w:rPr>
    </w:lvl>
    <w:lvl w:ilvl="4" w:tplc="1E6451C0" w:tentative="1">
      <w:start w:val="1"/>
      <w:numFmt w:val="bullet"/>
      <w:lvlText w:val="•"/>
      <w:lvlJc w:val="left"/>
      <w:pPr>
        <w:tabs>
          <w:tab w:val="num" w:pos="3600"/>
        </w:tabs>
        <w:ind w:left="3600" w:hanging="360"/>
      </w:pPr>
      <w:rPr>
        <w:rFonts w:ascii="宋体" w:hAnsi="宋体" w:hint="default"/>
      </w:rPr>
    </w:lvl>
    <w:lvl w:ilvl="5" w:tplc="C62C133A" w:tentative="1">
      <w:start w:val="1"/>
      <w:numFmt w:val="bullet"/>
      <w:lvlText w:val="•"/>
      <w:lvlJc w:val="left"/>
      <w:pPr>
        <w:tabs>
          <w:tab w:val="num" w:pos="4320"/>
        </w:tabs>
        <w:ind w:left="4320" w:hanging="360"/>
      </w:pPr>
      <w:rPr>
        <w:rFonts w:ascii="宋体" w:hAnsi="宋体" w:hint="default"/>
      </w:rPr>
    </w:lvl>
    <w:lvl w:ilvl="6" w:tplc="F5901636" w:tentative="1">
      <w:start w:val="1"/>
      <w:numFmt w:val="bullet"/>
      <w:lvlText w:val="•"/>
      <w:lvlJc w:val="left"/>
      <w:pPr>
        <w:tabs>
          <w:tab w:val="num" w:pos="5040"/>
        </w:tabs>
        <w:ind w:left="5040" w:hanging="360"/>
      </w:pPr>
      <w:rPr>
        <w:rFonts w:ascii="宋体" w:hAnsi="宋体" w:hint="default"/>
      </w:rPr>
    </w:lvl>
    <w:lvl w:ilvl="7" w:tplc="5262D8AA" w:tentative="1">
      <w:start w:val="1"/>
      <w:numFmt w:val="bullet"/>
      <w:lvlText w:val="•"/>
      <w:lvlJc w:val="left"/>
      <w:pPr>
        <w:tabs>
          <w:tab w:val="num" w:pos="5760"/>
        </w:tabs>
        <w:ind w:left="5760" w:hanging="360"/>
      </w:pPr>
      <w:rPr>
        <w:rFonts w:ascii="宋体" w:hAnsi="宋体" w:hint="default"/>
      </w:rPr>
    </w:lvl>
    <w:lvl w:ilvl="8" w:tplc="A7C49DAA" w:tentative="1">
      <w:start w:val="1"/>
      <w:numFmt w:val="bullet"/>
      <w:lvlText w:val="•"/>
      <w:lvlJc w:val="left"/>
      <w:pPr>
        <w:tabs>
          <w:tab w:val="num" w:pos="6480"/>
        </w:tabs>
        <w:ind w:left="6480" w:hanging="360"/>
      </w:pPr>
      <w:rPr>
        <w:rFonts w:ascii="宋体" w:hAnsi="宋体" w:hint="default"/>
      </w:rPr>
    </w:lvl>
  </w:abstractNum>
  <w:abstractNum w:abstractNumId="12">
    <w:nsid w:val="27C020C1"/>
    <w:multiLevelType w:val="hybridMultilevel"/>
    <w:tmpl w:val="EBB88736"/>
    <w:lvl w:ilvl="0" w:tplc="2B888C7C">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A93067A"/>
    <w:multiLevelType w:val="hybridMultilevel"/>
    <w:tmpl w:val="8C5E5D30"/>
    <w:lvl w:ilvl="0" w:tplc="E116AF60">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24B302F"/>
    <w:multiLevelType w:val="hybridMultilevel"/>
    <w:tmpl w:val="509250A0"/>
    <w:lvl w:ilvl="0" w:tplc="A2EA970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6BA372C"/>
    <w:multiLevelType w:val="hybridMultilevel"/>
    <w:tmpl w:val="93E2CB16"/>
    <w:lvl w:ilvl="0" w:tplc="2CE477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909533F"/>
    <w:multiLevelType w:val="hybridMultilevel"/>
    <w:tmpl w:val="696CB2B2"/>
    <w:lvl w:ilvl="0" w:tplc="D3C009A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7">
    <w:nsid w:val="39B05891"/>
    <w:multiLevelType w:val="hybridMultilevel"/>
    <w:tmpl w:val="CE727638"/>
    <w:lvl w:ilvl="0" w:tplc="3996A418">
      <w:start w:val="1"/>
      <w:numFmt w:val="decimal"/>
      <w:lvlText w:val="（%1）"/>
      <w:lvlJc w:val="left"/>
      <w:pPr>
        <w:tabs>
          <w:tab w:val="num" w:pos="1275"/>
        </w:tabs>
        <w:ind w:left="1275" w:hanging="720"/>
      </w:pPr>
      <w:rPr>
        <w:rFonts w:hint="default"/>
      </w:rPr>
    </w:lvl>
    <w:lvl w:ilvl="1" w:tplc="04090019" w:tentative="1">
      <w:start w:val="1"/>
      <w:numFmt w:val="lowerLetter"/>
      <w:lvlText w:val="%2)"/>
      <w:lvlJc w:val="left"/>
      <w:pPr>
        <w:tabs>
          <w:tab w:val="num" w:pos="1395"/>
        </w:tabs>
        <w:ind w:left="1395" w:hanging="420"/>
      </w:pPr>
    </w:lvl>
    <w:lvl w:ilvl="2" w:tplc="0409001B" w:tentative="1">
      <w:start w:val="1"/>
      <w:numFmt w:val="lowerRoman"/>
      <w:lvlText w:val="%3."/>
      <w:lvlJc w:val="right"/>
      <w:pPr>
        <w:tabs>
          <w:tab w:val="num" w:pos="1815"/>
        </w:tabs>
        <w:ind w:left="1815" w:hanging="420"/>
      </w:pPr>
    </w:lvl>
    <w:lvl w:ilvl="3" w:tplc="0409000F" w:tentative="1">
      <w:start w:val="1"/>
      <w:numFmt w:val="decimal"/>
      <w:lvlText w:val="%4."/>
      <w:lvlJc w:val="left"/>
      <w:pPr>
        <w:tabs>
          <w:tab w:val="num" w:pos="2235"/>
        </w:tabs>
        <w:ind w:left="2235" w:hanging="420"/>
      </w:pPr>
    </w:lvl>
    <w:lvl w:ilvl="4" w:tplc="04090019" w:tentative="1">
      <w:start w:val="1"/>
      <w:numFmt w:val="lowerLetter"/>
      <w:lvlText w:val="%5)"/>
      <w:lvlJc w:val="left"/>
      <w:pPr>
        <w:tabs>
          <w:tab w:val="num" w:pos="2655"/>
        </w:tabs>
        <w:ind w:left="2655" w:hanging="420"/>
      </w:pPr>
    </w:lvl>
    <w:lvl w:ilvl="5" w:tplc="0409001B" w:tentative="1">
      <w:start w:val="1"/>
      <w:numFmt w:val="lowerRoman"/>
      <w:lvlText w:val="%6."/>
      <w:lvlJc w:val="right"/>
      <w:pPr>
        <w:tabs>
          <w:tab w:val="num" w:pos="3075"/>
        </w:tabs>
        <w:ind w:left="3075" w:hanging="420"/>
      </w:pPr>
    </w:lvl>
    <w:lvl w:ilvl="6" w:tplc="0409000F" w:tentative="1">
      <w:start w:val="1"/>
      <w:numFmt w:val="decimal"/>
      <w:lvlText w:val="%7."/>
      <w:lvlJc w:val="left"/>
      <w:pPr>
        <w:tabs>
          <w:tab w:val="num" w:pos="3495"/>
        </w:tabs>
        <w:ind w:left="3495" w:hanging="420"/>
      </w:pPr>
    </w:lvl>
    <w:lvl w:ilvl="7" w:tplc="04090019" w:tentative="1">
      <w:start w:val="1"/>
      <w:numFmt w:val="lowerLetter"/>
      <w:lvlText w:val="%8)"/>
      <w:lvlJc w:val="left"/>
      <w:pPr>
        <w:tabs>
          <w:tab w:val="num" w:pos="3915"/>
        </w:tabs>
        <w:ind w:left="3915" w:hanging="420"/>
      </w:pPr>
    </w:lvl>
    <w:lvl w:ilvl="8" w:tplc="0409001B" w:tentative="1">
      <w:start w:val="1"/>
      <w:numFmt w:val="lowerRoman"/>
      <w:lvlText w:val="%9."/>
      <w:lvlJc w:val="right"/>
      <w:pPr>
        <w:tabs>
          <w:tab w:val="num" w:pos="4335"/>
        </w:tabs>
        <w:ind w:left="4335" w:hanging="420"/>
      </w:pPr>
    </w:lvl>
  </w:abstractNum>
  <w:abstractNum w:abstractNumId="18">
    <w:nsid w:val="3A5C1ED2"/>
    <w:multiLevelType w:val="hybridMultilevel"/>
    <w:tmpl w:val="280CC296"/>
    <w:lvl w:ilvl="0" w:tplc="90569B1C">
      <w:start w:val="1"/>
      <w:numFmt w:val="bullet"/>
      <w:lvlText w:val="•"/>
      <w:lvlJc w:val="left"/>
      <w:pPr>
        <w:tabs>
          <w:tab w:val="num" w:pos="720"/>
        </w:tabs>
        <w:ind w:left="720" w:hanging="360"/>
      </w:pPr>
      <w:rPr>
        <w:rFonts w:ascii="宋体" w:hAnsi="宋体" w:hint="default"/>
      </w:rPr>
    </w:lvl>
    <w:lvl w:ilvl="1" w:tplc="F8F68538" w:tentative="1">
      <w:start w:val="1"/>
      <w:numFmt w:val="bullet"/>
      <w:lvlText w:val="•"/>
      <w:lvlJc w:val="left"/>
      <w:pPr>
        <w:tabs>
          <w:tab w:val="num" w:pos="1440"/>
        </w:tabs>
        <w:ind w:left="1440" w:hanging="360"/>
      </w:pPr>
      <w:rPr>
        <w:rFonts w:ascii="宋体" w:hAnsi="宋体" w:hint="default"/>
      </w:rPr>
    </w:lvl>
    <w:lvl w:ilvl="2" w:tplc="459A92B4" w:tentative="1">
      <w:start w:val="1"/>
      <w:numFmt w:val="bullet"/>
      <w:lvlText w:val="•"/>
      <w:lvlJc w:val="left"/>
      <w:pPr>
        <w:tabs>
          <w:tab w:val="num" w:pos="2160"/>
        </w:tabs>
        <w:ind w:left="2160" w:hanging="360"/>
      </w:pPr>
      <w:rPr>
        <w:rFonts w:ascii="宋体" w:hAnsi="宋体" w:hint="default"/>
      </w:rPr>
    </w:lvl>
    <w:lvl w:ilvl="3" w:tplc="7C9AB4FA" w:tentative="1">
      <w:start w:val="1"/>
      <w:numFmt w:val="bullet"/>
      <w:lvlText w:val="•"/>
      <w:lvlJc w:val="left"/>
      <w:pPr>
        <w:tabs>
          <w:tab w:val="num" w:pos="2880"/>
        </w:tabs>
        <w:ind w:left="2880" w:hanging="360"/>
      </w:pPr>
      <w:rPr>
        <w:rFonts w:ascii="宋体" w:hAnsi="宋体" w:hint="default"/>
      </w:rPr>
    </w:lvl>
    <w:lvl w:ilvl="4" w:tplc="7E6EE7B2" w:tentative="1">
      <w:start w:val="1"/>
      <w:numFmt w:val="bullet"/>
      <w:lvlText w:val="•"/>
      <w:lvlJc w:val="left"/>
      <w:pPr>
        <w:tabs>
          <w:tab w:val="num" w:pos="3600"/>
        </w:tabs>
        <w:ind w:left="3600" w:hanging="360"/>
      </w:pPr>
      <w:rPr>
        <w:rFonts w:ascii="宋体" w:hAnsi="宋体" w:hint="default"/>
      </w:rPr>
    </w:lvl>
    <w:lvl w:ilvl="5" w:tplc="59C8EAA0" w:tentative="1">
      <w:start w:val="1"/>
      <w:numFmt w:val="bullet"/>
      <w:lvlText w:val="•"/>
      <w:lvlJc w:val="left"/>
      <w:pPr>
        <w:tabs>
          <w:tab w:val="num" w:pos="4320"/>
        </w:tabs>
        <w:ind w:left="4320" w:hanging="360"/>
      </w:pPr>
      <w:rPr>
        <w:rFonts w:ascii="宋体" w:hAnsi="宋体" w:hint="default"/>
      </w:rPr>
    </w:lvl>
    <w:lvl w:ilvl="6" w:tplc="B950E640" w:tentative="1">
      <w:start w:val="1"/>
      <w:numFmt w:val="bullet"/>
      <w:lvlText w:val="•"/>
      <w:lvlJc w:val="left"/>
      <w:pPr>
        <w:tabs>
          <w:tab w:val="num" w:pos="5040"/>
        </w:tabs>
        <w:ind w:left="5040" w:hanging="360"/>
      </w:pPr>
      <w:rPr>
        <w:rFonts w:ascii="宋体" w:hAnsi="宋体" w:hint="default"/>
      </w:rPr>
    </w:lvl>
    <w:lvl w:ilvl="7" w:tplc="CBD8B2FC" w:tentative="1">
      <w:start w:val="1"/>
      <w:numFmt w:val="bullet"/>
      <w:lvlText w:val="•"/>
      <w:lvlJc w:val="left"/>
      <w:pPr>
        <w:tabs>
          <w:tab w:val="num" w:pos="5760"/>
        </w:tabs>
        <w:ind w:left="5760" w:hanging="360"/>
      </w:pPr>
      <w:rPr>
        <w:rFonts w:ascii="宋体" w:hAnsi="宋体" w:hint="default"/>
      </w:rPr>
    </w:lvl>
    <w:lvl w:ilvl="8" w:tplc="159A355A" w:tentative="1">
      <w:start w:val="1"/>
      <w:numFmt w:val="bullet"/>
      <w:lvlText w:val="•"/>
      <w:lvlJc w:val="left"/>
      <w:pPr>
        <w:tabs>
          <w:tab w:val="num" w:pos="6480"/>
        </w:tabs>
        <w:ind w:left="6480" w:hanging="360"/>
      </w:pPr>
      <w:rPr>
        <w:rFonts w:ascii="宋体" w:hAnsi="宋体" w:hint="default"/>
      </w:rPr>
    </w:lvl>
  </w:abstractNum>
  <w:abstractNum w:abstractNumId="19">
    <w:nsid w:val="4647463D"/>
    <w:multiLevelType w:val="hybridMultilevel"/>
    <w:tmpl w:val="CA56C05C"/>
    <w:lvl w:ilvl="0" w:tplc="2370C306">
      <w:start w:val="1"/>
      <w:numFmt w:val="bullet"/>
      <w:lvlText w:val="•"/>
      <w:lvlJc w:val="left"/>
      <w:pPr>
        <w:tabs>
          <w:tab w:val="num" w:pos="720"/>
        </w:tabs>
        <w:ind w:left="720" w:hanging="360"/>
      </w:pPr>
      <w:rPr>
        <w:rFonts w:ascii="宋体" w:hAnsi="宋体" w:hint="default"/>
      </w:rPr>
    </w:lvl>
    <w:lvl w:ilvl="1" w:tplc="61709F6A" w:tentative="1">
      <w:start w:val="1"/>
      <w:numFmt w:val="bullet"/>
      <w:lvlText w:val="•"/>
      <w:lvlJc w:val="left"/>
      <w:pPr>
        <w:tabs>
          <w:tab w:val="num" w:pos="1440"/>
        </w:tabs>
        <w:ind w:left="1440" w:hanging="360"/>
      </w:pPr>
      <w:rPr>
        <w:rFonts w:ascii="宋体" w:hAnsi="宋体" w:hint="default"/>
      </w:rPr>
    </w:lvl>
    <w:lvl w:ilvl="2" w:tplc="4BD235FC" w:tentative="1">
      <w:start w:val="1"/>
      <w:numFmt w:val="bullet"/>
      <w:lvlText w:val="•"/>
      <w:lvlJc w:val="left"/>
      <w:pPr>
        <w:tabs>
          <w:tab w:val="num" w:pos="2160"/>
        </w:tabs>
        <w:ind w:left="2160" w:hanging="360"/>
      </w:pPr>
      <w:rPr>
        <w:rFonts w:ascii="宋体" w:hAnsi="宋体" w:hint="default"/>
      </w:rPr>
    </w:lvl>
    <w:lvl w:ilvl="3" w:tplc="7E7828B2" w:tentative="1">
      <w:start w:val="1"/>
      <w:numFmt w:val="bullet"/>
      <w:lvlText w:val="•"/>
      <w:lvlJc w:val="left"/>
      <w:pPr>
        <w:tabs>
          <w:tab w:val="num" w:pos="2880"/>
        </w:tabs>
        <w:ind w:left="2880" w:hanging="360"/>
      </w:pPr>
      <w:rPr>
        <w:rFonts w:ascii="宋体" w:hAnsi="宋体" w:hint="default"/>
      </w:rPr>
    </w:lvl>
    <w:lvl w:ilvl="4" w:tplc="7F7E840E" w:tentative="1">
      <w:start w:val="1"/>
      <w:numFmt w:val="bullet"/>
      <w:lvlText w:val="•"/>
      <w:lvlJc w:val="left"/>
      <w:pPr>
        <w:tabs>
          <w:tab w:val="num" w:pos="3600"/>
        </w:tabs>
        <w:ind w:left="3600" w:hanging="360"/>
      </w:pPr>
      <w:rPr>
        <w:rFonts w:ascii="宋体" w:hAnsi="宋体" w:hint="default"/>
      </w:rPr>
    </w:lvl>
    <w:lvl w:ilvl="5" w:tplc="7EB8D21A" w:tentative="1">
      <w:start w:val="1"/>
      <w:numFmt w:val="bullet"/>
      <w:lvlText w:val="•"/>
      <w:lvlJc w:val="left"/>
      <w:pPr>
        <w:tabs>
          <w:tab w:val="num" w:pos="4320"/>
        </w:tabs>
        <w:ind w:left="4320" w:hanging="360"/>
      </w:pPr>
      <w:rPr>
        <w:rFonts w:ascii="宋体" w:hAnsi="宋体" w:hint="default"/>
      </w:rPr>
    </w:lvl>
    <w:lvl w:ilvl="6" w:tplc="E390D10A" w:tentative="1">
      <w:start w:val="1"/>
      <w:numFmt w:val="bullet"/>
      <w:lvlText w:val="•"/>
      <w:lvlJc w:val="left"/>
      <w:pPr>
        <w:tabs>
          <w:tab w:val="num" w:pos="5040"/>
        </w:tabs>
        <w:ind w:left="5040" w:hanging="360"/>
      </w:pPr>
      <w:rPr>
        <w:rFonts w:ascii="宋体" w:hAnsi="宋体" w:hint="default"/>
      </w:rPr>
    </w:lvl>
    <w:lvl w:ilvl="7" w:tplc="12280458" w:tentative="1">
      <w:start w:val="1"/>
      <w:numFmt w:val="bullet"/>
      <w:lvlText w:val="•"/>
      <w:lvlJc w:val="left"/>
      <w:pPr>
        <w:tabs>
          <w:tab w:val="num" w:pos="5760"/>
        </w:tabs>
        <w:ind w:left="5760" w:hanging="360"/>
      </w:pPr>
      <w:rPr>
        <w:rFonts w:ascii="宋体" w:hAnsi="宋体" w:hint="default"/>
      </w:rPr>
    </w:lvl>
    <w:lvl w:ilvl="8" w:tplc="1F125BEC" w:tentative="1">
      <w:start w:val="1"/>
      <w:numFmt w:val="bullet"/>
      <w:lvlText w:val="•"/>
      <w:lvlJc w:val="left"/>
      <w:pPr>
        <w:tabs>
          <w:tab w:val="num" w:pos="6480"/>
        </w:tabs>
        <w:ind w:left="6480" w:hanging="360"/>
      </w:pPr>
      <w:rPr>
        <w:rFonts w:ascii="宋体" w:hAnsi="宋体" w:hint="default"/>
      </w:rPr>
    </w:lvl>
  </w:abstractNum>
  <w:abstractNum w:abstractNumId="20">
    <w:nsid w:val="518E7458"/>
    <w:multiLevelType w:val="hybridMultilevel"/>
    <w:tmpl w:val="3626E210"/>
    <w:lvl w:ilvl="0" w:tplc="9B78E4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6F71881"/>
    <w:multiLevelType w:val="hybridMultilevel"/>
    <w:tmpl w:val="6E7E7BA0"/>
    <w:lvl w:ilvl="0" w:tplc="0409000B">
      <w:start w:val="1"/>
      <w:numFmt w:val="bullet"/>
      <w:lvlText w:val=""/>
      <w:lvlJc w:val="left"/>
      <w:pPr>
        <w:tabs>
          <w:tab w:val="num" w:pos="1560"/>
        </w:tabs>
        <w:ind w:left="1560" w:hanging="420"/>
      </w:pPr>
      <w:rPr>
        <w:rFonts w:ascii="Wingdings" w:hAnsi="Wingdings" w:hint="default"/>
      </w:rPr>
    </w:lvl>
    <w:lvl w:ilvl="1" w:tplc="04090003" w:tentative="1">
      <w:start w:val="1"/>
      <w:numFmt w:val="bullet"/>
      <w:lvlText w:val=""/>
      <w:lvlJc w:val="left"/>
      <w:pPr>
        <w:tabs>
          <w:tab w:val="num" w:pos="1980"/>
        </w:tabs>
        <w:ind w:left="1980" w:hanging="420"/>
      </w:pPr>
      <w:rPr>
        <w:rFonts w:ascii="Wingdings" w:hAnsi="Wingdings" w:hint="default"/>
      </w:rPr>
    </w:lvl>
    <w:lvl w:ilvl="2" w:tplc="04090005" w:tentative="1">
      <w:start w:val="1"/>
      <w:numFmt w:val="bullet"/>
      <w:lvlText w:val=""/>
      <w:lvlJc w:val="left"/>
      <w:pPr>
        <w:tabs>
          <w:tab w:val="num" w:pos="2400"/>
        </w:tabs>
        <w:ind w:left="2400" w:hanging="420"/>
      </w:pPr>
      <w:rPr>
        <w:rFonts w:ascii="Wingdings" w:hAnsi="Wingdings" w:hint="default"/>
      </w:rPr>
    </w:lvl>
    <w:lvl w:ilvl="3" w:tplc="04090001" w:tentative="1">
      <w:start w:val="1"/>
      <w:numFmt w:val="bullet"/>
      <w:lvlText w:val=""/>
      <w:lvlJc w:val="left"/>
      <w:pPr>
        <w:tabs>
          <w:tab w:val="num" w:pos="2820"/>
        </w:tabs>
        <w:ind w:left="2820" w:hanging="420"/>
      </w:pPr>
      <w:rPr>
        <w:rFonts w:ascii="Wingdings" w:hAnsi="Wingdings" w:hint="default"/>
      </w:rPr>
    </w:lvl>
    <w:lvl w:ilvl="4" w:tplc="04090003" w:tentative="1">
      <w:start w:val="1"/>
      <w:numFmt w:val="bullet"/>
      <w:lvlText w:val=""/>
      <w:lvlJc w:val="left"/>
      <w:pPr>
        <w:tabs>
          <w:tab w:val="num" w:pos="3240"/>
        </w:tabs>
        <w:ind w:left="3240" w:hanging="420"/>
      </w:pPr>
      <w:rPr>
        <w:rFonts w:ascii="Wingdings" w:hAnsi="Wingdings" w:hint="default"/>
      </w:rPr>
    </w:lvl>
    <w:lvl w:ilvl="5" w:tplc="04090005" w:tentative="1">
      <w:start w:val="1"/>
      <w:numFmt w:val="bullet"/>
      <w:lvlText w:val=""/>
      <w:lvlJc w:val="left"/>
      <w:pPr>
        <w:tabs>
          <w:tab w:val="num" w:pos="3660"/>
        </w:tabs>
        <w:ind w:left="3660" w:hanging="420"/>
      </w:pPr>
      <w:rPr>
        <w:rFonts w:ascii="Wingdings" w:hAnsi="Wingdings" w:hint="default"/>
      </w:rPr>
    </w:lvl>
    <w:lvl w:ilvl="6" w:tplc="04090001" w:tentative="1">
      <w:start w:val="1"/>
      <w:numFmt w:val="bullet"/>
      <w:lvlText w:val=""/>
      <w:lvlJc w:val="left"/>
      <w:pPr>
        <w:tabs>
          <w:tab w:val="num" w:pos="4080"/>
        </w:tabs>
        <w:ind w:left="4080" w:hanging="420"/>
      </w:pPr>
      <w:rPr>
        <w:rFonts w:ascii="Wingdings" w:hAnsi="Wingdings" w:hint="default"/>
      </w:rPr>
    </w:lvl>
    <w:lvl w:ilvl="7" w:tplc="04090003" w:tentative="1">
      <w:start w:val="1"/>
      <w:numFmt w:val="bullet"/>
      <w:lvlText w:val=""/>
      <w:lvlJc w:val="left"/>
      <w:pPr>
        <w:tabs>
          <w:tab w:val="num" w:pos="4500"/>
        </w:tabs>
        <w:ind w:left="4500" w:hanging="420"/>
      </w:pPr>
      <w:rPr>
        <w:rFonts w:ascii="Wingdings" w:hAnsi="Wingdings" w:hint="default"/>
      </w:rPr>
    </w:lvl>
    <w:lvl w:ilvl="8" w:tplc="04090005" w:tentative="1">
      <w:start w:val="1"/>
      <w:numFmt w:val="bullet"/>
      <w:lvlText w:val=""/>
      <w:lvlJc w:val="left"/>
      <w:pPr>
        <w:tabs>
          <w:tab w:val="num" w:pos="4920"/>
        </w:tabs>
        <w:ind w:left="4920" w:hanging="420"/>
      </w:pPr>
      <w:rPr>
        <w:rFonts w:ascii="Wingdings" w:hAnsi="Wingdings" w:hint="default"/>
      </w:rPr>
    </w:lvl>
  </w:abstractNum>
  <w:abstractNum w:abstractNumId="22">
    <w:nsid w:val="590E3DF5"/>
    <w:multiLevelType w:val="hybridMultilevel"/>
    <w:tmpl w:val="76AE6C28"/>
    <w:lvl w:ilvl="0" w:tplc="71C64348">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638B0F2B"/>
    <w:multiLevelType w:val="hybridMultilevel"/>
    <w:tmpl w:val="E0F6E356"/>
    <w:lvl w:ilvl="0" w:tplc="D3ACE6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6764347B"/>
    <w:multiLevelType w:val="hybridMultilevel"/>
    <w:tmpl w:val="2EEA3126"/>
    <w:lvl w:ilvl="0" w:tplc="1A44F6D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69680780"/>
    <w:multiLevelType w:val="hybridMultilevel"/>
    <w:tmpl w:val="9B8CF01A"/>
    <w:lvl w:ilvl="0" w:tplc="04CA02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707D40C9"/>
    <w:multiLevelType w:val="hybridMultilevel"/>
    <w:tmpl w:val="398C0B3C"/>
    <w:lvl w:ilvl="0" w:tplc="7A3A9A5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71C31DCB"/>
    <w:multiLevelType w:val="hybridMultilevel"/>
    <w:tmpl w:val="D65C2F4C"/>
    <w:lvl w:ilvl="0" w:tplc="6570CF36">
      <w:start w:val="1"/>
      <w:numFmt w:val="decimal"/>
      <w:lvlText w:val="（%1）"/>
      <w:lvlJc w:val="left"/>
      <w:pPr>
        <w:tabs>
          <w:tab w:val="num" w:pos="1275"/>
        </w:tabs>
        <w:ind w:left="1275" w:hanging="720"/>
      </w:pPr>
      <w:rPr>
        <w:rFonts w:hint="default"/>
      </w:rPr>
    </w:lvl>
    <w:lvl w:ilvl="1" w:tplc="04090019" w:tentative="1">
      <w:start w:val="1"/>
      <w:numFmt w:val="lowerLetter"/>
      <w:lvlText w:val="%2)"/>
      <w:lvlJc w:val="left"/>
      <w:pPr>
        <w:tabs>
          <w:tab w:val="num" w:pos="1395"/>
        </w:tabs>
        <w:ind w:left="1395" w:hanging="420"/>
      </w:pPr>
    </w:lvl>
    <w:lvl w:ilvl="2" w:tplc="0409001B" w:tentative="1">
      <w:start w:val="1"/>
      <w:numFmt w:val="lowerRoman"/>
      <w:lvlText w:val="%3."/>
      <w:lvlJc w:val="right"/>
      <w:pPr>
        <w:tabs>
          <w:tab w:val="num" w:pos="1815"/>
        </w:tabs>
        <w:ind w:left="1815" w:hanging="420"/>
      </w:pPr>
    </w:lvl>
    <w:lvl w:ilvl="3" w:tplc="0409000F" w:tentative="1">
      <w:start w:val="1"/>
      <w:numFmt w:val="decimal"/>
      <w:lvlText w:val="%4."/>
      <w:lvlJc w:val="left"/>
      <w:pPr>
        <w:tabs>
          <w:tab w:val="num" w:pos="2235"/>
        </w:tabs>
        <w:ind w:left="2235" w:hanging="420"/>
      </w:pPr>
    </w:lvl>
    <w:lvl w:ilvl="4" w:tplc="04090019" w:tentative="1">
      <w:start w:val="1"/>
      <w:numFmt w:val="lowerLetter"/>
      <w:lvlText w:val="%5)"/>
      <w:lvlJc w:val="left"/>
      <w:pPr>
        <w:tabs>
          <w:tab w:val="num" w:pos="2655"/>
        </w:tabs>
        <w:ind w:left="2655" w:hanging="420"/>
      </w:pPr>
    </w:lvl>
    <w:lvl w:ilvl="5" w:tplc="0409001B" w:tentative="1">
      <w:start w:val="1"/>
      <w:numFmt w:val="lowerRoman"/>
      <w:lvlText w:val="%6."/>
      <w:lvlJc w:val="right"/>
      <w:pPr>
        <w:tabs>
          <w:tab w:val="num" w:pos="3075"/>
        </w:tabs>
        <w:ind w:left="3075" w:hanging="420"/>
      </w:pPr>
    </w:lvl>
    <w:lvl w:ilvl="6" w:tplc="0409000F" w:tentative="1">
      <w:start w:val="1"/>
      <w:numFmt w:val="decimal"/>
      <w:lvlText w:val="%7."/>
      <w:lvlJc w:val="left"/>
      <w:pPr>
        <w:tabs>
          <w:tab w:val="num" w:pos="3495"/>
        </w:tabs>
        <w:ind w:left="3495" w:hanging="420"/>
      </w:pPr>
    </w:lvl>
    <w:lvl w:ilvl="7" w:tplc="04090019" w:tentative="1">
      <w:start w:val="1"/>
      <w:numFmt w:val="lowerLetter"/>
      <w:lvlText w:val="%8)"/>
      <w:lvlJc w:val="left"/>
      <w:pPr>
        <w:tabs>
          <w:tab w:val="num" w:pos="3915"/>
        </w:tabs>
        <w:ind w:left="3915" w:hanging="420"/>
      </w:pPr>
    </w:lvl>
    <w:lvl w:ilvl="8" w:tplc="0409001B" w:tentative="1">
      <w:start w:val="1"/>
      <w:numFmt w:val="lowerRoman"/>
      <w:lvlText w:val="%9."/>
      <w:lvlJc w:val="right"/>
      <w:pPr>
        <w:tabs>
          <w:tab w:val="num" w:pos="4335"/>
        </w:tabs>
        <w:ind w:left="4335" w:hanging="420"/>
      </w:pPr>
    </w:lvl>
  </w:abstractNum>
  <w:abstractNum w:abstractNumId="28">
    <w:nsid w:val="71F75A4E"/>
    <w:multiLevelType w:val="hybridMultilevel"/>
    <w:tmpl w:val="28547BE6"/>
    <w:lvl w:ilvl="0" w:tplc="F6D6F5CC">
      <w:start w:val="1"/>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nsid w:val="78827553"/>
    <w:multiLevelType w:val="hybridMultilevel"/>
    <w:tmpl w:val="4A6C656C"/>
    <w:lvl w:ilvl="0" w:tplc="D95AFB1E">
      <w:start w:val="2"/>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380"/>
        </w:tabs>
        <w:ind w:left="1380" w:hanging="420"/>
      </w:pPr>
    </w:lvl>
    <w:lvl w:ilvl="2" w:tplc="0409001B" w:tentative="1">
      <w:start w:val="1"/>
      <w:numFmt w:val="lowerRoman"/>
      <w:lvlText w:val="%3."/>
      <w:lvlJc w:val="righ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9" w:tentative="1">
      <w:start w:val="1"/>
      <w:numFmt w:val="lowerLetter"/>
      <w:lvlText w:val="%5)"/>
      <w:lvlJc w:val="left"/>
      <w:pPr>
        <w:tabs>
          <w:tab w:val="num" w:pos="2640"/>
        </w:tabs>
        <w:ind w:left="2640" w:hanging="420"/>
      </w:pPr>
    </w:lvl>
    <w:lvl w:ilvl="5" w:tplc="0409001B" w:tentative="1">
      <w:start w:val="1"/>
      <w:numFmt w:val="lowerRoman"/>
      <w:lvlText w:val="%6."/>
      <w:lvlJc w:val="righ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9" w:tentative="1">
      <w:start w:val="1"/>
      <w:numFmt w:val="lowerLetter"/>
      <w:lvlText w:val="%8)"/>
      <w:lvlJc w:val="left"/>
      <w:pPr>
        <w:tabs>
          <w:tab w:val="num" w:pos="3900"/>
        </w:tabs>
        <w:ind w:left="3900" w:hanging="420"/>
      </w:pPr>
    </w:lvl>
    <w:lvl w:ilvl="8" w:tplc="0409001B" w:tentative="1">
      <w:start w:val="1"/>
      <w:numFmt w:val="lowerRoman"/>
      <w:lvlText w:val="%9."/>
      <w:lvlJc w:val="right"/>
      <w:pPr>
        <w:tabs>
          <w:tab w:val="num" w:pos="4320"/>
        </w:tabs>
        <w:ind w:left="4320" w:hanging="420"/>
      </w:pPr>
    </w:lvl>
  </w:abstractNum>
  <w:abstractNum w:abstractNumId="30">
    <w:nsid w:val="7D586C1C"/>
    <w:multiLevelType w:val="hybridMultilevel"/>
    <w:tmpl w:val="2FA4345A"/>
    <w:lvl w:ilvl="0" w:tplc="2396816A">
      <w:start w:val="1"/>
      <w:numFmt w:val="japaneseCounting"/>
      <w:lvlText w:val="第%1章"/>
      <w:lvlJc w:val="left"/>
      <w:pPr>
        <w:tabs>
          <w:tab w:val="num" w:pos="1770"/>
        </w:tabs>
        <w:ind w:left="1770" w:hanging="177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7D823CD3"/>
    <w:multiLevelType w:val="hybridMultilevel"/>
    <w:tmpl w:val="418E700E"/>
    <w:lvl w:ilvl="0" w:tplc="3E024BDC">
      <w:start w:val="1"/>
      <w:numFmt w:val="bullet"/>
      <w:lvlText w:val="•"/>
      <w:lvlJc w:val="left"/>
      <w:pPr>
        <w:tabs>
          <w:tab w:val="num" w:pos="720"/>
        </w:tabs>
        <w:ind w:left="720" w:hanging="360"/>
      </w:pPr>
      <w:rPr>
        <w:rFonts w:ascii="宋体" w:hAnsi="宋体" w:hint="default"/>
      </w:rPr>
    </w:lvl>
    <w:lvl w:ilvl="1" w:tplc="C3726F86" w:tentative="1">
      <w:start w:val="1"/>
      <w:numFmt w:val="bullet"/>
      <w:lvlText w:val="•"/>
      <w:lvlJc w:val="left"/>
      <w:pPr>
        <w:tabs>
          <w:tab w:val="num" w:pos="1440"/>
        </w:tabs>
        <w:ind w:left="1440" w:hanging="360"/>
      </w:pPr>
      <w:rPr>
        <w:rFonts w:ascii="宋体" w:hAnsi="宋体" w:hint="default"/>
      </w:rPr>
    </w:lvl>
    <w:lvl w:ilvl="2" w:tplc="0ABE5CB2" w:tentative="1">
      <w:start w:val="1"/>
      <w:numFmt w:val="bullet"/>
      <w:lvlText w:val="•"/>
      <w:lvlJc w:val="left"/>
      <w:pPr>
        <w:tabs>
          <w:tab w:val="num" w:pos="2160"/>
        </w:tabs>
        <w:ind w:left="2160" w:hanging="360"/>
      </w:pPr>
      <w:rPr>
        <w:rFonts w:ascii="宋体" w:hAnsi="宋体" w:hint="default"/>
      </w:rPr>
    </w:lvl>
    <w:lvl w:ilvl="3" w:tplc="A6AA6276" w:tentative="1">
      <w:start w:val="1"/>
      <w:numFmt w:val="bullet"/>
      <w:lvlText w:val="•"/>
      <w:lvlJc w:val="left"/>
      <w:pPr>
        <w:tabs>
          <w:tab w:val="num" w:pos="2880"/>
        </w:tabs>
        <w:ind w:left="2880" w:hanging="360"/>
      </w:pPr>
      <w:rPr>
        <w:rFonts w:ascii="宋体" w:hAnsi="宋体" w:hint="default"/>
      </w:rPr>
    </w:lvl>
    <w:lvl w:ilvl="4" w:tplc="D9369ADC" w:tentative="1">
      <w:start w:val="1"/>
      <w:numFmt w:val="bullet"/>
      <w:lvlText w:val="•"/>
      <w:lvlJc w:val="left"/>
      <w:pPr>
        <w:tabs>
          <w:tab w:val="num" w:pos="3600"/>
        </w:tabs>
        <w:ind w:left="3600" w:hanging="360"/>
      </w:pPr>
      <w:rPr>
        <w:rFonts w:ascii="宋体" w:hAnsi="宋体" w:hint="default"/>
      </w:rPr>
    </w:lvl>
    <w:lvl w:ilvl="5" w:tplc="54D4A12C" w:tentative="1">
      <w:start w:val="1"/>
      <w:numFmt w:val="bullet"/>
      <w:lvlText w:val="•"/>
      <w:lvlJc w:val="left"/>
      <w:pPr>
        <w:tabs>
          <w:tab w:val="num" w:pos="4320"/>
        </w:tabs>
        <w:ind w:left="4320" w:hanging="360"/>
      </w:pPr>
      <w:rPr>
        <w:rFonts w:ascii="宋体" w:hAnsi="宋体" w:hint="default"/>
      </w:rPr>
    </w:lvl>
    <w:lvl w:ilvl="6" w:tplc="B2388224" w:tentative="1">
      <w:start w:val="1"/>
      <w:numFmt w:val="bullet"/>
      <w:lvlText w:val="•"/>
      <w:lvlJc w:val="left"/>
      <w:pPr>
        <w:tabs>
          <w:tab w:val="num" w:pos="5040"/>
        </w:tabs>
        <w:ind w:left="5040" w:hanging="360"/>
      </w:pPr>
      <w:rPr>
        <w:rFonts w:ascii="宋体" w:hAnsi="宋体" w:hint="default"/>
      </w:rPr>
    </w:lvl>
    <w:lvl w:ilvl="7" w:tplc="040A3CD0" w:tentative="1">
      <w:start w:val="1"/>
      <w:numFmt w:val="bullet"/>
      <w:lvlText w:val="•"/>
      <w:lvlJc w:val="left"/>
      <w:pPr>
        <w:tabs>
          <w:tab w:val="num" w:pos="5760"/>
        </w:tabs>
        <w:ind w:left="5760" w:hanging="360"/>
      </w:pPr>
      <w:rPr>
        <w:rFonts w:ascii="宋体" w:hAnsi="宋体" w:hint="default"/>
      </w:rPr>
    </w:lvl>
    <w:lvl w:ilvl="8" w:tplc="6094A0D6" w:tentative="1">
      <w:start w:val="1"/>
      <w:numFmt w:val="bullet"/>
      <w:lvlText w:val="•"/>
      <w:lvlJc w:val="left"/>
      <w:pPr>
        <w:tabs>
          <w:tab w:val="num" w:pos="6480"/>
        </w:tabs>
        <w:ind w:left="6480" w:hanging="360"/>
      </w:pPr>
      <w:rPr>
        <w:rFonts w:ascii="宋体" w:hAnsi="宋体" w:hint="default"/>
      </w:rPr>
    </w:lvl>
  </w:abstractNum>
  <w:abstractNum w:abstractNumId="32">
    <w:nsid w:val="7E4C0DC7"/>
    <w:multiLevelType w:val="hybridMultilevel"/>
    <w:tmpl w:val="4F84F942"/>
    <w:lvl w:ilvl="0" w:tplc="DCFAFF76">
      <w:start w:val="1"/>
      <w:numFmt w:val="decimal"/>
      <w:lvlText w:val="（%1）"/>
      <w:lvlJc w:val="left"/>
      <w:pPr>
        <w:tabs>
          <w:tab w:val="num" w:pos="720"/>
        </w:tabs>
        <w:ind w:left="720" w:hanging="720"/>
      </w:pPr>
      <w:rPr>
        <w:rFonts w:hint="default"/>
        <w:lang w:val="en-US"/>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30"/>
  </w:num>
  <w:num w:numId="2">
    <w:abstractNumId w:val="7"/>
  </w:num>
  <w:num w:numId="3">
    <w:abstractNumId w:val="32"/>
  </w:num>
  <w:num w:numId="4">
    <w:abstractNumId w:val="24"/>
  </w:num>
  <w:num w:numId="5">
    <w:abstractNumId w:val="26"/>
  </w:num>
  <w:num w:numId="6">
    <w:abstractNumId w:val="16"/>
  </w:num>
  <w:num w:numId="7">
    <w:abstractNumId w:val="8"/>
  </w:num>
  <w:num w:numId="8">
    <w:abstractNumId w:val="2"/>
  </w:num>
  <w:num w:numId="9">
    <w:abstractNumId w:val="6"/>
  </w:num>
  <w:num w:numId="10">
    <w:abstractNumId w:val="28"/>
  </w:num>
  <w:num w:numId="11">
    <w:abstractNumId w:val="19"/>
  </w:num>
  <w:num w:numId="12">
    <w:abstractNumId w:val="11"/>
  </w:num>
  <w:num w:numId="13">
    <w:abstractNumId w:val="31"/>
  </w:num>
  <w:num w:numId="14">
    <w:abstractNumId w:val="21"/>
  </w:num>
  <w:num w:numId="15">
    <w:abstractNumId w:val="1"/>
  </w:num>
  <w:num w:numId="16">
    <w:abstractNumId w:val="18"/>
  </w:num>
  <w:num w:numId="17">
    <w:abstractNumId w:val="17"/>
  </w:num>
  <w:num w:numId="18">
    <w:abstractNumId w:val="27"/>
  </w:num>
  <w:num w:numId="19">
    <w:abstractNumId w:val="29"/>
  </w:num>
  <w:num w:numId="20">
    <w:abstractNumId w:val="3"/>
  </w:num>
  <w:num w:numId="21">
    <w:abstractNumId w:val="14"/>
  </w:num>
  <w:num w:numId="22">
    <w:abstractNumId w:val="9"/>
  </w:num>
  <w:num w:numId="23">
    <w:abstractNumId w:val="4"/>
  </w:num>
  <w:num w:numId="24">
    <w:abstractNumId w:val="23"/>
  </w:num>
  <w:num w:numId="25">
    <w:abstractNumId w:val="20"/>
  </w:num>
  <w:num w:numId="26">
    <w:abstractNumId w:val="0"/>
  </w:num>
  <w:num w:numId="27">
    <w:abstractNumId w:val="25"/>
  </w:num>
  <w:num w:numId="28">
    <w:abstractNumId w:val="15"/>
  </w:num>
  <w:num w:numId="29">
    <w:abstractNumId w:val="5"/>
  </w:num>
  <w:num w:numId="30">
    <w:abstractNumId w:val="12"/>
  </w:num>
  <w:num w:numId="31">
    <w:abstractNumId w:val="10"/>
  </w:num>
  <w:num w:numId="32">
    <w:abstractNumId w:val="13"/>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74B"/>
    <w:rsid w:val="0000161D"/>
    <w:rsid w:val="0000553A"/>
    <w:rsid w:val="000059D6"/>
    <w:rsid w:val="000063D8"/>
    <w:rsid w:val="00015FDE"/>
    <w:rsid w:val="000262E1"/>
    <w:rsid w:val="0002786E"/>
    <w:rsid w:val="000278D5"/>
    <w:rsid w:val="00034D7A"/>
    <w:rsid w:val="000364CC"/>
    <w:rsid w:val="000370D9"/>
    <w:rsid w:val="00041D5D"/>
    <w:rsid w:val="00043477"/>
    <w:rsid w:val="00044C93"/>
    <w:rsid w:val="0005611E"/>
    <w:rsid w:val="00063423"/>
    <w:rsid w:val="000673A1"/>
    <w:rsid w:val="00067D5D"/>
    <w:rsid w:val="0007042E"/>
    <w:rsid w:val="00072485"/>
    <w:rsid w:val="00083D1F"/>
    <w:rsid w:val="00086881"/>
    <w:rsid w:val="00087483"/>
    <w:rsid w:val="00090755"/>
    <w:rsid w:val="0009175E"/>
    <w:rsid w:val="00094B87"/>
    <w:rsid w:val="000A23BA"/>
    <w:rsid w:val="000A47A3"/>
    <w:rsid w:val="000B3D03"/>
    <w:rsid w:val="000B59C9"/>
    <w:rsid w:val="000B5C8C"/>
    <w:rsid w:val="000D065C"/>
    <w:rsid w:val="000D17E5"/>
    <w:rsid w:val="000D4802"/>
    <w:rsid w:val="000D7AA6"/>
    <w:rsid w:val="000D7F2D"/>
    <w:rsid w:val="000E174E"/>
    <w:rsid w:val="000E1F25"/>
    <w:rsid w:val="000E47E3"/>
    <w:rsid w:val="000F3A0A"/>
    <w:rsid w:val="001004E7"/>
    <w:rsid w:val="00101ED8"/>
    <w:rsid w:val="00105246"/>
    <w:rsid w:val="001054CA"/>
    <w:rsid w:val="001058DB"/>
    <w:rsid w:val="00113E6F"/>
    <w:rsid w:val="00123B1C"/>
    <w:rsid w:val="00123B36"/>
    <w:rsid w:val="001326B3"/>
    <w:rsid w:val="00132B13"/>
    <w:rsid w:val="00133B04"/>
    <w:rsid w:val="001379EA"/>
    <w:rsid w:val="001425EA"/>
    <w:rsid w:val="001470F2"/>
    <w:rsid w:val="0014717A"/>
    <w:rsid w:val="00150B26"/>
    <w:rsid w:val="00167610"/>
    <w:rsid w:val="00167622"/>
    <w:rsid w:val="001738CB"/>
    <w:rsid w:val="00173C97"/>
    <w:rsid w:val="00173CF0"/>
    <w:rsid w:val="00177B05"/>
    <w:rsid w:val="001802A4"/>
    <w:rsid w:val="00181385"/>
    <w:rsid w:val="001844F9"/>
    <w:rsid w:val="00187E3C"/>
    <w:rsid w:val="00190B44"/>
    <w:rsid w:val="00195726"/>
    <w:rsid w:val="00196166"/>
    <w:rsid w:val="001A1CB9"/>
    <w:rsid w:val="001A24F1"/>
    <w:rsid w:val="001B1DB0"/>
    <w:rsid w:val="001B332B"/>
    <w:rsid w:val="001B530C"/>
    <w:rsid w:val="001B5B88"/>
    <w:rsid w:val="001B64D1"/>
    <w:rsid w:val="001B7AC7"/>
    <w:rsid w:val="001C2518"/>
    <w:rsid w:val="001C37BE"/>
    <w:rsid w:val="001D46BE"/>
    <w:rsid w:val="001E2165"/>
    <w:rsid w:val="001E227F"/>
    <w:rsid w:val="001F6330"/>
    <w:rsid w:val="001F7536"/>
    <w:rsid w:val="00200CE4"/>
    <w:rsid w:val="00200D30"/>
    <w:rsid w:val="002024E1"/>
    <w:rsid w:val="00210407"/>
    <w:rsid w:val="00211C9A"/>
    <w:rsid w:val="00221A5A"/>
    <w:rsid w:val="0022359A"/>
    <w:rsid w:val="00223BA5"/>
    <w:rsid w:val="00224F43"/>
    <w:rsid w:val="0023092E"/>
    <w:rsid w:val="002329B4"/>
    <w:rsid w:val="0023560D"/>
    <w:rsid w:val="0023783B"/>
    <w:rsid w:val="00240427"/>
    <w:rsid w:val="00241335"/>
    <w:rsid w:val="00242896"/>
    <w:rsid w:val="00246956"/>
    <w:rsid w:val="00247A75"/>
    <w:rsid w:val="0026284A"/>
    <w:rsid w:val="00264551"/>
    <w:rsid w:val="00271220"/>
    <w:rsid w:val="00271F20"/>
    <w:rsid w:val="002729E4"/>
    <w:rsid w:val="00273E53"/>
    <w:rsid w:val="002760C2"/>
    <w:rsid w:val="00277B05"/>
    <w:rsid w:val="00283B40"/>
    <w:rsid w:val="0028714F"/>
    <w:rsid w:val="00293A69"/>
    <w:rsid w:val="002941C2"/>
    <w:rsid w:val="002944CF"/>
    <w:rsid w:val="00294858"/>
    <w:rsid w:val="002954CE"/>
    <w:rsid w:val="002A2620"/>
    <w:rsid w:val="002A36AA"/>
    <w:rsid w:val="002A7FC5"/>
    <w:rsid w:val="002B0F86"/>
    <w:rsid w:val="002B68B0"/>
    <w:rsid w:val="002B78BD"/>
    <w:rsid w:val="002C0089"/>
    <w:rsid w:val="002C13A9"/>
    <w:rsid w:val="002C6369"/>
    <w:rsid w:val="002D1A6F"/>
    <w:rsid w:val="002D1B96"/>
    <w:rsid w:val="002E0BDF"/>
    <w:rsid w:val="002E11B5"/>
    <w:rsid w:val="002E186D"/>
    <w:rsid w:val="002E4182"/>
    <w:rsid w:val="002F23AD"/>
    <w:rsid w:val="003013D4"/>
    <w:rsid w:val="003034C7"/>
    <w:rsid w:val="00306D23"/>
    <w:rsid w:val="00307A67"/>
    <w:rsid w:val="00311DBF"/>
    <w:rsid w:val="00312E1F"/>
    <w:rsid w:val="0031371E"/>
    <w:rsid w:val="003153FE"/>
    <w:rsid w:val="00315B1D"/>
    <w:rsid w:val="003178EA"/>
    <w:rsid w:val="003248B8"/>
    <w:rsid w:val="00334173"/>
    <w:rsid w:val="00335D07"/>
    <w:rsid w:val="00337CD4"/>
    <w:rsid w:val="00345047"/>
    <w:rsid w:val="00361691"/>
    <w:rsid w:val="003640FC"/>
    <w:rsid w:val="003640FD"/>
    <w:rsid w:val="00366625"/>
    <w:rsid w:val="00367BA1"/>
    <w:rsid w:val="00373A31"/>
    <w:rsid w:val="00375F48"/>
    <w:rsid w:val="00377E5D"/>
    <w:rsid w:val="00380EF1"/>
    <w:rsid w:val="0038106B"/>
    <w:rsid w:val="00385B89"/>
    <w:rsid w:val="00387550"/>
    <w:rsid w:val="00390829"/>
    <w:rsid w:val="003929E1"/>
    <w:rsid w:val="003943C1"/>
    <w:rsid w:val="00397B07"/>
    <w:rsid w:val="003A58AB"/>
    <w:rsid w:val="003B2FD2"/>
    <w:rsid w:val="003B5A7F"/>
    <w:rsid w:val="003B6D70"/>
    <w:rsid w:val="003B7E67"/>
    <w:rsid w:val="003C189A"/>
    <w:rsid w:val="003C460C"/>
    <w:rsid w:val="003D13FA"/>
    <w:rsid w:val="003D4DE7"/>
    <w:rsid w:val="003D60FF"/>
    <w:rsid w:val="003E4354"/>
    <w:rsid w:val="003E74EF"/>
    <w:rsid w:val="003F6668"/>
    <w:rsid w:val="00400469"/>
    <w:rsid w:val="004070D4"/>
    <w:rsid w:val="00416AD3"/>
    <w:rsid w:val="00417869"/>
    <w:rsid w:val="0042591E"/>
    <w:rsid w:val="00426C2D"/>
    <w:rsid w:val="00427D3D"/>
    <w:rsid w:val="00427E9E"/>
    <w:rsid w:val="0043237C"/>
    <w:rsid w:val="00435FC3"/>
    <w:rsid w:val="00441B15"/>
    <w:rsid w:val="00450E34"/>
    <w:rsid w:val="004528B8"/>
    <w:rsid w:val="004571F4"/>
    <w:rsid w:val="004605B6"/>
    <w:rsid w:val="00460A93"/>
    <w:rsid w:val="00463A57"/>
    <w:rsid w:val="004729FC"/>
    <w:rsid w:val="0047410C"/>
    <w:rsid w:val="00476378"/>
    <w:rsid w:val="00477096"/>
    <w:rsid w:val="004819B9"/>
    <w:rsid w:val="004840CD"/>
    <w:rsid w:val="00484336"/>
    <w:rsid w:val="00486642"/>
    <w:rsid w:val="00487475"/>
    <w:rsid w:val="004909A4"/>
    <w:rsid w:val="00496936"/>
    <w:rsid w:val="00496991"/>
    <w:rsid w:val="00497AC1"/>
    <w:rsid w:val="004A1809"/>
    <w:rsid w:val="004B1CA7"/>
    <w:rsid w:val="004B4EFB"/>
    <w:rsid w:val="004C2890"/>
    <w:rsid w:val="004C308A"/>
    <w:rsid w:val="004C3D89"/>
    <w:rsid w:val="004D4B8B"/>
    <w:rsid w:val="004D72AC"/>
    <w:rsid w:val="004E3BF5"/>
    <w:rsid w:val="004E4531"/>
    <w:rsid w:val="004E5799"/>
    <w:rsid w:val="004F0006"/>
    <w:rsid w:val="004F0073"/>
    <w:rsid w:val="004F3448"/>
    <w:rsid w:val="004F3E3D"/>
    <w:rsid w:val="004F48B5"/>
    <w:rsid w:val="004F5B70"/>
    <w:rsid w:val="004F69D3"/>
    <w:rsid w:val="005012BB"/>
    <w:rsid w:val="00502296"/>
    <w:rsid w:val="00504446"/>
    <w:rsid w:val="005052AD"/>
    <w:rsid w:val="005057DC"/>
    <w:rsid w:val="005108E6"/>
    <w:rsid w:val="005114C9"/>
    <w:rsid w:val="005117F9"/>
    <w:rsid w:val="005135BE"/>
    <w:rsid w:val="00513606"/>
    <w:rsid w:val="00523FDD"/>
    <w:rsid w:val="005276E4"/>
    <w:rsid w:val="0053211B"/>
    <w:rsid w:val="00541A60"/>
    <w:rsid w:val="00542548"/>
    <w:rsid w:val="00545896"/>
    <w:rsid w:val="005475B6"/>
    <w:rsid w:val="0055071A"/>
    <w:rsid w:val="00550B66"/>
    <w:rsid w:val="00554FE4"/>
    <w:rsid w:val="00560FFF"/>
    <w:rsid w:val="00565DB8"/>
    <w:rsid w:val="00567242"/>
    <w:rsid w:val="0057074F"/>
    <w:rsid w:val="0057115A"/>
    <w:rsid w:val="005711E7"/>
    <w:rsid w:val="0058594E"/>
    <w:rsid w:val="00585968"/>
    <w:rsid w:val="00587A6A"/>
    <w:rsid w:val="0059000F"/>
    <w:rsid w:val="005916C1"/>
    <w:rsid w:val="00591911"/>
    <w:rsid w:val="005926BC"/>
    <w:rsid w:val="00593F44"/>
    <w:rsid w:val="005962F5"/>
    <w:rsid w:val="005A0752"/>
    <w:rsid w:val="005A3ABC"/>
    <w:rsid w:val="005A478A"/>
    <w:rsid w:val="005A4ABB"/>
    <w:rsid w:val="005A4F62"/>
    <w:rsid w:val="005A79EB"/>
    <w:rsid w:val="005B23C6"/>
    <w:rsid w:val="005B23D1"/>
    <w:rsid w:val="005B47F7"/>
    <w:rsid w:val="005B5D47"/>
    <w:rsid w:val="005B63D9"/>
    <w:rsid w:val="005B7385"/>
    <w:rsid w:val="005C36D0"/>
    <w:rsid w:val="005C3BA4"/>
    <w:rsid w:val="005D001A"/>
    <w:rsid w:val="005D0FCB"/>
    <w:rsid w:val="005D17CC"/>
    <w:rsid w:val="005D17CE"/>
    <w:rsid w:val="005D623C"/>
    <w:rsid w:val="005D7670"/>
    <w:rsid w:val="005F4483"/>
    <w:rsid w:val="005F6188"/>
    <w:rsid w:val="005F6968"/>
    <w:rsid w:val="00600016"/>
    <w:rsid w:val="0060529A"/>
    <w:rsid w:val="0060689D"/>
    <w:rsid w:val="006102D4"/>
    <w:rsid w:val="00610B57"/>
    <w:rsid w:val="00611AB9"/>
    <w:rsid w:val="00611CB8"/>
    <w:rsid w:val="006138EA"/>
    <w:rsid w:val="006176A0"/>
    <w:rsid w:val="006202A4"/>
    <w:rsid w:val="00622D26"/>
    <w:rsid w:val="006252E7"/>
    <w:rsid w:val="00626CCA"/>
    <w:rsid w:val="0063131D"/>
    <w:rsid w:val="00636A4E"/>
    <w:rsid w:val="006413D0"/>
    <w:rsid w:val="006438A5"/>
    <w:rsid w:val="00646720"/>
    <w:rsid w:val="00650915"/>
    <w:rsid w:val="00652E36"/>
    <w:rsid w:val="00653C2C"/>
    <w:rsid w:val="00656FF4"/>
    <w:rsid w:val="0065780B"/>
    <w:rsid w:val="0066001F"/>
    <w:rsid w:val="00660B02"/>
    <w:rsid w:val="00660CE8"/>
    <w:rsid w:val="00662779"/>
    <w:rsid w:val="00663B3E"/>
    <w:rsid w:val="0066517B"/>
    <w:rsid w:val="00665A5E"/>
    <w:rsid w:val="00670C01"/>
    <w:rsid w:val="00677B4D"/>
    <w:rsid w:val="0068130B"/>
    <w:rsid w:val="0068368D"/>
    <w:rsid w:val="0068403A"/>
    <w:rsid w:val="006855A3"/>
    <w:rsid w:val="006926FF"/>
    <w:rsid w:val="006930DB"/>
    <w:rsid w:val="00695289"/>
    <w:rsid w:val="0069587F"/>
    <w:rsid w:val="00696559"/>
    <w:rsid w:val="006972DC"/>
    <w:rsid w:val="006A03BB"/>
    <w:rsid w:val="006A094A"/>
    <w:rsid w:val="006A4523"/>
    <w:rsid w:val="006A6C57"/>
    <w:rsid w:val="006B2B45"/>
    <w:rsid w:val="006B4DAA"/>
    <w:rsid w:val="006C4193"/>
    <w:rsid w:val="006C725D"/>
    <w:rsid w:val="006C7853"/>
    <w:rsid w:val="006D3E87"/>
    <w:rsid w:val="006D578D"/>
    <w:rsid w:val="006E1D02"/>
    <w:rsid w:val="006E6719"/>
    <w:rsid w:val="006F079A"/>
    <w:rsid w:val="006F5B6B"/>
    <w:rsid w:val="006F6FA4"/>
    <w:rsid w:val="006F78F1"/>
    <w:rsid w:val="007017A6"/>
    <w:rsid w:val="007034C2"/>
    <w:rsid w:val="007039E1"/>
    <w:rsid w:val="007042FE"/>
    <w:rsid w:val="0070688C"/>
    <w:rsid w:val="007127A4"/>
    <w:rsid w:val="00720E85"/>
    <w:rsid w:val="00723AEB"/>
    <w:rsid w:val="0072437C"/>
    <w:rsid w:val="00732CD7"/>
    <w:rsid w:val="007348FF"/>
    <w:rsid w:val="00737D10"/>
    <w:rsid w:val="00740ECC"/>
    <w:rsid w:val="0074395A"/>
    <w:rsid w:val="007474B3"/>
    <w:rsid w:val="00753638"/>
    <w:rsid w:val="00754CF1"/>
    <w:rsid w:val="00761B10"/>
    <w:rsid w:val="007642C7"/>
    <w:rsid w:val="0077029C"/>
    <w:rsid w:val="0077296B"/>
    <w:rsid w:val="00783D24"/>
    <w:rsid w:val="0078678A"/>
    <w:rsid w:val="00786EC6"/>
    <w:rsid w:val="00786FF3"/>
    <w:rsid w:val="00790FA1"/>
    <w:rsid w:val="00791442"/>
    <w:rsid w:val="00794D40"/>
    <w:rsid w:val="00795844"/>
    <w:rsid w:val="007A10D8"/>
    <w:rsid w:val="007A1C6F"/>
    <w:rsid w:val="007B2D3F"/>
    <w:rsid w:val="007B36C5"/>
    <w:rsid w:val="007B5077"/>
    <w:rsid w:val="007C4108"/>
    <w:rsid w:val="007D0FB9"/>
    <w:rsid w:val="007E0812"/>
    <w:rsid w:val="007E22C2"/>
    <w:rsid w:val="007E54F5"/>
    <w:rsid w:val="007F0A6C"/>
    <w:rsid w:val="007F510D"/>
    <w:rsid w:val="00800E59"/>
    <w:rsid w:val="008035AD"/>
    <w:rsid w:val="00810404"/>
    <w:rsid w:val="00811B4C"/>
    <w:rsid w:val="00816E5A"/>
    <w:rsid w:val="00820874"/>
    <w:rsid w:val="008228BB"/>
    <w:rsid w:val="008249E3"/>
    <w:rsid w:val="00833B74"/>
    <w:rsid w:val="00834AA8"/>
    <w:rsid w:val="008429CA"/>
    <w:rsid w:val="00847333"/>
    <w:rsid w:val="008473B8"/>
    <w:rsid w:val="0085342D"/>
    <w:rsid w:val="0085389F"/>
    <w:rsid w:val="008564E9"/>
    <w:rsid w:val="00861789"/>
    <w:rsid w:val="00861F64"/>
    <w:rsid w:val="00862A9B"/>
    <w:rsid w:val="0087230B"/>
    <w:rsid w:val="00875573"/>
    <w:rsid w:val="00883EB3"/>
    <w:rsid w:val="00884749"/>
    <w:rsid w:val="0088636F"/>
    <w:rsid w:val="00892A89"/>
    <w:rsid w:val="008945D0"/>
    <w:rsid w:val="00894948"/>
    <w:rsid w:val="00894F54"/>
    <w:rsid w:val="008977DC"/>
    <w:rsid w:val="008A0FD0"/>
    <w:rsid w:val="008B30B3"/>
    <w:rsid w:val="008B5ECA"/>
    <w:rsid w:val="008B6089"/>
    <w:rsid w:val="008C0106"/>
    <w:rsid w:val="008C486D"/>
    <w:rsid w:val="008C4EBD"/>
    <w:rsid w:val="008D2F1D"/>
    <w:rsid w:val="008D3755"/>
    <w:rsid w:val="008D51B4"/>
    <w:rsid w:val="008D7277"/>
    <w:rsid w:val="008D7446"/>
    <w:rsid w:val="008E219E"/>
    <w:rsid w:val="008E2B85"/>
    <w:rsid w:val="008E6D1B"/>
    <w:rsid w:val="008F588D"/>
    <w:rsid w:val="0090626A"/>
    <w:rsid w:val="00911D48"/>
    <w:rsid w:val="009174F4"/>
    <w:rsid w:val="00917E66"/>
    <w:rsid w:val="009206B6"/>
    <w:rsid w:val="00926CF5"/>
    <w:rsid w:val="00930FC0"/>
    <w:rsid w:val="00934C3D"/>
    <w:rsid w:val="00937C35"/>
    <w:rsid w:val="00943E9D"/>
    <w:rsid w:val="009536DE"/>
    <w:rsid w:val="00955743"/>
    <w:rsid w:val="00960A25"/>
    <w:rsid w:val="00962328"/>
    <w:rsid w:val="00966EB4"/>
    <w:rsid w:val="00966F13"/>
    <w:rsid w:val="00967EBF"/>
    <w:rsid w:val="009704D7"/>
    <w:rsid w:val="009718EE"/>
    <w:rsid w:val="00971CD3"/>
    <w:rsid w:val="00971DB1"/>
    <w:rsid w:val="0097321B"/>
    <w:rsid w:val="00973F0B"/>
    <w:rsid w:val="00976AEA"/>
    <w:rsid w:val="009778DF"/>
    <w:rsid w:val="00984FFB"/>
    <w:rsid w:val="009873B5"/>
    <w:rsid w:val="00990989"/>
    <w:rsid w:val="00996498"/>
    <w:rsid w:val="009A1050"/>
    <w:rsid w:val="009A1B27"/>
    <w:rsid w:val="009A75E6"/>
    <w:rsid w:val="009B08DD"/>
    <w:rsid w:val="009B143E"/>
    <w:rsid w:val="009B1A7C"/>
    <w:rsid w:val="009B3B08"/>
    <w:rsid w:val="009C19C3"/>
    <w:rsid w:val="009C2E5F"/>
    <w:rsid w:val="009D0F2C"/>
    <w:rsid w:val="009D593F"/>
    <w:rsid w:val="009D5C58"/>
    <w:rsid w:val="009D753C"/>
    <w:rsid w:val="009D75F0"/>
    <w:rsid w:val="009E1C9C"/>
    <w:rsid w:val="009E2ABC"/>
    <w:rsid w:val="009E76EE"/>
    <w:rsid w:val="009F6A4E"/>
    <w:rsid w:val="00A0241E"/>
    <w:rsid w:val="00A038D3"/>
    <w:rsid w:val="00A13C9E"/>
    <w:rsid w:val="00A149C2"/>
    <w:rsid w:val="00A166B8"/>
    <w:rsid w:val="00A16FB3"/>
    <w:rsid w:val="00A239DB"/>
    <w:rsid w:val="00A23C15"/>
    <w:rsid w:val="00A276EC"/>
    <w:rsid w:val="00A33F94"/>
    <w:rsid w:val="00A44780"/>
    <w:rsid w:val="00A44A2D"/>
    <w:rsid w:val="00A476EA"/>
    <w:rsid w:val="00A5387A"/>
    <w:rsid w:val="00A557E5"/>
    <w:rsid w:val="00A572DF"/>
    <w:rsid w:val="00A6419F"/>
    <w:rsid w:val="00A659F7"/>
    <w:rsid w:val="00A67177"/>
    <w:rsid w:val="00A730A9"/>
    <w:rsid w:val="00A82BEE"/>
    <w:rsid w:val="00A82EC9"/>
    <w:rsid w:val="00A8352B"/>
    <w:rsid w:val="00A85DBF"/>
    <w:rsid w:val="00A92829"/>
    <w:rsid w:val="00A9405F"/>
    <w:rsid w:val="00A940B2"/>
    <w:rsid w:val="00A94A97"/>
    <w:rsid w:val="00A96CA4"/>
    <w:rsid w:val="00A974A8"/>
    <w:rsid w:val="00AA07B5"/>
    <w:rsid w:val="00AA16BD"/>
    <w:rsid w:val="00AA1CCB"/>
    <w:rsid w:val="00AA1ED1"/>
    <w:rsid w:val="00AA2B01"/>
    <w:rsid w:val="00AB21FD"/>
    <w:rsid w:val="00AC2855"/>
    <w:rsid w:val="00AC6EDD"/>
    <w:rsid w:val="00AC7D12"/>
    <w:rsid w:val="00AD0538"/>
    <w:rsid w:val="00AD3BF0"/>
    <w:rsid w:val="00AD4358"/>
    <w:rsid w:val="00AD439B"/>
    <w:rsid w:val="00AD4418"/>
    <w:rsid w:val="00AE0AF2"/>
    <w:rsid w:val="00AE35A3"/>
    <w:rsid w:val="00AE4D65"/>
    <w:rsid w:val="00AE7E25"/>
    <w:rsid w:val="00AF3AAC"/>
    <w:rsid w:val="00AF6073"/>
    <w:rsid w:val="00AF6179"/>
    <w:rsid w:val="00B01A78"/>
    <w:rsid w:val="00B02317"/>
    <w:rsid w:val="00B02CDE"/>
    <w:rsid w:val="00B07157"/>
    <w:rsid w:val="00B137EC"/>
    <w:rsid w:val="00B1706F"/>
    <w:rsid w:val="00B17324"/>
    <w:rsid w:val="00B2053A"/>
    <w:rsid w:val="00B20C11"/>
    <w:rsid w:val="00B222F5"/>
    <w:rsid w:val="00B22F05"/>
    <w:rsid w:val="00B25ABD"/>
    <w:rsid w:val="00B25B8B"/>
    <w:rsid w:val="00B269A6"/>
    <w:rsid w:val="00B304A1"/>
    <w:rsid w:val="00B327E0"/>
    <w:rsid w:val="00B32895"/>
    <w:rsid w:val="00B34DBD"/>
    <w:rsid w:val="00B37B28"/>
    <w:rsid w:val="00B51A9C"/>
    <w:rsid w:val="00B5325C"/>
    <w:rsid w:val="00B569CA"/>
    <w:rsid w:val="00B6060B"/>
    <w:rsid w:val="00B61E40"/>
    <w:rsid w:val="00B6439F"/>
    <w:rsid w:val="00B648E3"/>
    <w:rsid w:val="00B65C16"/>
    <w:rsid w:val="00B66DC5"/>
    <w:rsid w:val="00B72531"/>
    <w:rsid w:val="00B7489E"/>
    <w:rsid w:val="00B74A2B"/>
    <w:rsid w:val="00B81596"/>
    <w:rsid w:val="00B90EEF"/>
    <w:rsid w:val="00B91AB3"/>
    <w:rsid w:val="00B92D4E"/>
    <w:rsid w:val="00B95174"/>
    <w:rsid w:val="00BA17C2"/>
    <w:rsid w:val="00BA292A"/>
    <w:rsid w:val="00BA729A"/>
    <w:rsid w:val="00BA7715"/>
    <w:rsid w:val="00BB02E8"/>
    <w:rsid w:val="00BB2D11"/>
    <w:rsid w:val="00BB2F56"/>
    <w:rsid w:val="00BB4260"/>
    <w:rsid w:val="00BB45D7"/>
    <w:rsid w:val="00BB6C84"/>
    <w:rsid w:val="00BB74CE"/>
    <w:rsid w:val="00BB7561"/>
    <w:rsid w:val="00BC28CF"/>
    <w:rsid w:val="00BC3CD4"/>
    <w:rsid w:val="00BD6AFE"/>
    <w:rsid w:val="00BE2206"/>
    <w:rsid w:val="00BE4600"/>
    <w:rsid w:val="00BE46D6"/>
    <w:rsid w:val="00BF3EAD"/>
    <w:rsid w:val="00BF4D8B"/>
    <w:rsid w:val="00BF595D"/>
    <w:rsid w:val="00C00A12"/>
    <w:rsid w:val="00C0333F"/>
    <w:rsid w:val="00C0426B"/>
    <w:rsid w:val="00C05A50"/>
    <w:rsid w:val="00C05B08"/>
    <w:rsid w:val="00C0647B"/>
    <w:rsid w:val="00C06918"/>
    <w:rsid w:val="00C1357C"/>
    <w:rsid w:val="00C13D71"/>
    <w:rsid w:val="00C147C8"/>
    <w:rsid w:val="00C14F95"/>
    <w:rsid w:val="00C25426"/>
    <w:rsid w:val="00C30D13"/>
    <w:rsid w:val="00C32A84"/>
    <w:rsid w:val="00C454C1"/>
    <w:rsid w:val="00C54923"/>
    <w:rsid w:val="00C54ABE"/>
    <w:rsid w:val="00C5762F"/>
    <w:rsid w:val="00C6226D"/>
    <w:rsid w:val="00C628B2"/>
    <w:rsid w:val="00C67EC3"/>
    <w:rsid w:val="00C70FE3"/>
    <w:rsid w:val="00C74ECB"/>
    <w:rsid w:val="00C7615B"/>
    <w:rsid w:val="00C76E4E"/>
    <w:rsid w:val="00C770C4"/>
    <w:rsid w:val="00C77C26"/>
    <w:rsid w:val="00C80739"/>
    <w:rsid w:val="00C83013"/>
    <w:rsid w:val="00C834F3"/>
    <w:rsid w:val="00C86EA7"/>
    <w:rsid w:val="00C90D7A"/>
    <w:rsid w:val="00C91D9D"/>
    <w:rsid w:val="00C92EFD"/>
    <w:rsid w:val="00C9468B"/>
    <w:rsid w:val="00C9719D"/>
    <w:rsid w:val="00CA0F9A"/>
    <w:rsid w:val="00CA1442"/>
    <w:rsid w:val="00CB0512"/>
    <w:rsid w:val="00CB0727"/>
    <w:rsid w:val="00CB10B4"/>
    <w:rsid w:val="00CB3A51"/>
    <w:rsid w:val="00CC2D36"/>
    <w:rsid w:val="00CC513A"/>
    <w:rsid w:val="00CD36EC"/>
    <w:rsid w:val="00CD7735"/>
    <w:rsid w:val="00CE3537"/>
    <w:rsid w:val="00CE3C86"/>
    <w:rsid w:val="00CE40CC"/>
    <w:rsid w:val="00CE50A5"/>
    <w:rsid w:val="00CF0329"/>
    <w:rsid w:val="00CF074B"/>
    <w:rsid w:val="00CF6D3C"/>
    <w:rsid w:val="00D00995"/>
    <w:rsid w:val="00D065C1"/>
    <w:rsid w:val="00D139A1"/>
    <w:rsid w:val="00D13D6D"/>
    <w:rsid w:val="00D13DB6"/>
    <w:rsid w:val="00D14C92"/>
    <w:rsid w:val="00D16462"/>
    <w:rsid w:val="00D2114E"/>
    <w:rsid w:val="00D217B1"/>
    <w:rsid w:val="00D23E00"/>
    <w:rsid w:val="00D26F52"/>
    <w:rsid w:val="00D3419E"/>
    <w:rsid w:val="00D34215"/>
    <w:rsid w:val="00D36C60"/>
    <w:rsid w:val="00D4089A"/>
    <w:rsid w:val="00D43C8E"/>
    <w:rsid w:val="00D46814"/>
    <w:rsid w:val="00D47718"/>
    <w:rsid w:val="00D5039B"/>
    <w:rsid w:val="00D51059"/>
    <w:rsid w:val="00D5458C"/>
    <w:rsid w:val="00D55464"/>
    <w:rsid w:val="00D5795B"/>
    <w:rsid w:val="00D60002"/>
    <w:rsid w:val="00D60559"/>
    <w:rsid w:val="00D75262"/>
    <w:rsid w:val="00D75E62"/>
    <w:rsid w:val="00D811D0"/>
    <w:rsid w:val="00D87D16"/>
    <w:rsid w:val="00D94F5E"/>
    <w:rsid w:val="00D962F0"/>
    <w:rsid w:val="00D97DC7"/>
    <w:rsid w:val="00D97DE5"/>
    <w:rsid w:val="00DA3411"/>
    <w:rsid w:val="00DA5F26"/>
    <w:rsid w:val="00DA6BB6"/>
    <w:rsid w:val="00DB11A1"/>
    <w:rsid w:val="00DB3521"/>
    <w:rsid w:val="00DC2C53"/>
    <w:rsid w:val="00DC3AE4"/>
    <w:rsid w:val="00DC3ED6"/>
    <w:rsid w:val="00DC427A"/>
    <w:rsid w:val="00DD0894"/>
    <w:rsid w:val="00DD7C9F"/>
    <w:rsid w:val="00E00E15"/>
    <w:rsid w:val="00E15A77"/>
    <w:rsid w:val="00E16258"/>
    <w:rsid w:val="00E2329A"/>
    <w:rsid w:val="00E263B4"/>
    <w:rsid w:val="00E34BE5"/>
    <w:rsid w:val="00E4358E"/>
    <w:rsid w:val="00E44CA5"/>
    <w:rsid w:val="00E45D29"/>
    <w:rsid w:val="00E46866"/>
    <w:rsid w:val="00E50EED"/>
    <w:rsid w:val="00E5427B"/>
    <w:rsid w:val="00E56CE5"/>
    <w:rsid w:val="00E56E2A"/>
    <w:rsid w:val="00E57B1B"/>
    <w:rsid w:val="00E57D72"/>
    <w:rsid w:val="00E61073"/>
    <w:rsid w:val="00E634C9"/>
    <w:rsid w:val="00E72229"/>
    <w:rsid w:val="00E72BA7"/>
    <w:rsid w:val="00E742DA"/>
    <w:rsid w:val="00E752D6"/>
    <w:rsid w:val="00E75640"/>
    <w:rsid w:val="00E75CC7"/>
    <w:rsid w:val="00E8172E"/>
    <w:rsid w:val="00E861FE"/>
    <w:rsid w:val="00E86521"/>
    <w:rsid w:val="00E87D63"/>
    <w:rsid w:val="00E90D49"/>
    <w:rsid w:val="00E92E01"/>
    <w:rsid w:val="00E95C0A"/>
    <w:rsid w:val="00E9637D"/>
    <w:rsid w:val="00E96ED1"/>
    <w:rsid w:val="00E97BA4"/>
    <w:rsid w:val="00EA6256"/>
    <w:rsid w:val="00EB081B"/>
    <w:rsid w:val="00EB0B11"/>
    <w:rsid w:val="00EB2D5F"/>
    <w:rsid w:val="00EB44CB"/>
    <w:rsid w:val="00EB6F82"/>
    <w:rsid w:val="00EC1C87"/>
    <w:rsid w:val="00EC5451"/>
    <w:rsid w:val="00EC6668"/>
    <w:rsid w:val="00EC670F"/>
    <w:rsid w:val="00ED01CF"/>
    <w:rsid w:val="00ED3CE2"/>
    <w:rsid w:val="00ED4641"/>
    <w:rsid w:val="00ED47E7"/>
    <w:rsid w:val="00ED578E"/>
    <w:rsid w:val="00ED70C3"/>
    <w:rsid w:val="00ED77C8"/>
    <w:rsid w:val="00EE0082"/>
    <w:rsid w:val="00EE0EB8"/>
    <w:rsid w:val="00EE2C97"/>
    <w:rsid w:val="00EE3DD0"/>
    <w:rsid w:val="00EE434A"/>
    <w:rsid w:val="00EE47BC"/>
    <w:rsid w:val="00EF0C83"/>
    <w:rsid w:val="00EF33A8"/>
    <w:rsid w:val="00EF3A31"/>
    <w:rsid w:val="00EF61DC"/>
    <w:rsid w:val="00EF6305"/>
    <w:rsid w:val="00EF6DFE"/>
    <w:rsid w:val="00F02AFE"/>
    <w:rsid w:val="00F14CDE"/>
    <w:rsid w:val="00F15025"/>
    <w:rsid w:val="00F30407"/>
    <w:rsid w:val="00F31B82"/>
    <w:rsid w:val="00F469E4"/>
    <w:rsid w:val="00F54B60"/>
    <w:rsid w:val="00F57AFB"/>
    <w:rsid w:val="00F66D0E"/>
    <w:rsid w:val="00F71C64"/>
    <w:rsid w:val="00F74048"/>
    <w:rsid w:val="00F81F87"/>
    <w:rsid w:val="00F827E3"/>
    <w:rsid w:val="00F83F53"/>
    <w:rsid w:val="00F8683F"/>
    <w:rsid w:val="00F8764F"/>
    <w:rsid w:val="00F93A7A"/>
    <w:rsid w:val="00F943C0"/>
    <w:rsid w:val="00F94F95"/>
    <w:rsid w:val="00F95111"/>
    <w:rsid w:val="00F95479"/>
    <w:rsid w:val="00FA1F8E"/>
    <w:rsid w:val="00FA325D"/>
    <w:rsid w:val="00FA5C08"/>
    <w:rsid w:val="00FB627B"/>
    <w:rsid w:val="00FC287E"/>
    <w:rsid w:val="00FC467C"/>
    <w:rsid w:val="00FD72F8"/>
    <w:rsid w:val="00FD7661"/>
    <w:rsid w:val="00FE53BB"/>
    <w:rsid w:val="00FF39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D1A6F"/>
    <w:pPr>
      <w:widowControl w:val="0"/>
      <w:jc w:val="both"/>
    </w:pPr>
    <w:rPr>
      <w:kern w:val="2"/>
      <w:sz w:val="21"/>
      <w:szCs w:val="24"/>
    </w:rPr>
  </w:style>
  <w:style w:type="paragraph" w:styleId="1">
    <w:name w:val="heading 1"/>
    <w:basedOn w:val="a"/>
    <w:next w:val="a"/>
    <w:qFormat/>
    <w:rsid w:val="008B6089"/>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9873B5"/>
    <w:pPr>
      <w:keepNext/>
      <w:keepLines/>
      <w:spacing w:before="260" w:after="260" w:line="416" w:lineRule="auto"/>
      <w:outlineLvl w:val="1"/>
    </w:pPr>
    <w:rPr>
      <w:rFonts w:ascii="Arial" w:eastAsia="黑体" w:hAnsi="Arial"/>
      <w:b/>
      <w:bCs/>
      <w:sz w:val="32"/>
      <w:szCs w:val="3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Char">
    <w:name w:val="标题 2 Char"/>
    <w:link w:val="2"/>
    <w:rsid w:val="009873B5"/>
    <w:rPr>
      <w:rFonts w:ascii="Arial" w:eastAsia="黑体" w:hAnsi="Arial"/>
      <w:b/>
      <w:bCs/>
      <w:kern w:val="2"/>
      <w:sz w:val="32"/>
      <w:szCs w:val="32"/>
      <w:lang w:val="en-US" w:eastAsia="zh-CN" w:bidi="ar-SA"/>
    </w:rPr>
  </w:style>
  <w:style w:type="paragraph" w:styleId="a3">
    <w:name w:val="header"/>
    <w:basedOn w:val="a"/>
    <w:rsid w:val="00CF074B"/>
    <w:pPr>
      <w:pBdr>
        <w:bottom w:val="single" w:sz="6" w:space="1" w:color="auto"/>
      </w:pBdr>
      <w:tabs>
        <w:tab w:val="center" w:pos="4153"/>
        <w:tab w:val="right" w:pos="8306"/>
      </w:tabs>
      <w:snapToGrid w:val="0"/>
      <w:jc w:val="center"/>
    </w:pPr>
    <w:rPr>
      <w:sz w:val="18"/>
      <w:szCs w:val="18"/>
    </w:rPr>
  </w:style>
  <w:style w:type="paragraph" w:styleId="a4">
    <w:name w:val="footer"/>
    <w:basedOn w:val="a"/>
    <w:rsid w:val="00CF074B"/>
    <w:pPr>
      <w:tabs>
        <w:tab w:val="center" w:pos="4153"/>
        <w:tab w:val="right" w:pos="8306"/>
      </w:tabs>
      <w:snapToGrid w:val="0"/>
      <w:jc w:val="left"/>
    </w:pPr>
    <w:rPr>
      <w:sz w:val="18"/>
      <w:szCs w:val="18"/>
    </w:rPr>
  </w:style>
  <w:style w:type="paragraph" w:customStyle="1" w:styleId="ParaCharCharChar1Char">
    <w:name w:val="默认段落字体 Para Char Char Char1 Char"/>
    <w:basedOn w:val="a"/>
    <w:rsid w:val="00CF074B"/>
    <w:pPr>
      <w:spacing w:line="240" w:lineRule="atLeast"/>
      <w:ind w:left="420" w:firstLine="420"/>
    </w:pPr>
    <w:rPr>
      <w:kern w:val="0"/>
      <w:szCs w:val="21"/>
    </w:rPr>
  </w:style>
  <w:style w:type="table" w:styleId="a5">
    <w:name w:val="Table Grid"/>
    <w:basedOn w:val="a1"/>
    <w:rsid w:val="00CF074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Date"/>
    <w:basedOn w:val="a"/>
    <w:next w:val="a"/>
    <w:rsid w:val="00CF074B"/>
    <w:pPr>
      <w:ind w:leftChars="2500" w:left="100"/>
    </w:pPr>
  </w:style>
  <w:style w:type="paragraph" w:customStyle="1" w:styleId="xl35">
    <w:name w:val="xl35"/>
    <w:basedOn w:val="a"/>
    <w:rsid w:val="008B6089"/>
    <w:pPr>
      <w:widowControl/>
      <w:pBdr>
        <w:left w:val="single" w:sz="4" w:space="0" w:color="auto"/>
        <w:bottom w:val="single" w:sz="4" w:space="0" w:color="auto"/>
        <w:right w:val="single" w:sz="4" w:space="0" w:color="auto"/>
      </w:pBdr>
      <w:spacing w:before="100" w:beforeAutospacing="1" w:after="100" w:afterAutospacing="1"/>
      <w:jc w:val="center"/>
      <w:textAlignment w:val="center"/>
    </w:pPr>
    <w:rPr>
      <w:kern w:val="0"/>
      <w:sz w:val="24"/>
    </w:rPr>
  </w:style>
  <w:style w:type="paragraph" w:styleId="a7">
    <w:name w:val="Normal (Web)"/>
    <w:basedOn w:val="a"/>
    <w:rsid w:val="00187E3C"/>
    <w:pPr>
      <w:widowControl/>
      <w:spacing w:before="100" w:beforeAutospacing="1" w:after="100" w:afterAutospacing="1"/>
      <w:jc w:val="left"/>
    </w:pPr>
    <w:rPr>
      <w:rFonts w:ascii="宋体" w:hAnsi="宋体" w:cs="宋体"/>
      <w:kern w:val="0"/>
      <w:sz w:val="24"/>
    </w:rPr>
  </w:style>
  <w:style w:type="paragraph" w:styleId="20">
    <w:name w:val="Body Text Indent 2"/>
    <w:basedOn w:val="a"/>
    <w:rsid w:val="00187E3C"/>
    <w:pPr>
      <w:widowControl/>
      <w:spacing w:line="360" w:lineRule="auto"/>
      <w:ind w:firstLineChars="200" w:firstLine="480"/>
      <w:jc w:val="left"/>
    </w:pPr>
    <w:rPr>
      <w:rFonts w:eastAsia="楷体_GB2312"/>
      <w:kern w:val="0"/>
      <w:sz w:val="24"/>
      <w:szCs w:val="20"/>
    </w:rPr>
  </w:style>
  <w:style w:type="paragraph" w:styleId="3">
    <w:name w:val="Body Text Indent 3"/>
    <w:basedOn w:val="a"/>
    <w:link w:val="3Char"/>
    <w:rsid w:val="005052AD"/>
    <w:pPr>
      <w:spacing w:after="120"/>
      <w:ind w:leftChars="200" w:left="420"/>
    </w:pPr>
    <w:rPr>
      <w:sz w:val="16"/>
      <w:szCs w:val="16"/>
    </w:rPr>
  </w:style>
  <w:style w:type="paragraph" w:styleId="a8">
    <w:name w:val="Normal Indent"/>
    <w:aliases w:val="特点,表后文,ÕýÎÄ1,文本,正文非缩进,段1,正文不缩进,s4,正文1,正文（首行缩进两字） Char,正文缩进 Char Char,正文（首行缩进两字） Char Char2,正文（首行缩进两字） Char Char Char Char Char2,表正文,0正文内容,正文缩进1,正文（首行缩进两字） Char Char Char Char Char Char Char Char Char,Alt+X,mr正文缩进,标题4 Char Char Char,标题4 Char,表格标题,首行"/>
    <w:basedOn w:val="a"/>
    <w:link w:val="Char"/>
    <w:rsid w:val="009873B5"/>
    <w:pPr>
      <w:adjustRightInd w:val="0"/>
      <w:spacing w:line="312" w:lineRule="atLeast"/>
      <w:ind w:firstLine="420"/>
      <w:textAlignment w:val="baseline"/>
    </w:pPr>
    <w:rPr>
      <w:kern w:val="0"/>
      <w:szCs w:val="20"/>
    </w:rPr>
  </w:style>
  <w:style w:type="character" w:customStyle="1" w:styleId="Char">
    <w:name w:val="正文缩进 Char"/>
    <w:aliases w:val="特点 Char,表后文 Char,ÕýÎÄ1 Char,文本 Char,正文非缩进 Char,段1 Char,正文不缩进 Char,s4 Char,正文1 Char,正文（首行缩进两字） Char Char,正文缩进 Char Char Char,正文（首行缩进两字） Char Char2 Char,正文（首行缩进两字） Char Char Char Char Char2 Char,表正文 Char,0正文内容 Char,正文缩进1 Char,Alt+X Char,首行 Char"/>
    <w:link w:val="a8"/>
    <w:rsid w:val="009873B5"/>
    <w:rPr>
      <w:rFonts w:eastAsia="宋体"/>
      <w:sz w:val="21"/>
      <w:lang w:val="en-US" w:eastAsia="zh-CN" w:bidi="ar-SA"/>
    </w:rPr>
  </w:style>
  <w:style w:type="paragraph" w:customStyle="1" w:styleId="CharCharCharCharCharCharCharCharCharChar">
    <w:name w:val=" Char Char Char Char Char Char Char Char Char Char"/>
    <w:basedOn w:val="a"/>
    <w:next w:val="a"/>
    <w:rsid w:val="00B6060B"/>
    <w:pPr>
      <w:widowControl/>
      <w:spacing w:before="120" w:after="120"/>
      <w:jc w:val="left"/>
    </w:pPr>
    <w:rPr>
      <w:rFonts w:ascii="Verdana" w:eastAsia="Batang" w:hAnsi="Verdana"/>
      <w:kern w:val="0"/>
      <w:sz w:val="18"/>
      <w:szCs w:val="20"/>
      <w:lang w:eastAsia="en-US"/>
    </w:rPr>
  </w:style>
  <w:style w:type="paragraph" w:styleId="a9">
    <w:name w:val="Body Text Indent"/>
    <w:basedOn w:val="a"/>
    <w:rsid w:val="007039E1"/>
    <w:pPr>
      <w:spacing w:after="120"/>
      <w:ind w:leftChars="200" w:left="420"/>
    </w:pPr>
  </w:style>
  <w:style w:type="paragraph" w:customStyle="1" w:styleId="aa">
    <w:name w:val="灿"/>
    <w:basedOn w:val="a"/>
    <w:rsid w:val="007039E1"/>
    <w:pPr>
      <w:tabs>
        <w:tab w:val="left" w:pos="2160"/>
        <w:tab w:val="left" w:pos="2520"/>
        <w:tab w:val="left" w:pos="2880"/>
        <w:tab w:val="left" w:pos="3240"/>
      </w:tabs>
    </w:pPr>
    <w:rPr>
      <w:rFonts w:ascii="華康中楷體" w:eastAsia="華康中楷體" w:hAnsi="Arial"/>
      <w:snapToGrid w:val="0"/>
      <w:kern w:val="0"/>
      <w:sz w:val="24"/>
      <w:szCs w:val="20"/>
      <w:lang w:eastAsia="en-US"/>
    </w:rPr>
  </w:style>
  <w:style w:type="paragraph" w:customStyle="1" w:styleId="CharCharCharChar">
    <w:name w:val="Char Char Char Char"/>
    <w:basedOn w:val="a"/>
    <w:rsid w:val="00911D48"/>
    <w:rPr>
      <w:rFonts w:ascii="Tahoma" w:hAnsi="Tahoma" w:cs="Tahoma"/>
      <w:sz w:val="24"/>
    </w:rPr>
  </w:style>
  <w:style w:type="paragraph" w:customStyle="1" w:styleId="Char1">
    <w:name w:val=" Char1"/>
    <w:basedOn w:val="a"/>
    <w:rsid w:val="00911D48"/>
    <w:pPr>
      <w:widowControl/>
      <w:spacing w:after="160" w:line="240" w:lineRule="exact"/>
      <w:jc w:val="left"/>
    </w:pPr>
    <w:rPr>
      <w:rFonts w:ascii="Verdana" w:eastAsia="Times New Roman" w:hAnsi="Verdana"/>
      <w:kern w:val="0"/>
      <w:sz w:val="20"/>
      <w:szCs w:val="20"/>
      <w:lang w:eastAsia="en-US"/>
    </w:rPr>
  </w:style>
  <w:style w:type="character" w:styleId="ab">
    <w:name w:val="page number"/>
    <w:basedOn w:val="a0"/>
    <w:rsid w:val="00911D48"/>
  </w:style>
  <w:style w:type="paragraph" w:customStyle="1" w:styleId="Char0">
    <w:name w:val=" Char"/>
    <w:basedOn w:val="a"/>
    <w:rsid w:val="00911D48"/>
    <w:pPr>
      <w:spacing w:line="240" w:lineRule="atLeast"/>
      <w:ind w:left="420" w:firstLine="420"/>
    </w:pPr>
    <w:rPr>
      <w:kern w:val="0"/>
      <w:szCs w:val="21"/>
    </w:rPr>
  </w:style>
  <w:style w:type="paragraph" w:styleId="21">
    <w:name w:val="toc 2"/>
    <w:basedOn w:val="a"/>
    <w:next w:val="a"/>
    <w:autoRedefine/>
    <w:semiHidden/>
    <w:rsid w:val="00911D48"/>
    <w:pPr>
      <w:ind w:leftChars="200" w:left="420"/>
    </w:pPr>
  </w:style>
  <w:style w:type="paragraph" w:styleId="30">
    <w:name w:val="toc 3"/>
    <w:basedOn w:val="a"/>
    <w:next w:val="a"/>
    <w:autoRedefine/>
    <w:semiHidden/>
    <w:rsid w:val="00911D48"/>
    <w:pPr>
      <w:ind w:leftChars="400" w:left="840"/>
    </w:pPr>
  </w:style>
  <w:style w:type="character" w:styleId="ac">
    <w:name w:val="Hyperlink"/>
    <w:uiPriority w:val="99"/>
    <w:rsid w:val="00911D48"/>
    <w:rPr>
      <w:color w:val="0000FF"/>
      <w:u w:val="single"/>
    </w:rPr>
  </w:style>
  <w:style w:type="paragraph" w:styleId="ad">
    <w:name w:val="Body Text"/>
    <w:basedOn w:val="a"/>
    <w:rsid w:val="00911D48"/>
    <w:pPr>
      <w:spacing w:after="120"/>
    </w:pPr>
  </w:style>
  <w:style w:type="paragraph" w:styleId="22">
    <w:name w:val="Body Text 2"/>
    <w:basedOn w:val="a"/>
    <w:rsid w:val="00911D48"/>
    <w:pPr>
      <w:spacing w:after="120" w:line="480" w:lineRule="auto"/>
    </w:pPr>
  </w:style>
  <w:style w:type="character" w:customStyle="1" w:styleId="apple-style-span">
    <w:name w:val="apple-style-span"/>
    <w:basedOn w:val="a0"/>
    <w:rsid w:val="00911D48"/>
  </w:style>
  <w:style w:type="character" w:customStyle="1" w:styleId="apple-converted-space">
    <w:name w:val="apple-converted-space"/>
    <w:basedOn w:val="a0"/>
    <w:rsid w:val="00911D48"/>
  </w:style>
  <w:style w:type="paragraph" w:customStyle="1" w:styleId="Normal">
    <w:name w:val="Normal"/>
    <w:rsid w:val="00911D48"/>
    <w:pPr>
      <w:widowControl w:val="0"/>
      <w:adjustRightInd w:val="0"/>
      <w:spacing w:line="0" w:lineRule="atLeast"/>
      <w:textAlignment w:val="baseline"/>
    </w:pPr>
    <w:rPr>
      <w:rFonts w:ascii="宋体"/>
      <w:sz w:val="34"/>
    </w:rPr>
  </w:style>
  <w:style w:type="paragraph" w:styleId="10">
    <w:name w:val="toc 1"/>
    <w:basedOn w:val="a"/>
    <w:next w:val="a"/>
    <w:autoRedefine/>
    <w:uiPriority w:val="39"/>
    <w:rsid w:val="00FB627B"/>
  </w:style>
  <w:style w:type="paragraph" w:styleId="ae">
    <w:name w:val="Balloon Text"/>
    <w:basedOn w:val="a"/>
    <w:semiHidden/>
    <w:rsid w:val="00DA3411"/>
    <w:rPr>
      <w:sz w:val="18"/>
      <w:szCs w:val="18"/>
    </w:rPr>
  </w:style>
  <w:style w:type="character" w:styleId="af">
    <w:name w:val="annotation reference"/>
    <w:semiHidden/>
    <w:rsid w:val="005A3ABC"/>
    <w:rPr>
      <w:sz w:val="21"/>
      <w:szCs w:val="21"/>
    </w:rPr>
  </w:style>
  <w:style w:type="paragraph" w:styleId="af0">
    <w:name w:val="annotation text"/>
    <w:basedOn w:val="a"/>
    <w:semiHidden/>
    <w:rsid w:val="005A3ABC"/>
    <w:pPr>
      <w:jc w:val="left"/>
    </w:pPr>
  </w:style>
  <w:style w:type="paragraph" w:styleId="af1">
    <w:name w:val="annotation subject"/>
    <w:basedOn w:val="af0"/>
    <w:next w:val="af0"/>
    <w:semiHidden/>
    <w:rsid w:val="005A3ABC"/>
    <w:rPr>
      <w:b/>
      <w:bCs/>
    </w:rPr>
  </w:style>
  <w:style w:type="paragraph" w:styleId="TOC">
    <w:name w:val="TOC Heading"/>
    <w:basedOn w:val="1"/>
    <w:next w:val="a"/>
    <w:uiPriority w:val="39"/>
    <w:semiHidden/>
    <w:unhideWhenUsed/>
    <w:qFormat/>
    <w:rsid w:val="00271F20"/>
    <w:pPr>
      <w:widowControl/>
      <w:spacing w:before="480" w:after="0" w:line="276" w:lineRule="auto"/>
      <w:jc w:val="left"/>
      <w:outlineLvl w:val="9"/>
    </w:pPr>
    <w:rPr>
      <w:rFonts w:ascii="Cambria" w:hAnsi="Cambria"/>
      <w:color w:val="365F91"/>
      <w:kern w:val="0"/>
      <w:sz w:val="28"/>
      <w:szCs w:val="28"/>
    </w:rPr>
  </w:style>
  <w:style w:type="character" w:customStyle="1" w:styleId="3Char">
    <w:name w:val="正文文本缩进 3 Char"/>
    <w:link w:val="3"/>
    <w:rsid w:val="00A476EA"/>
    <w:rPr>
      <w:kern w:val="2"/>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D1A6F"/>
    <w:pPr>
      <w:widowControl w:val="0"/>
      <w:jc w:val="both"/>
    </w:pPr>
    <w:rPr>
      <w:kern w:val="2"/>
      <w:sz w:val="21"/>
      <w:szCs w:val="24"/>
    </w:rPr>
  </w:style>
  <w:style w:type="paragraph" w:styleId="1">
    <w:name w:val="heading 1"/>
    <w:basedOn w:val="a"/>
    <w:next w:val="a"/>
    <w:qFormat/>
    <w:rsid w:val="008B6089"/>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9873B5"/>
    <w:pPr>
      <w:keepNext/>
      <w:keepLines/>
      <w:spacing w:before="260" w:after="260" w:line="416" w:lineRule="auto"/>
      <w:outlineLvl w:val="1"/>
    </w:pPr>
    <w:rPr>
      <w:rFonts w:ascii="Arial" w:eastAsia="黑体" w:hAnsi="Arial"/>
      <w:b/>
      <w:bCs/>
      <w:sz w:val="32"/>
      <w:szCs w:val="3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Char">
    <w:name w:val="标题 2 Char"/>
    <w:link w:val="2"/>
    <w:rsid w:val="009873B5"/>
    <w:rPr>
      <w:rFonts w:ascii="Arial" w:eastAsia="黑体" w:hAnsi="Arial"/>
      <w:b/>
      <w:bCs/>
      <w:kern w:val="2"/>
      <w:sz w:val="32"/>
      <w:szCs w:val="32"/>
      <w:lang w:val="en-US" w:eastAsia="zh-CN" w:bidi="ar-SA"/>
    </w:rPr>
  </w:style>
  <w:style w:type="paragraph" w:styleId="a3">
    <w:name w:val="header"/>
    <w:basedOn w:val="a"/>
    <w:rsid w:val="00CF074B"/>
    <w:pPr>
      <w:pBdr>
        <w:bottom w:val="single" w:sz="6" w:space="1" w:color="auto"/>
      </w:pBdr>
      <w:tabs>
        <w:tab w:val="center" w:pos="4153"/>
        <w:tab w:val="right" w:pos="8306"/>
      </w:tabs>
      <w:snapToGrid w:val="0"/>
      <w:jc w:val="center"/>
    </w:pPr>
    <w:rPr>
      <w:sz w:val="18"/>
      <w:szCs w:val="18"/>
    </w:rPr>
  </w:style>
  <w:style w:type="paragraph" w:styleId="a4">
    <w:name w:val="footer"/>
    <w:basedOn w:val="a"/>
    <w:rsid w:val="00CF074B"/>
    <w:pPr>
      <w:tabs>
        <w:tab w:val="center" w:pos="4153"/>
        <w:tab w:val="right" w:pos="8306"/>
      </w:tabs>
      <w:snapToGrid w:val="0"/>
      <w:jc w:val="left"/>
    </w:pPr>
    <w:rPr>
      <w:sz w:val="18"/>
      <w:szCs w:val="18"/>
    </w:rPr>
  </w:style>
  <w:style w:type="paragraph" w:customStyle="1" w:styleId="ParaCharCharChar1Char">
    <w:name w:val="默认段落字体 Para Char Char Char1 Char"/>
    <w:basedOn w:val="a"/>
    <w:rsid w:val="00CF074B"/>
    <w:pPr>
      <w:spacing w:line="240" w:lineRule="atLeast"/>
      <w:ind w:left="420" w:firstLine="420"/>
    </w:pPr>
    <w:rPr>
      <w:kern w:val="0"/>
      <w:szCs w:val="21"/>
    </w:rPr>
  </w:style>
  <w:style w:type="table" w:styleId="a5">
    <w:name w:val="Table Grid"/>
    <w:basedOn w:val="a1"/>
    <w:rsid w:val="00CF074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Date"/>
    <w:basedOn w:val="a"/>
    <w:next w:val="a"/>
    <w:rsid w:val="00CF074B"/>
    <w:pPr>
      <w:ind w:leftChars="2500" w:left="100"/>
    </w:pPr>
  </w:style>
  <w:style w:type="paragraph" w:customStyle="1" w:styleId="xl35">
    <w:name w:val="xl35"/>
    <w:basedOn w:val="a"/>
    <w:rsid w:val="008B6089"/>
    <w:pPr>
      <w:widowControl/>
      <w:pBdr>
        <w:left w:val="single" w:sz="4" w:space="0" w:color="auto"/>
        <w:bottom w:val="single" w:sz="4" w:space="0" w:color="auto"/>
        <w:right w:val="single" w:sz="4" w:space="0" w:color="auto"/>
      </w:pBdr>
      <w:spacing w:before="100" w:beforeAutospacing="1" w:after="100" w:afterAutospacing="1"/>
      <w:jc w:val="center"/>
      <w:textAlignment w:val="center"/>
    </w:pPr>
    <w:rPr>
      <w:kern w:val="0"/>
      <w:sz w:val="24"/>
    </w:rPr>
  </w:style>
  <w:style w:type="paragraph" w:styleId="a7">
    <w:name w:val="Normal (Web)"/>
    <w:basedOn w:val="a"/>
    <w:rsid w:val="00187E3C"/>
    <w:pPr>
      <w:widowControl/>
      <w:spacing w:before="100" w:beforeAutospacing="1" w:after="100" w:afterAutospacing="1"/>
      <w:jc w:val="left"/>
    </w:pPr>
    <w:rPr>
      <w:rFonts w:ascii="宋体" w:hAnsi="宋体" w:cs="宋体"/>
      <w:kern w:val="0"/>
      <w:sz w:val="24"/>
    </w:rPr>
  </w:style>
  <w:style w:type="paragraph" w:styleId="20">
    <w:name w:val="Body Text Indent 2"/>
    <w:basedOn w:val="a"/>
    <w:rsid w:val="00187E3C"/>
    <w:pPr>
      <w:widowControl/>
      <w:spacing w:line="360" w:lineRule="auto"/>
      <w:ind w:firstLineChars="200" w:firstLine="480"/>
      <w:jc w:val="left"/>
    </w:pPr>
    <w:rPr>
      <w:rFonts w:eastAsia="楷体_GB2312"/>
      <w:kern w:val="0"/>
      <w:sz w:val="24"/>
      <w:szCs w:val="20"/>
    </w:rPr>
  </w:style>
  <w:style w:type="paragraph" w:styleId="3">
    <w:name w:val="Body Text Indent 3"/>
    <w:basedOn w:val="a"/>
    <w:link w:val="3Char"/>
    <w:rsid w:val="005052AD"/>
    <w:pPr>
      <w:spacing w:after="120"/>
      <w:ind w:leftChars="200" w:left="420"/>
    </w:pPr>
    <w:rPr>
      <w:sz w:val="16"/>
      <w:szCs w:val="16"/>
    </w:rPr>
  </w:style>
  <w:style w:type="paragraph" w:styleId="a8">
    <w:name w:val="Normal Indent"/>
    <w:aliases w:val="特点,表后文,ÕýÎÄ1,文本,正文非缩进,段1,正文不缩进,s4,正文1,正文（首行缩进两字） Char,正文缩进 Char Char,正文（首行缩进两字） Char Char2,正文（首行缩进两字） Char Char Char Char Char2,表正文,0正文内容,正文缩进1,正文（首行缩进两字） Char Char Char Char Char Char Char Char Char,Alt+X,mr正文缩进,标题4 Char Char Char,标题4 Char,表格标题,首行"/>
    <w:basedOn w:val="a"/>
    <w:link w:val="Char"/>
    <w:rsid w:val="009873B5"/>
    <w:pPr>
      <w:adjustRightInd w:val="0"/>
      <w:spacing w:line="312" w:lineRule="atLeast"/>
      <w:ind w:firstLine="420"/>
      <w:textAlignment w:val="baseline"/>
    </w:pPr>
    <w:rPr>
      <w:kern w:val="0"/>
      <w:szCs w:val="20"/>
    </w:rPr>
  </w:style>
  <w:style w:type="character" w:customStyle="1" w:styleId="Char">
    <w:name w:val="正文缩进 Char"/>
    <w:aliases w:val="特点 Char,表后文 Char,ÕýÎÄ1 Char,文本 Char,正文非缩进 Char,段1 Char,正文不缩进 Char,s4 Char,正文1 Char,正文（首行缩进两字） Char Char,正文缩进 Char Char Char,正文（首行缩进两字） Char Char2 Char,正文（首行缩进两字） Char Char Char Char Char2 Char,表正文 Char,0正文内容 Char,正文缩进1 Char,Alt+X Char,首行 Char"/>
    <w:link w:val="a8"/>
    <w:rsid w:val="009873B5"/>
    <w:rPr>
      <w:rFonts w:eastAsia="宋体"/>
      <w:sz w:val="21"/>
      <w:lang w:val="en-US" w:eastAsia="zh-CN" w:bidi="ar-SA"/>
    </w:rPr>
  </w:style>
  <w:style w:type="paragraph" w:customStyle="1" w:styleId="CharCharCharCharCharCharCharCharCharChar">
    <w:name w:val=" Char Char Char Char Char Char Char Char Char Char"/>
    <w:basedOn w:val="a"/>
    <w:next w:val="a"/>
    <w:rsid w:val="00B6060B"/>
    <w:pPr>
      <w:widowControl/>
      <w:spacing w:before="120" w:after="120"/>
      <w:jc w:val="left"/>
    </w:pPr>
    <w:rPr>
      <w:rFonts w:ascii="Verdana" w:eastAsia="Batang" w:hAnsi="Verdana"/>
      <w:kern w:val="0"/>
      <w:sz w:val="18"/>
      <w:szCs w:val="20"/>
      <w:lang w:eastAsia="en-US"/>
    </w:rPr>
  </w:style>
  <w:style w:type="paragraph" w:styleId="a9">
    <w:name w:val="Body Text Indent"/>
    <w:basedOn w:val="a"/>
    <w:rsid w:val="007039E1"/>
    <w:pPr>
      <w:spacing w:after="120"/>
      <w:ind w:leftChars="200" w:left="420"/>
    </w:pPr>
  </w:style>
  <w:style w:type="paragraph" w:customStyle="1" w:styleId="aa">
    <w:name w:val="灿"/>
    <w:basedOn w:val="a"/>
    <w:rsid w:val="007039E1"/>
    <w:pPr>
      <w:tabs>
        <w:tab w:val="left" w:pos="2160"/>
        <w:tab w:val="left" w:pos="2520"/>
        <w:tab w:val="left" w:pos="2880"/>
        <w:tab w:val="left" w:pos="3240"/>
      </w:tabs>
    </w:pPr>
    <w:rPr>
      <w:rFonts w:ascii="華康中楷體" w:eastAsia="華康中楷體" w:hAnsi="Arial"/>
      <w:snapToGrid w:val="0"/>
      <w:kern w:val="0"/>
      <w:sz w:val="24"/>
      <w:szCs w:val="20"/>
      <w:lang w:eastAsia="en-US"/>
    </w:rPr>
  </w:style>
  <w:style w:type="paragraph" w:customStyle="1" w:styleId="CharCharCharChar">
    <w:name w:val="Char Char Char Char"/>
    <w:basedOn w:val="a"/>
    <w:rsid w:val="00911D48"/>
    <w:rPr>
      <w:rFonts w:ascii="Tahoma" w:hAnsi="Tahoma" w:cs="Tahoma"/>
      <w:sz w:val="24"/>
    </w:rPr>
  </w:style>
  <w:style w:type="paragraph" w:customStyle="1" w:styleId="Char1">
    <w:name w:val=" Char1"/>
    <w:basedOn w:val="a"/>
    <w:rsid w:val="00911D48"/>
    <w:pPr>
      <w:widowControl/>
      <w:spacing w:after="160" w:line="240" w:lineRule="exact"/>
      <w:jc w:val="left"/>
    </w:pPr>
    <w:rPr>
      <w:rFonts w:ascii="Verdana" w:eastAsia="Times New Roman" w:hAnsi="Verdana"/>
      <w:kern w:val="0"/>
      <w:sz w:val="20"/>
      <w:szCs w:val="20"/>
      <w:lang w:eastAsia="en-US"/>
    </w:rPr>
  </w:style>
  <w:style w:type="character" w:styleId="ab">
    <w:name w:val="page number"/>
    <w:basedOn w:val="a0"/>
    <w:rsid w:val="00911D48"/>
  </w:style>
  <w:style w:type="paragraph" w:customStyle="1" w:styleId="Char0">
    <w:name w:val=" Char"/>
    <w:basedOn w:val="a"/>
    <w:rsid w:val="00911D48"/>
    <w:pPr>
      <w:spacing w:line="240" w:lineRule="atLeast"/>
      <w:ind w:left="420" w:firstLine="420"/>
    </w:pPr>
    <w:rPr>
      <w:kern w:val="0"/>
      <w:szCs w:val="21"/>
    </w:rPr>
  </w:style>
  <w:style w:type="paragraph" w:styleId="21">
    <w:name w:val="toc 2"/>
    <w:basedOn w:val="a"/>
    <w:next w:val="a"/>
    <w:autoRedefine/>
    <w:semiHidden/>
    <w:rsid w:val="00911D48"/>
    <w:pPr>
      <w:ind w:leftChars="200" w:left="420"/>
    </w:pPr>
  </w:style>
  <w:style w:type="paragraph" w:styleId="30">
    <w:name w:val="toc 3"/>
    <w:basedOn w:val="a"/>
    <w:next w:val="a"/>
    <w:autoRedefine/>
    <w:semiHidden/>
    <w:rsid w:val="00911D48"/>
    <w:pPr>
      <w:ind w:leftChars="400" w:left="840"/>
    </w:pPr>
  </w:style>
  <w:style w:type="character" w:styleId="ac">
    <w:name w:val="Hyperlink"/>
    <w:uiPriority w:val="99"/>
    <w:rsid w:val="00911D48"/>
    <w:rPr>
      <w:color w:val="0000FF"/>
      <w:u w:val="single"/>
    </w:rPr>
  </w:style>
  <w:style w:type="paragraph" w:styleId="ad">
    <w:name w:val="Body Text"/>
    <w:basedOn w:val="a"/>
    <w:rsid w:val="00911D48"/>
    <w:pPr>
      <w:spacing w:after="120"/>
    </w:pPr>
  </w:style>
  <w:style w:type="paragraph" w:styleId="22">
    <w:name w:val="Body Text 2"/>
    <w:basedOn w:val="a"/>
    <w:rsid w:val="00911D48"/>
    <w:pPr>
      <w:spacing w:after="120" w:line="480" w:lineRule="auto"/>
    </w:pPr>
  </w:style>
  <w:style w:type="character" w:customStyle="1" w:styleId="apple-style-span">
    <w:name w:val="apple-style-span"/>
    <w:basedOn w:val="a0"/>
    <w:rsid w:val="00911D48"/>
  </w:style>
  <w:style w:type="character" w:customStyle="1" w:styleId="apple-converted-space">
    <w:name w:val="apple-converted-space"/>
    <w:basedOn w:val="a0"/>
    <w:rsid w:val="00911D48"/>
  </w:style>
  <w:style w:type="paragraph" w:customStyle="1" w:styleId="Normal">
    <w:name w:val="Normal"/>
    <w:rsid w:val="00911D48"/>
    <w:pPr>
      <w:widowControl w:val="0"/>
      <w:adjustRightInd w:val="0"/>
      <w:spacing w:line="0" w:lineRule="atLeast"/>
      <w:textAlignment w:val="baseline"/>
    </w:pPr>
    <w:rPr>
      <w:rFonts w:ascii="宋体"/>
      <w:sz w:val="34"/>
    </w:rPr>
  </w:style>
  <w:style w:type="paragraph" w:styleId="10">
    <w:name w:val="toc 1"/>
    <w:basedOn w:val="a"/>
    <w:next w:val="a"/>
    <w:autoRedefine/>
    <w:uiPriority w:val="39"/>
    <w:rsid w:val="00FB627B"/>
  </w:style>
  <w:style w:type="paragraph" w:styleId="ae">
    <w:name w:val="Balloon Text"/>
    <w:basedOn w:val="a"/>
    <w:semiHidden/>
    <w:rsid w:val="00DA3411"/>
    <w:rPr>
      <w:sz w:val="18"/>
      <w:szCs w:val="18"/>
    </w:rPr>
  </w:style>
  <w:style w:type="character" w:styleId="af">
    <w:name w:val="annotation reference"/>
    <w:semiHidden/>
    <w:rsid w:val="005A3ABC"/>
    <w:rPr>
      <w:sz w:val="21"/>
      <w:szCs w:val="21"/>
    </w:rPr>
  </w:style>
  <w:style w:type="paragraph" w:styleId="af0">
    <w:name w:val="annotation text"/>
    <w:basedOn w:val="a"/>
    <w:semiHidden/>
    <w:rsid w:val="005A3ABC"/>
    <w:pPr>
      <w:jc w:val="left"/>
    </w:pPr>
  </w:style>
  <w:style w:type="paragraph" w:styleId="af1">
    <w:name w:val="annotation subject"/>
    <w:basedOn w:val="af0"/>
    <w:next w:val="af0"/>
    <w:semiHidden/>
    <w:rsid w:val="005A3ABC"/>
    <w:rPr>
      <w:b/>
      <w:bCs/>
    </w:rPr>
  </w:style>
  <w:style w:type="paragraph" w:styleId="TOC">
    <w:name w:val="TOC Heading"/>
    <w:basedOn w:val="1"/>
    <w:next w:val="a"/>
    <w:uiPriority w:val="39"/>
    <w:semiHidden/>
    <w:unhideWhenUsed/>
    <w:qFormat/>
    <w:rsid w:val="00271F20"/>
    <w:pPr>
      <w:widowControl/>
      <w:spacing w:before="480" w:after="0" w:line="276" w:lineRule="auto"/>
      <w:jc w:val="left"/>
      <w:outlineLvl w:val="9"/>
    </w:pPr>
    <w:rPr>
      <w:rFonts w:ascii="Cambria" w:hAnsi="Cambria"/>
      <w:color w:val="365F91"/>
      <w:kern w:val="0"/>
      <w:sz w:val="28"/>
      <w:szCs w:val="28"/>
    </w:rPr>
  </w:style>
  <w:style w:type="character" w:customStyle="1" w:styleId="3Char">
    <w:name w:val="正文文本缩进 3 Char"/>
    <w:link w:val="3"/>
    <w:rsid w:val="00A476EA"/>
    <w:rPr>
      <w:kern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995507">
      <w:bodyDiv w:val="1"/>
      <w:marLeft w:val="0"/>
      <w:marRight w:val="0"/>
      <w:marTop w:val="0"/>
      <w:marBottom w:val="0"/>
      <w:divBdr>
        <w:top w:val="none" w:sz="0" w:space="0" w:color="auto"/>
        <w:left w:val="none" w:sz="0" w:space="0" w:color="auto"/>
        <w:bottom w:val="none" w:sz="0" w:space="0" w:color="auto"/>
        <w:right w:val="none" w:sz="0" w:space="0" w:color="auto"/>
      </w:divBdr>
    </w:div>
    <w:div w:id="181894909">
      <w:bodyDiv w:val="1"/>
      <w:marLeft w:val="0"/>
      <w:marRight w:val="0"/>
      <w:marTop w:val="0"/>
      <w:marBottom w:val="0"/>
      <w:divBdr>
        <w:top w:val="none" w:sz="0" w:space="0" w:color="auto"/>
        <w:left w:val="none" w:sz="0" w:space="0" w:color="auto"/>
        <w:bottom w:val="none" w:sz="0" w:space="0" w:color="auto"/>
        <w:right w:val="none" w:sz="0" w:space="0" w:color="auto"/>
      </w:divBdr>
      <w:divsChild>
        <w:div w:id="922303642">
          <w:marLeft w:val="0"/>
          <w:marRight w:val="0"/>
          <w:marTop w:val="0"/>
          <w:marBottom w:val="0"/>
          <w:divBdr>
            <w:top w:val="none" w:sz="0" w:space="0" w:color="auto"/>
            <w:left w:val="none" w:sz="0" w:space="0" w:color="auto"/>
            <w:bottom w:val="none" w:sz="0" w:space="0" w:color="auto"/>
            <w:right w:val="none" w:sz="0" w:space="0" w:color="auto"/>
          </w:divBdr>
          <w:divsChild>
            <w:div w:id="1982154345">
              <w:marLeft w:val="0"/>
              <w:marRight w:val="0"/>
              <w:marTop w:val="0"/>
              <w:marBottom w:val="0"/>
              <w:divBdr>
                <w:top w:val="none" w:sz="0" w:space="0" w:color="auto"/>
                <w:left w:val="none" w:sz="0" w:space="0" w:color="auto"/>
                <w:bottom w:val="none" w:sz="0" w:space="0" w:color="auto"/>
                <w:right w:val="none" w:sz="0" w:space="0" w:color="auto"/>
              </w:divBdr>
              <w:divsChild>
                <w:div w:id="1379166502">
                  <w:marLeft w:val="0"/>
                  <w:marRight w:val="0"/>
                  <w:marTop w:val="0"/>
                  <w:marBottom w:val="0"/>
                  <w:divBdr>
                    <w:top w:val="none" w:sz="0" w:space="0" w:color="auto"/>
                    <w:left w:val="none" w:sz="0" w:space="0" w:color="auto"/>
                    <w:bottom w:val="none" w:sz="0" w:space="0" w:color="auto"/>
                    <w:right w:val="none" w:sz="0" w:space="0" w:color="auto"/>
                  </w:divBdr>
                  <w:divsChild>
                    <w:div w:id="1515682973">
                      <w:marLeft w:val="0"/>
                      <w:marRight w:val="0"/>
                      <w:marTop w:val="280"/>
                      <w:marBottom w:val="0"/>
                      <w:divBdr>
                        <w:top w:val="none" w:sz="0" w:space="0" w:color="auto"/>
                        <w:left w:val="none" w:sz="0" w:space="0" w:color="auto"/>
                        <w:bottom w:val="none" w:sz="0" w:space="0" w:color="auto"/>
                        <w:right w:val="none" w:sz="0" w:space="0" w:color="auto"/>
                      </w:divBdr>
                      <w:divsChild>
                        <w:div w:id="210267446">
                          <w:marLeft w:val="0"/>
                          <w:marRight w:val="0"/>
                          <w:marTop w:val="0"/>
                          <w:marBottom w:val="0"/>
                          <w:divBdr>
                            <w:top w:val="none" w:sz="0" w:space="0" w:color="auto"/>
                            <w:left w:val="none" w:sz="0" w:space="0" w:color="auto"/>
                            <w:bottom w:val="none" w:sz="0" w:space="0" w:color="auto"/>
                            <w:right w:val="none" w:sz="0" w:space="0" w:color="auto"/>
                          </w:divBdr>
                          <w:divsChild>
                            <w:div w:id="1609848535">
                              <w:marLeft w:val="0"/>
                              <w:marRight w:val="0"/>
                              <w:marTop w:val="0"/>
                              <w:marBottom w:val="0"/>
                              <w:divBdr>
                                <w:top w:val="none" w:sz="0" w:space="0" w:color="auto"/>
                                <w:left w:val="none" w:sz="0" w:space="0" w:color="auto"/>
                                <w:bottom w:val="none" w:sz="0" w:space="0" w:color="auto"/>
                                <w:right w:val="none" w:sz="0" w:space="0" w:color="auto"/>
                              </w:divBdr>
                              <w:divsChild>
                                <w:div w:id="172259285">
                                  <w:marLeft w:val="0"/>
                                  <w:marRight w:val="0"/>
                                  <w:marTop w:val="0"/>
                                  <w:marBottom w:val="0"/>
                                  <w:divBdr>
                                    <w:top w:val="none" w:sz="0" w:space="0" w:color="auto"/>
                                    <w:left w:val="none" w:sz="0" w:space="0" w:color="auto"/>
                                    <w:bottom w:val="none" w:sz="0" w:space="0" w:color="auto"/>
                                    <w:right w:val="none" w:sz="0" w:space="0" w:color="auto"/>
                                  </w:divBdr>
                                  <w:divsChild>
                                    <w:div w:id="1248420314">
                                      <w:marLeft w:val="0"/>
                                      <w:marRight w:val="0"/>
                                      <w:marTop w:val="0"/>
                                      <w:marBottom w:val="600"/>
                                      <w:divBdr>
                                        <w:top w:val="none" w:sz="0" w:space="0" w:color="auto"/>
                                        <w:left w:val="none" w:sz="0" w:space="0" w:color="auto"/>
                                        <w:bottom w:val="none" w:sz="0" w:space="0" w:color="auto"/>
                                        <w:right w:val="none" w:sz="0" w:space="0" w:color="auto"/>
                                      </w:divBdr>
                                      <w:divsChild>
                                        <w:div w:id="2063820909">
                                          <w:marLeft w:val="0"/>
                                          <w:marRight w:val="0"/>
                                          <w:marTop w:val="0"/>
                                          <w:marBottom w:val="0"/>
                                          <w:divBdr>
                                            <w:top w:val="none" w:sz="0" w:space="0" w:color="auto"/>
                                            <w:left w:val="none" w:sz="0" w:space="0" w:color="auto"/>
                                            <w:bottom w:val="none" w:sz="0" w:space="0" w:color="auto"/>
                                            <w:right w:val="none" w:sz="0" w:space="0" w:color="auto"/>
                                          </w:divBdr>
                                          <w:divsChild>
                                            <w:div w:id="209901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4246991">
      <w:bodyDiv w:val="1"/>
      <w:marLeft w:val="0"/>
      <w:marRight w:val="0"/>
      <w:marTop w:val="0"/>
      <w:marBottom w:val="0"/>
      <w:divBdr>
        <w:top w:val="none" w:sz="0" w:space="0" w:color="auto"/>
        <w:left w:val="none" w:sz="0" w:space="0" w:color="auto"/>
        <w:bottom w:val="none" w:sz="0" w:space="0" w:color="auto"/>
        <w:right w:val="none" w:sz="0" w:space="0" w:color="auto"/>
      </w:divBdr>
    </w:div>
    <w:div w:id="225143772">
      <w:bodyDiv w:val="1"/>
      <w:marLeft w:val="0"/>
      <w:marRight w:val="0"/>
      <w:marTop w:val="0"/>
      <w:marBottom w:val="0"/>
      <w:divBdr>
        <w:top w:val="none" w:sz="0" w:space="0" w:color="auto"/>
        <w:left w:val="none" w:sz="0" w:space="0" w:color="auto"/>
        <w:bottom w:val="none" w:sz="0" w:space="0" w:color="auto"/>
        <w:right w:val="none" w:sz="0" w:space="0" w:color="auto"/>
      </w:divBdr>
    </w:div>
    <w:div w:id="507404124">
      <w:bodyDiv w:val="1"/>
      <w:marLeft w:val="0"/>
      <w:marRight w:val="0"/>
      <w:marTop w:val="0"/>
      <w:marBottom w:val="0"/>
      <w:divBdr>
        <w:top w:val="none" w:sz="0" w:space="0" w:color="auto"/>
        <w:left w:val="none" w:sz="0" w:space="0" w:color="auto"/>
        <w:bottom w:val="none" w:sz="0" w:space="0" w:color="auto"/>
        <w:right w:val="none" w:sz="0" w:space="0" w:color="auto"/>
      </w:divBdr>
    </w:div>
    <w:div w:id="612368429">
      <w:bodyDiv w:val="1"/>
      <w:marLeft w:val="0"/>
      <w:marRight w:val="0"/>
      <w:marTop w:val="0"/>
      <w:marBottom w:val="0"/>
      <w:divBdr>
        <w:top w:val="none" w:sz="0" w:space="0" w:color="auto"/>
        <w:left w:val="none" w:sz="0" w:space="0" w:color="auto"/>
        <w:bottom w:val="none" w:sz="0" w:space="0" w:color="auto"/>
        <w:right w:val="none" w:sz="0" w:space="0" w:color="auto"/>
      </w:divBdr>
    </w:div>
    <w:div w:id="619648961">
      <w:bodyDiv w:val="1"/>
      <w:marLeft w:val="0"/>
      <w:marRight w:val="0"/>
      <w:marTop w:val="0"/>
      <w:marBottom w:val="0"/>
      <w:divBdr>
        <w:top w:val="none" w:sz="0" w:space="0" w:color="auto"/>
        <w:left w:val="none" w:sz="0" w:space="0" w:color="auto"/>
        <w:bottom w:val="none" w:sz="0" w:space="0" w:color="auto"/>
        <w:right w:val="none" w:sz="0" w:space="0" w:color="auto"/>
      </w:divBdr>
      <w:divsChild>
        <w:div w:id="1114251644">
          <w:marLeft w:val="0"/>
          <w:marRight w:val="0"/>
          <w:marTop w:val="0"/>
          <w:marBottom w:val="0"/>
          <w:divBdr>
            <w:top w:val="none" w:sz="0" w:space="0" w:color="auto"/>
            <w:left w:val="none" w:sz="0" w:space="0" w:color="auto"/>
            <w:bottom w:val="none" w:sz="0" w:space="0" w:color="auto"/>
            <w:right w:val="none" w:sz="0" w:space="0" w:color="auto"/>
          </w:divBdr>
          <w:divsChild>
            <w:div w:id="1011374281">
              <w:marLeft w:val="0"/>
              <w:marRight w:val="0"/>
              <w:marTop w:val="0"/>
              <w:marBottom w:val="0"/>
              <w:divBdr>
                <w:top w:val="none" w:sz="0" w:space="0" w:color="auto"/>
                <w:left w:val="none" w:sz="0" w:space="0" w:color="auto"/>
                <w:bottom w:val="none" w:sz="0" w:space="0" w:color="auto"/>
                <w:right w:val="none" w:sz="0" w:space="0" w:color="auto"/>
              </w:divBdr>
              <w:divsChild>
                <w:div w:id="796147147">
                  <w:marLeft w:val="0"/>
                  <w:marRight w:val="0"/>
                  <w:marTop w:val="0"/>
                  <w:marBottom w:val="0"/>
                  <w:divBdr>
                    <w:top w:val="none" w:sz="0" w:space="0" w:color="auto"/>
                    <w:left w:val="none" w:sz="0" w:space="0" w:color="auto"/>
                    <w:bottom w:val="none" w:sz="0" w:space="0" w:color="auto"/>
                    <w:right w:val="none" w:sz="0" w:space="0" w:color="auto"/>
                  </w:divBdr>
                  <w:divsChild>
                    <w:div w:id="1983805630">
                      <w:marLeft w:val="0"/>
                      <w:marRight w:val="0"/>
                      <w:marTop w:val="280"/>
                      <w:marBottom w:val="0"/>
                      <w:divBdr>
                        <w:top w:val="none" w:sz="0" w:space="0" w:color="auto"/>
                        <w:left w:val="none" w:sz="0" w:space="0" w:color="auto"/>
                        <w:bottom w:val="none" w:sz="0" w:space="0" w:color="auto"/>
                        <w:right w:val="none" w:sz="0" w:space="0" w:color="auto"/>
                      </w:divBdr>
                      <w:divsChild>
                        <w:div w:id="1749495080">
                          <w:marLeft w:val="0"/>
                          <w:marRight w:val="0"/>
                          <w:marTop w:val="0"/>
                          <w:marBottom w:val="0"/>
                          <w:divBdr>
                            <w:top w:val="none" w:sz="0" w:space="0" w:color="auto"/>
                            <w:left w:val="none" w:sz="0" w:space="0" w:color="auto"/>
                            <w:bottom w:val="none" w:sz="0" w:space="0" w:color="auto"/>
                            <w:right w:val="none" w:sz="0" w:space="0" w:color="auto"/>
                          </w:divBdr>
                          <w:divsChild>
                            <w:div w:id="687026078">
                              <w:marLeft w:val="0"/>
                              <w:marRight w:val="0"/>
                              <w:marTop w:val="0"/>
                              <w:marBottom w:val="0"/>
                              <w:divBdr>
                                <w:top w:val="none" w:sz="0" w:space="0" w:color="auto"/>
                                <w:left w:val="none" w:sz="0" w:space="0" w:color="auto"/>
                                <w:bottom w:val="none" w:sz="0" w:space="0" w:color="auto"/>
                                <w:right w:val="none" w:sz="0" w:space="0" w:color="auto"/>
                              </w:divBdr>
                              <w:divsChild>
                                <w:div w:id="1716082925">
                                  <w:marLeft w:val="0"/>
                                  <w:marRight w:val="0"/>
                                  <w:marTop w:val="0"/>
                                  <w:marBottom w:val="0"/>
                                  <w:divBdr>
                                    <w:top w:val="none" w:sz="0" w:space="0" w:color="auto"/>
                                    <w:left w:val="none" w:sz="0" w:space="0" w:color="auto"/>
                                    <w:bottom w:val="none" w:sz="0" w:space="0" w:color="auto"/>
                                    <w:right w:val="none" w:sz="0" w:space="0" w:color="auto"/>
                                  </w:divBdr>
                                  <w:divsChild>
                                    <w:div w:id="62962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7087356">
      <w:bodyDiv w:val="1"/>
      <w:marLeft w:val="0"/>
      <w:marRight w:val="0"/>
      <w:marTop w:val="0"/>
      <w:marBottom w:val="0"/>
      <w:divBdr>
        <w:top w:val="none" w:sz="0" w:space="0" w:color="auto"/>
        <w:left w:val="none" w:sz="0" w:space="0" w:color="auto"/>
        <w:bottom w:val="none" w:sz="0" w:space="0" w:color="auto"/>
        <w:right w:val="none" w:sz="0" w:space="0" w:color="auto"/>
      </w:divBdr>
    </w:div>
    <w:div w:id="863207366">
      <w:bodyDiv w:val="1"/>
      <w:marLeft w:val="0"/>
      <w:marRight w:val="0"/>
      <w:marTop w:val="0"/>
      <w:marBottom w:val="0"/>
      <w:divBdr>
        <w:top w:val="none" w:sz="0" w:space="0" w:color="auto"/>
        <w:left w:val="none" w:sz="0" w:space="0" w:color="auto"/>
        <w:bottom w:val="none" w:sz="0" w:space="0" w:color="auto"/>
        <w:right w:val="none" w:sz="0" w:space="0" w:color="auto"/>
      </w:divBdr>
    </w:div>
    <w:div w:id="963148502">
      <w:bodyDiv w:val="1"/>
      <w:marLeft w:val="0"/>
      <w:marRight w:val="0"/>
      <w:marTop w:val="0"/>
      <w:marBottom w:val="0"/>
      <w:divBdr>
        <w:top w:val="none" w:sz="0" w:space="0" w:color="auto"/>
        <w:left w:val="none" w:sz="0" w:space="0" w:color="auto"/>
        <w:bottom w:val="none" w:sz="0" w:space="0" w:color="auto"/>
        <w:right w:val="none" w:sz="0" w:space="0" w:color="auto"/>
      </w:divBdr>
    </w:div>
    <w:div w:id="998000441">
      <w:bodyDiv w:val="1"/>
      <w:marLeft w:val="0"/>
      <w:marRight w:val="0"/>
      <w:marTop w:val="0"/>
      <w:marBottom w:val="0"/>
      <w:divBdr>
        <w:top w:val="none" w:sz="0" w:space="0" w:color="auto"/>
        <w:left w:val="none" w:sz="0" w:space="0" w:color="auto"/>
        <w:bottom w:val="none" w:sz="0" w:space="0" w:color="auto"/>
        <w:right w:val="none" w:sz="0" w:space="0" w:color="auto"/>
      </w:divBdr>
    </w:div>
    <w:div w:id="1079013613">
      <w:bodyDiv w:val="1"/>
      <w:marLeft w:val="0"/>
      <w:marRight w:val="0"/>
      <w:marTop w:val="0"/>
      <w:marBottom w:val="0"/>
      <w:divBdr>
        <w:top w:val="none" w:sz="0" w:space="0" w:color="auto"/>
        <w:left w:val="none" w:sz="0" w:space="0" w:color="auto"/>
        <w:bottom w:val="none" w:sz="0" w:space="0" w:color="auto"/>
        <w:right w:val="none" w:sz="0" w:space="0" w:color="auto"/>
      </w:divBdr>
    </w:div>
    <w:div w:id="1122112999">
      <w:bodyDiv w:val="1"/>
      <w:marLeft w:val="0"/>
      <w:marRight w:val="0"/>
      <w:marTop w:val="0"/>
      <w:marBottom w:val="0"/>
      <w:divBdr>
        <w:top w:val="none" w:sz="0" w:space="0" w:color="auto"/>
        <w:left w:val="none" w:sz="0" w:space="0" w:color="auto"/>
        <w:bottom w:val="none" w:sz="0" w:space="0" w:color="auto"/>
        <w:right w:val="none" w:sz="0" w:space="0" w:color="auto"/>
      </w:divBdr>
    </w:div>
    <w:div w:id="1123496743">
      <w:bodyDiv w:val="1"/>
      <w:marLeft w:val="0"/>
      <w:marRight w:val="0"/>
      <w:marTop w:val="0"/>
      <w:marBottom w:val="0"/>
      <w:divBdr>
        <w:top w:val="none" w:sz="0" w:space="0" w:color="auto"/>
        <w:left w:val="none" w:sz="0" w:space="0" w:color="auto"/>
        <w:bottom w:val="none" w:sz="0" w:space="0" w:color="auto"/>
        <w:right w:val="none" w:sz="0" w:space="0" w:color="auto"/>
      </w:divBdr>
    </w:div>
    <w:div w:id="1138573265">
      <w:bodyDiv w:val="1"/>
      <w:marLeft w:val="0"/>
      <w:marRight w:val="0"/>
      <w:marTop w:val="0"/>
      <w:marBottom w:val="0"/>
      <w:divBdr>
        <w:top w:val="none" w:sz="0" w:space="0" w:color="auto"/>
        <w:left w:val="none" w:sz="0" w:space="0" w:color="auto"/>
        <w:bottom w:val="none" w:sz="0" w:space="0" w:color="auto"/>
        <w:right w:val="none" w:sz="0" w:space="0" w:color="auto"/>
      </w:divBdr>
    </w:div>
    <w:div w:id="1166240504">
      <w:bodyDiv w:val="1"/>
      <w:marLeft w:val="0"/>
      <w:marRight w:val="0"/>
      <w:marTop w:val="0"/>
      <w:marBottom w:val="0"/>
      <w:divBdr>
        <w:top w:val="none" w:sz="0" w:space="0" w:color="auto"/>
        <w:left w:val="none" w:sz="0" w:space="0" w:color="auto"/>
        <w:bottom w:val="none" w:sz="0" w:space="0" w:color="auto"/>
        <w:right w:val="none" w:sz="0" w:space="0" w:color="auto"/>
      </w:divBdr>
    </w:div>
    <w:div w:id="1279141065">
      <w:bodyDiv w:val="1"/>
      <w:marLeft w:val="0"/>
      <w:marRight w:val="0"/>
      <w:marTop w:val="0"/>
      <w:marBottom w:val="0"/>
      <w:divBdr>
        <w:top w:val="none" w:sz="0" w:space="0" w:color="auto"/>
        <w:left w:val="none" w:sz="0" w:space="0" w:color="auto"/>
        <w:bottom w:val="none" w:sz="0" w:space="0" w:color="auto"/>
        <w:right w:val="none" w:sz="0" w:space="0" w:color="auto"/>
      </w:divBdr>
    </w:div>
    <w:div w:id="1295023072">
      <w:bodyDiv w:val="1"/>
      <w:marLeft w:val="0"/>
      <w:marRight w:val="0"/>
      <w:marTop w:val="0"/>
      <w:marBottom w:val="0"/>
      <w:divBdr>
        <w:top w:val="none" w:sz="0" w:space="0" w:color="auto"/>
        <w:left w:val="none" w:sz="0" w:space="0" w:color="auto"/>
        <w:bottom w:val="none" w:sz="0" w:space="0" w:color="auto"/>
        <w:right w:val="none" w:sz="0" w:space="0" w:color="auto"/>
      </w:divBdr>
    </w:div>
    <w:div w:id="1344747906">
      <w:bodyDiv w:val="1"/>
      <w:marLeft w:val="0"/>
      <w:marRight w:val="0"/>
      <w:marTop w:val="0"/>
      <w:marBottom w:val="0"/>
      <w:divBdr>
        <w:top w:val="none" w:sz="0" w:space="0" w:color="auto"/>
        <w:left w:val="none" w:sz="0" w:space="0" w:color="auto"/>
        <w:bottom w:val="none" w:sz="0" w:space="0" w:color="auto"/>
        <w:right w:val="none" w:sz="0" w:space="0" w:color="auto"/>
      </w:divBdr>
    </w:div>
    <w:div w:id="1466654036">
      <w:bodyDiv w:val="1"/>
      <w:marLeft w:val="0"/>
      <w:marRight w:val="0"/>
      <w:marTop w:val="0"/>
      <w:marBottom w:val="0"/>
      <w:divBdr>
        <w:top w:val="none" w:sz="0" w:space="0" w:color="auto"/>
        <w:left w:val="none" w:sz="0" w:space="0" w:color="auto"/>
        <w:bottom w:val="none" w:sz="0" w:space="0" w:color="auto"/>
        <w:right w:val="none" w:sz="0" w:space="0" w:color="auto"/>
      </w:divBdr>
    </w:div>
    <w:div w:id="1655790550">
      <w:bodyDiv w:val="1"/>
      <w:marLeft w:val="0"/>
      <w:marRight w:val="0"/>
      <w:marTop w:val="0"/>
      <w:marBottom w:val="0"/>
      <w:divBdr>
        <w:top w:val="none" w:sz="0" w:space="0" w:color="auto"/>
        <w:left w:val="none" w:sz="0" w:space="0" w:color="auto"/>
        <w:bottom w:val="none" w:sz="0" w:space="0" w:color="auto"/>
        <w:right w:val="none" w:sz="0" w:space="0" w:color="auto"/>
      </w:divBdr>
    </w:div>
    <w:div w:id="1745488023">
      <w:bodyDiv w:val="1"/>
      <w:marLeft w:val="0"/>
      <w:marRight w:val="0"/>
      <w:marTop w:val="0"/>
      <w:marBottom w:val="0"/>
      <w:divBdr>
        <w:top w:val="none" w:sz="0" w:space="0" w:color="auto"/>
        <w:left w:val="none" w:sz="0" w:space="0" w:color="auto"/>
        <w:bottom w:val="none" w:sz="0" w:space="0" w:color="auto"/>
        <w:right w:val="none" w:sz="0" w:space="0" w:color="auto"/>
      </w:divBdr>
    </w:div>
    <w:div w:id="1831484463">
      <w:bodyDiv w:val="1"/>
      <w:marLeft w:val="0"/>
      <w:marRight w:val="0"/>
      <w:marTop w:val="0"/>
      <w:marBottom w:val="0"/>
      <w:divBdr>
        <w:top w:val="none" w:sz="0" w:space="0" w:color="auto"/>
        <w:left w:val="none" w:sz="0" w:space="0" w:color="auto"/>
        <w:bottom w:val="none" w:sz="0" w:space="0" w:color="auto"/>
        <w:right w:val="none" w:sz="0" w:space="0" w:color="auto"/>
      </w:divBdr>
    </w:div>
    <w:div w:id="1882470975">
      <w:bodyDiv w:val="1"/>
      <w:marLeft w:val="0"/>
      <w:marRight w:val="0"/>
      <w:marTop w:val="0"/>
      <w:marBottom w:val="0"/>
      <w:divBdr>
        <w:top w:val="none" w:sz="0" w:space="0" w:color="auto"/>
        <w:left w:val="none" w:sz="0" w:space="0" w:color="auto"/>
        <w:bottom w:val="none" w:sz="0" w:space="0" w:color="auto"/>
        <w:right w:val="none" w:sz="0" w:space="0" w:color="auto"/>
      </w:divBdr>
    </w:div>
    <w:div w:id="1946382740">
      <w:bodyDiv w:val="1"/>
      <w:marLeft w:val="0"/>
      <w:marRight w:val="0"/>
      <w:marTop w:val="0"/>
      <w:marBottom w:val="0"/>
      <w:divBdr>
        <w:top w:val="none" w:sz="0" w:space="0" w:color="auto"/>
        <w:left w:val="none" w:sz="0" w:space="0" w:color="auto"/>
        <w:bottom w:val="none" w:sz="0" w:space="0" w:color="auto"/>
        <w:right w:val="none" w:sz="0" w:space="0" w:color="auto"/>
      </w:divBdr>
    </w:div>
    <w:div w:id="1963532947">
      <w:bodyDiv w:val="1"/>
      <w:marLeft w:val="0"/>
      <w:marRight w:val="0"/>
      <w:marTop w:val="0"/>
      <w:marBottom w:val="0"/>
      <w:divBdr>
        <w:top w:val="none" w:sz="0" w:space="0" w:color="auto"/>
        <w:left w:val="none" w:sz="0" w:space="0" w:color="auto"/>
        <w:bottom w:val="none" w:sz="0" w:space="0" w:color="auto"/>
        <w:right w:val="none" w:sz="0" w:space="0" w:color="auto"/>
      </w:divBdr>
    </w:div>
    <w:div w:id="2104451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BE26C8-E18D-418E-BB85-AD0C1CA90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2072</Words>
  <Characters>11811</Characters>
  <Application>Microsoft Office Word</Application>
  <DocSecurity>0</DocSecurity>
  <Lines>98</Lines>
  <Paragraphs>27</Paragraphs>
  <ScaleCrop>false</ScaleCrop>
  <Company>Microsoft</Company>
  <LinksUpToDate>false</LinksUpToDate>
  <CharactersWithSpaces>13856</CharactersWithSpaces>
  <SharedDoc>false</SharedDoc>
  <HLinks>
    <vt:vector size="30" baseType="variant">
      <vt:variant>
        <vt:i4>8323100</vt:i4>
      </vt:variant>
      <vt:variant>
        <vt:i4>24</vt:i4>
      </vt:variant>
      <vt:variant>
        <vt:i4>0</vt:i4>
      </vt:variant>
      <vt:variant>
        <vt:i4>5</vt:i4>
      </vt:variant>
      <vt:variant>
        <vt:lpwstr>mailto:jiangyq@haid.com.cn</vt:lpwstr>
      </vt:variant>
      <vt:variant>
        <vt:lpwstr/>
      </vt:variant>
      <vt:variant>
        <vt:i4>1310783</vt:i4>
      </vt:variant>
      <vt:variant>
        <vt:i4>17</vt:i4>
      </vt:variant>
      <vt:variant>
        <vt:i4>0</vt:i4>
      </vt:variant>
      <vt:variant>
        <vt:i4>5</vt:i4>
      </vt:variant>
      <vt:variant>
        <vt:lpwstr/>
      </vt:variant>
      <vt:variant>
        <vt:lpwstr>_Toc438045759</vt:lpwstr>
      </vt:variant>
      <vt:variant>
        <vt:i4>1376319</vt:i4>
      </vt:variant>
      <vt:variant>
        <vt:i4>11</vt:i4>
      </vt:variant>
      <vt:variant>
        <vt:i4>0</vt:i4>
      </vt:variant>
      <vt:variant>
        <vt:i4>5</vt:i4>
      </vt:variant>
      <vt:variant>
        <vt:lpwstr/>
      </vt:variant>
      <vt:variant>
        <vt:lpwstr>_Toc438045749</vt:lpwstr>
      </vt:variant>
      <vt:variant>
        <vt:i4>1376319</vt:i4>
      </vt:variant>
      <vt:variant>
        <vt:i4>8</vt:i4>
      </vt:variant>
      <vt:variant>
        <vt:i4>0</vt:i4>
      </vt:variant>
      <vt:variant>
        <vt:i4>5</vt:i4>
      </vt:variant>
      <vt:variant>
        <vt:lpwstr/>
      </vt:variant>
      <vt:variant>
        <vt:lpwstr>_Toc438045748</vt:lpwstr>
      </vt:variant>
      <vt:variant>
        <vt:i4>1376319</vt:i4>
      </vt:variant>
      <vt:variant>
        <vt:i4>2</vt:i4>
      </vt:variant>
      <vt:variant>
        <vt:i4>0</vt:i4>
      </vt:variant>
      <vt:variant>
        <vt:i4>5</vt:i4>
      </vt:variant>
      <vt:variant>
        <vt:lpwstr/>
      </vt:variant>
      <vt:variant>
        <vt:lpwstr>_Toc438045746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广东海大集团股份有限公司</dc:title>
  <dc:creator>User</dc:creator>
  <cp:lastModifiedBy>NTKO</cp:lastModifiedBy>
  <cp:revision>2</cp:revision>
  <cp:lastPrinted>2011-03-08T01:41:00Z</cp:lastPrinted>
  <dcterms:created xsi:type="dcterms:W3CDTF">2019-02-12T09:12:00Z</dcterms:created>
  <dcterms:modified xsi:type="dcterms:W3CDTF">2019-02-12T09:12:00Z</dcterms:modified>
</cp:coreProperties>
</file>